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BA8" w:rsidRPr="009A1EB3" w:rsidRDefault="004F6BA8" w:rsidP="004F6BA8">
      <w:pPr>
        <w:pStyle w:val="Articletitle"/>
        <w:jc w:val="center"/>
        <w:rPr>
          <w:shd w:val="clear" w:color="auto" w:fill="FFFFFF"/>
          <w:lang w:val="en-US"/>
        </w:rPr>
      </w:pPr>
      <w:r w:rsidRPr="009A1EB3">
        <w:rPr>
          <w:shd w:val="clear" w:color="auto" w:fill="FFFFFF"/>
          <w:lang w:val="en-US"/>
        </w:rPr>
        <w:t xml:space="preserve">Impact of </w:t>
      </w:r>
      <w:r w:rsidRPr="009A1EB3">
        <w:rPr>
          <w:lang w:val="en-US"/>
        </w:rPr>
        <w:t xml:space="preserve">Therapeutic Horticulture </w:t>
      </w:r>
      <w:r>
        <w:rPr>
          <w:shd w:val="clear" w:color="auto" w:fill="FFFFFF"/>
          <w:lang w:val="en-US"/>
        </w:rPr>
        <w:t>on P</w:t>
      </w:r>
      <w:r w:rsidRPr="009A1EB3">
        <w:rPr>
          <w:shd w:val="clear" w:color="auto" w:fill="FFFFFF"/>
          <w:lang w:val="en-US"/>
        </w:rPr>
        <w:t>sychosocial aspects of functioning in Adults with Intellectual Disability</w:t>
      </w:r>
    </w:p>
    <w:p w:rsidR="008768F2" w:rsidRPr="004F6BA8" w:rsidRDefault="008768F2">
      <w:pPr>
        <w:rPr>
          <w:lang/>
        </w:rPr>
      </w:pPr>
      <w: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1951"/>
        <w:gridCol w:w="3600"/>
        <w:gridCol w:w="3736"/>
      </w:tblGrid>
      <w:tr w:rsidR="008768F2" w:rsidRPr="008768F2" w:rsidTr="007448F9">
        <w:tc>
          <w:tcPr>
            <w:tcW w:w="1951" w:type="dxa"/>
          </w:tcPr>
          <w:p w:rsidR="008768F2" w:rsidRPr="00DD3CFB" w:rsidRDefault="008768F2" w:rsidP="00876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Contribution </w:t>
            </w:r>
          </w:p>
        </w:tc>
        <w:tc>
          <w:tcPr>
            <w:tcW w:w="3600" w:type="dxa"/>
          </w:tcPr>
          <w:p w:rsidR="008768F2" w:rsidRPr="00DD3CFB" w:rsidRDefault="008768F2" w:rsidP="00876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Explanation </w:t>
            </w:r>
          </w:p>
        </w:tc>
        <w:tc>
          <w:tcPr>
            <w:tcW w:w="3736" w:type="dxa"/>
          </w:tcPr>
          <w:p w:rsidR="008768F2" w:rsidRPr="00DD3CFB" w:rsidRDefault="00876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CFB">
              <w:rPr>
                <w:rFonts w:ascii="Times New Roman" w:hAnsi="Times New Roman" w:cs="Times New Roman"/>
                <w:b/>
                <w:sz w:val="24"/>
                <w:szCs w:val="24"/>
              </w:rPr>
              <w:t>Contributing Authors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 xml:space="preserve">CONCEPT </w:t>
            </w:r>
          </w:p>
        </w:tc>
        <w:tc>
          <w:tcPr>
            <w:tcW w:w="3600" w:type="dxa"/>
          </w:tcPr>
          <w:p w:rsidR="008768F2" w:rsidRPr="008768F2" w:rsidRDefault="008768F2" w:rsidP="00354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 xml:space="preserve">The idea for research </w:t>
            </w:r>
          </w:p>
        </w:tc>
        <w:tc>
          <w:tcPr>
            <w:tcW w:w="3736" w:type="dxa"/>
          </w:tcPr>
          <w:p w:rsid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Muić</w:t>
            </w:r>
          </w:p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Dragana Skočajić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DESIGN</w:t>
            </w:r>
          </w:p>
        </w:tc>
        <w:tc>
          <w:tcPr>
            <w:tcW w:w="3600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Planning the methods to generate hypothesis</w:t>
            </w:r>
          </w:p>
        </w:tc>
        <w:tc>
          <w:tcPr>
            <w:tcW w:w="3736" w:type="dxa"/>
          </w:tcPr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8768F2" w:rsidRPr="008768F2" w:rsidRDefault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Muić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SUPERVISION</w:t>
            </w:r>
          </w:p>
        </w:tc>
        <w:tc>
          <w:tcPr>
            <w:tcW w:w="3600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Supervision and responsibility for the organisation and course of the project and the manuscript preparation</w:t>
            </w:r>
          </w:p>
        </w:tc>
        <w:tc>
          <w:tcPr>
            <w:tcW w:w="3736" w:type="dxa"/>
          </w:tcPr>
          <w:p w:rsidR="008768F2" w:rsidRDefault="008768F2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  <w:p w:rsidR="00DD3CFB" w:rsidRDefault="00DD3CFB" w:rsidP="00DD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Dragana Skočajić</w:t>
            </w:r>
          </w:p>
          <w:p w:rsidR="008768F2" w:rsidRPr="007448F9" w:rsidRDefault="008768F2" w:rsidP="008768F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</w:p>
        </w:tc>
        <w:tc>
          <w:tcPr>
            <w:tcW w:w="3600" w:type="dxa"/>
          </w:tcPr>
          <w:p w:rsidR="008768F2" w:rsidRPr="008768F2" w:rsidRDefault="008768F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Supplying equipment, space, and personnel vital to the project</w:t>
            </w:r>
            <w:r w:rsidR="00E558B2" w:rsidRPr="009A1EB3">
              <w:rPr>
                <w:lang w:val="en-US"/>
              </w:rPr>
              <w:t xml:space="preserve"> </w:t>
            </w:r>
          </w:p>
        </w:tc>
        <w:tc>
          <w:tcPr>
            <w:tcW w:w="3736" w:type="dxa"/>
          </w:tcPr>
          <w:p w:rsidR="008768F2" w:rsidRPr="00B12B3A" w:rsidRDefault="008768F2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B3A">
              <w:rPr>
                <w:rFonts w:ascii="Times New Roman" w:hAnsi="Times New Roman" w:cs="Times New Roman"/>
                <w:sz w:val="24"/>
                <w:szCs w:val="24"/>
              </w:rPr>
              <w:t>Tamara Muić</w:t>
            </w:r>
          </w:p>
          <w:p w:rsidR="008768F2" w:rsidRDefault="008768F2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B3A">
              <w:rPr>
                <w:rFonts w:ascii="Times New Roman" w:hAnsi="Times New Roman" w:cs="Times New Roman"/>
                <w:sz w:val="24"/>
                <w:szCs w:val="24"/>
              </w:rPr>
              <w:t>Dragana Skočajić</w:t>
            </w:r>
          </w:p>
          <w:p w:rsidR="00E558B2" w:rsidRPr="008768F2" w:rsidRDefault="00E558B2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490FFD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FFD">
              <w:rPr>
                <w:rFonts w:ascii="Times New Roman" w:hAnsi="Times New Roman" w:cs="Times New Roman"/>
                <w:sz w:val="24"/>
                <w:szCs w:val="24"/>
              </w:rPr>
              <w:t>MATERIALS</w:t>
            </w:r>
          </w:p>
        </w:tc>
        <w:tc>
          <w:tcPr>
            <w:tcW w:w="3600" w:type="dxa"/>
          </w:tcPr>
          <w:p w:rsidR="00E558B2" w:rsidRPr="00490FFD" w:rsidRDefault="00490FFD" w:rsidP="00E558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0FF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8768F2" w:rsidRPr="00490FFD">
              <w:rPr>
                <w:rFonts w:ascii="Times New Roman" w:hAnsi="Times New Roman" w:cs="Times New Roman"/>
                <w:sz w:val="24"/>
                <w:szCs w:val="24"/>
              </w:rPr>
              <w:t>aterials</w:t>
            </w:r>
            <w:r w:rsidRPr="00490FFD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E558B2" w:rsidRPr="00490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490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tools</w:t>
            </w:r>
          </w:p>
          <w:p w:rsidR="00E558B2" w:rsidRPr="00490FFD" w:rsidRDefault="00E558B2" w:rsidP="00E558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768F2" w:rsidRPr="004F6BA8" w:rsidRDefault="008768F2" w:rsidP="00490FFD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90F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6BA8" w:rsidRPr="00490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E558B2" w:rsidRPr="00490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articipant</w:t>
            </w:r>
            <w:r w:rsidR="00490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4F6BA8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</w:p>
        </w:tc>
        <w:tc>
          <w:tcPr>
            <w:tcW w:w="3736" w:type="dxa"/>
          </w:tcPr>
          <w:p w:rsidR="008768F2" w:rsidRDefault="008768F2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Muić</w:t>
            </w:r>
          </w:p>
          <w:p w:rsidR="008768F2" w:rsidRDefault="008768F2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Dragana Skočajić</w:t>
            </w:r>
          </w:p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  <w:p w:rsidR="00E558B2" w:rsidRPr="008768F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Mirjana Japundža-Milisavljević</w:t>
            </w:r>
          </w:p>
        </w:tc>
      </w:tr>
      <w:tr w:rsidR="00B12B3A" w:rsidRPr="008768F2" w:rsidTr="007448F9">
        <w:tc>
          <w:tcPr>
            <w:tcW w:w="1951" w:type="dxa"/>
          </w:tcPr>
          <w:p w:rsidR="00B12B3A" w:rsidRPr="00B12B3A" w:rsidRDefault="00B1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3600" w:type="dxa"/>
          </w:tcPr>
          <w:p w:rsidR="00B12B3A" w:rsidRPr="00B12B3A" w:rsidRDefault="00B12B3A" w:rsidP="00E558B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2B3A">
              <w:rPr>
                <w:rFonts w:ascii="Times New Roman" w:hAnsi="Times New Roman" w:cs="Times New Roman"/>
                <w:sz w:val="24"/>
                <w:lang w:val="en-US"/>
              </w:rPr>
              <w:t xml:space="preserve">Therapeutic horticulture program </w:t>
            </w:r>
            <w:r w:rsidR="009F055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9F055D" w:rsidRPr="00B12B3A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B12B3A">
              <w:rPr>
                <w:rFonts w:ascii="Times New Roman" w:hAnsi="Times New Roman" w:cs="Times New Roman"/>
                <w:sz w:val="24"/>
                <w:lang w:val="en-US"/>
              </w:rPr>
              <w:t>experimental group</w:t>
            </w:r>
          </w:p>
        </w:tc>
        <w:tc>
          <w:tcPr>
            <w:tcW w:w="3736" w:type="dxa"/>
          </w:tcPr>
          <w:p w:rsidR="00B12B3A" w:rsidRDefault="00B12B3A" w:rsidP="00B1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Muić</w:t>
            </w:r>
          </w:p>
          <w:p w:rsidR="00B12B3A" w:rsidRDefault="00B12B3A" w:rsidP="00B1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Dragana Skočajić</w:t>
            </w:r>
          </w:p>
          <w:p w:rsidR="00B12B3A" w:rsidRDefault="00B12B3A" w:rsidP="00B1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B12B3A" w:rsidRDefault="00B12B3A" w:rsidP="00B1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</w:tc>
      </w:tr>
      <w:tr w:rsidR="00B12B3A" w:rsidRPr="008768F2" w:rsidTr="007448F9">
        <w:tc>
          <w:tcPr>
            <w:tcW w:w="1951" w:type="dxa"/>
          </w:tcPr>
          <w:p w:rsidR="00B12B3A" w:rsidRPr="008768F2" w:rsidRDefault="00B1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3600" w:type="dxa"/>
          </w:tcPr>
          <w:p w:rsidR="00B12B3A" w:rsidRPr="008768F2" w:rsidRDefault="00B12B3A" w:rsidP="00B12B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2B3A">
              <w:rPr>
                <w:rFonts w:ascii="Times New Roman" w:hAnsi="Times New Roman" w:cs="Times New Roman"/>
                <w:sz w:val="24"/>
                <w:szCs w:val="24"/>
              </w:rPr>
              <w:t>Outdoor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B3A">
              <w:rPr>
                <w:rFonts w:ascii="Times New Roman" w:hAnsi="Times New Roman" w:cs="Times New Roman"/>
                <w:sz w:val="24"/>
                <w:szCs w:val="24"/>
              </w:rPr>
              <w:t>recreational activities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</w:t>
            </w:r>
            <w:r w:rsidRPr="00B12B3A">
              <w:rPr>
                <w:rFonts w:ascii="Times New Roman" w:hAnsi="Times New Roman" w:cs="Times New Roman"/>
                <w:sz w:val="24"/>
                <w:szCs w:val="24"/>
              </w:rPr>
              <w:t xml:space="preserve"> control group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36" w:type="dxa"/>
          </w:tcPr>
          <w:p w:rsidR="00B12B3A" w:rsidRDefault="00B12B3A" w:rsidP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Mirjana Japundža-Milisavljević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 w:rsidP="00490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DATA COLLECTION AND PROCESSING</w:t>
            </w:r>
          </w:p>
        </w:tc>
        <w:tc>
          <w:tcPr>
            <w:tcW w:w="3600" w:type="dxa"/>
          </w:tcPr>
          <w:p w:rsidR="008768F2" w:rsidRPr="008768F2" w:rsidRDefault="00490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8768F2" w:rsidRPr="008768F2">
              <w:rPr>
                <w:rFonts w:ascii="Times New Roman" w:hAnsi="Times New Roman" w:cs="Times New Roman"/>
                <w:sz w:val="24"/>
                <w:szCs w:val="24"/>
              </w:rPr>
              <w:t>rganising and reporting data</w:t>
            </w:r>
          </w:p>
        </w:tc>
        <w:tc>
          <w:tcPr>
            <w:tcW w:w="3736" w:type="dxa"/>
          </w:tcPr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  <w:p w:rsidR="008768F2" w:rsidRPr="008768F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Mirjana Japundža-Milisavljević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 w:rsidP="00490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ANALYSIS AND INTERPRETATION</w:t>
            </w:r>
          </w:p>
        </w:tc>
        <w:tc>
          <w:tcPr>
            <w:tcW w:w="3600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Responsibility for presentation and logical explanation of results</w:t>
            </w:r>
          </w:p>
        </w:tc>
        <w:tc>
          <w:tcPr>
            <w:tcW w:w="3736" w:type="dxa"/>
          </w:tcPr>
          <w:p w:rsidR="007448F9" w:rsidRDefault="007448F9" w:rsidP="0074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7448F9" w:rsidRDefault="007448F9" w:rsidP="0074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  <w:p w:rsidR="008768F2" w:rsidRPr="008768F2" w:rsidRDefault="008768F2" w:rsidP="00744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LITERATURE SEARCH</w:t>
            </w:r>
          </w:p>
        </w:tc>
        <w:tc>
          <w:tcPr>
            <w:tcW w:w="3600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Responsibility for conducting literature search</w:t>
            </w:r>
          </w:p>
        </w:tc>
        <w:tc>
          <w:tcPr>
            <w:tcW w:w="3736" w:type="dxa"/>
          </w:tcPr>
          <w:p w:rsidR="007448F9" w:rsidRDefault="007448F9" w:rsidP="0074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8768F2" w:rsidRPr="00B12B3A" w:rsidRDefault="007448F9" w:rsidP="0074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WRITING MANUSCRIP</w:t>
            </w:r>
            <w:r w:rsidR="00DD3CF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600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Responsibility for creation of the entire or a substantial part of the manuscript</w:t>
            </w:r>
          </w:p>
        </w:tc>
        <w:tc>
          <w:tcPr>
            <w:tcW w:w="3736" w:type="dxa"/>
          </w:tcPr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  <w:p w:rsidR="008768F2" w:rsidRPr="008768F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Mirjana Japundža-Milisavljević</w:t>
            </w:r>
          </w:p>
        </w:tc>
      </w:tr>
      <w:tr w:rsidR="008768F2" w:rsidRPr="008768F2" w:rsidTr="007448F9">
        <w:tc>
          <w:tcPr>
            <w:tcW w:w="1951" w:type="dxa"/>
          </w:tcPr>
          <w:p w:rsidR="008768F2" w:rsidRPr="008768F2" w:rsidRDefault="0087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CRITICAL REVIEW</w:t>
            </w:r>
          </w:p>
        </w:tc>
        <w:tc>
          <w:tcPr>
            <w:tcW w:w="3600" w:type="dxa"/>
          </w:tcPr>
          <w:p w:rsidR="008768F2" w:rsidRPr="004F6BA8" w:rsidRDefault="008768F2" w:rsidP="004F6BA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8768F2">
              <w:rPr>
                <w:rFonts w:ascii="Times New Roman" w:hAnsi="Times New Roman" w:cs="Times New Roman"/>
                <w:sz w:val="24"/>
                <w:szCs w:val="24"/>
              </w:rPr>
              <w:t>Reworking the final, before submission version of the manuscript for intellectual content</w:t>
            </w:r>
          </w:p>
        </w:tc>
        <w:tc>
          <w:tcPr>
            <w:tcW w:w="3736" w:type="dxa"/>
          </w:tcPr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Biljana Milanović-Dobrota</w:t>
            </w:r>
          </w:p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Đurić-Zdravković</w:t>
            </w:r>
          </w:p>
          <w:p w:rsidR="008768F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Mirjana Japundža-Milisavljević</w:t>
            </w:r>
          </w:p>
          <w:p w:rsidR="00E558B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Dragana Skočajić</w:t>
            </w:r>
          </w:p>
          <w:p w:rsidR="00E558B2" w:rsidRPr="008768F2" w:rsidRDefault="00E558B2" w:rsidP="00E55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Muić</w:t>
            </w:r>
          </w:p>
        </w:tc>
      </w:tr>
    </w:tbl>
    <w:p w:rsidR="008768F2" w:rsidRDefault="008768F2"/>
    <w:sectPr w:rsidR="008768F2" w:rsidSect="005E711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8768F2"/>
    <w:rsid w:val="0035479E"/>
    <w:rsid w:val="00490FFD"/>
    <w:rsid w:val="004F6BA8"/>
    <w:rsid w:val="005E711B"/>
    <w:rsid w:val="00717DC6"/>
    <w:rsid w:val="007448F9"/>
    <w:rsid w:val="008768F2"/>
    <w:rsid w:val="009F055D"/>
    <w:rsid w:val="00B12B3A"/>
    <w:rsid w:val="00B94EF8"/>
    <w:rsid w:val="00CC75D7"/>
    <w:rsid w:val="00D11A92"/>
    <w:rsid w:val="00DD3CFB"/>
    <w:rsid w:val="00E558B2"/>
    <w:rsid w:val="00F42D4D"/>
    <w:rsid w:val="00F6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r-Latn-CS" w:eastAsia="sr-Latn-C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68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title">
    <w:name w:val="Article title"/>
    <w:basedOn w:val="Normal"/>
    <w:next w:val="Normal"/>
    <w:qFormat/>
    <w:rsid w:val="004F6BA8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272</Words>
  <Characters>1625</Characters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2020-05-21T08:26:00Z</dcterms:created>
  <dcterms:modified xsi:type="dcterms:W3CDTF">2020-06-02T10:24:00Z</dcterms:modified>
</cp:coreProperties>
</file>