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2AF4A" w14:textId="3FA5599A" w:rsidR="00081D27" w:rsidRDefault="00081D27" w:rsidP="00122232">
      <w:pPr>
        <w:shd w:val="clear" w:color="auto" w:fill="FFFFFF" w:themeFill="background1"/>
        <w:jc w:val="center"/>
        <w:rPr>
          <w:rFonts w:cs="Times New Roman"/>
          <w:b/>
          <w:caps/>
          <w:sz w:val="28"/>
          <w:szCs w:val="28"/>
        </w:rPr>
      </w:pPr>
      <w:r w:rsidRPr="001519FF">
        <w:rPr>
          <w:rFonts w:cs="Times New Roman"/>
          <w:b/>
          <w:caps/>
          <w:sz w:val="28"/>
          <w:szCs w:val="28"/>
        </w:rPr>
        <w:t>Breaking the silence of caged birds: Maya Angelou’s autobiography</w:t>
      </w:r>
      <w:r w:rsidR="00F356A9" w:rsidRPr="001519FF">
        <w:rPr>
          <w:rFonts w:cs="Times New Roman"/>
          <w:b/>
          <w:caps/>
          <w:sz w:val="28"/>
          <w:szCs w:val="28"/>
        </w:rPr>
        <w:t>, BLACK FEMINISM</w:t>
      </w:r>
      <w:r w:rsidRPr="001519FF">
        <w:rPr>
          <w:rFonts w:cs="Times New Roman"/>
          <w:b/>
          <w:caps/>
          <w:sz w:val="28"/>
          <w:szCs w:val="28"/>
        </w:rPr>
        <w:t xml:space="preserve"> and </w:t>
      </w:r>
      <w:r w:rsidR="00F356A9" w:rsidRPr="001519FF">
        <w:rPr>
          <w:rFonts w:cs="Times New Roman"/>
          <w:b/>
          <w:caps/>
          <w:sz w:val="28"/>
          <w:szCs w:val="28"/>
        </w:rPr>
        <w:t>THE #METOO MOVEMENT</w:t>
      </w:r>
    </w:p>
    <w:p w14:paraId="456B4DE0" w14:textId="4097578D" w:rsidR="00D352B2" w:rsidRDefault="00D352B2" w:rsidP="00122232">
      <w:pPr>
        <w:shd w:val="clear" w:color="auto" w:fill="FFFFFF" w:themeFill="background1"/>
        <w:jc w:val="center"/>
        <w:rPr>
          <w:rFonts w:cs="Times New Roman"/>
          <w:b/>
          <w:caps/>
          <w:sz w:val="28"/>
          <w:szCs w:val="28"/>
        </w:rPr>
      </w:pPr>
    </w:p>
    <w:p w14:paraId="1CF454BA" w14:textId="77777777" w:rsidR="00725F75" w:rsidRDefault="00122232" w:rsidP="00725F75">
      <w:pPr>
        <w:shd w:val="clear" w:color="auto" w:fill="FFFFFF" w:themeFill="background1"/>
        <w:jc w:val="center"/>
        <w:rPr>
          <w:rFonts w:cs="Times New Roman"/>
          <w:szCs w:val="24"/>
        </w:rPr>
      </w:pPr>
      <w:r w:rsidRPr="001519FF">
        <w:rPr>
          <w:rFonts w:cs="Times New Roman"/>
          <w:b/>
          <w:szCs w:val="24"/>
        </w:rPr>
        <w:t>Abstract</w:t>
      </w:r>
    </w:p>
    <w:p w14:paraId="7C8C11A0" w14:textId="6463249B" w:rsidR="00081D27" w:rsidRPr="001519FF" w:rsidRDefault="00081D27" w:rsidP="00081D27">
      <w:pPr>
        <w:shd w:val="clear" w:color="auto" w:fill="FFFFFF" w:themeFill="background1"/>
        <w:rPr>
          <w:rFonts w:cs="Times New Roman"/>
          <w:szCs w:val="24"/>
        </w:rPr>
      </w:pPr>
      <w:r w:rsidRPr="001519FF">
        <w:rPr>
          <w:rFonts w:cs="Times New Roman"/>
          <w:szCs w:val="24"/>
        </w:rPr>
        <w:t xml:space="preserve">The paper offers an analysis of Maya Angelou’s autobiography </w:t>
      </w:r>
      <w:r w:rsidRPr="001519FF">
        <w:rPr>
          <w:rFonts w:cs="Times New Roman"/>
          <w:i/>
          <w:szCs w:val="24"/>
        </w:rPr>
        <w:t>I Know Why the Caged Bird Sings</w:t>
      </w:r>
      <w:r w:rsidR="00557E6E" w:rsidRPr="001519FF">
        <w:rPr>
          <w:rFonts w:cs="Times New Roman"/>
          <w:i/>
          <w:szCs w:val="24"/>
        </w:rPr>
        <w:t>,</w:t>
      </w:r>
      <w:r w:rsidRPr="001519FF">
        <w:rPr>
          <w:rFonts w:cs="Times New Roman"/>
          <w:szCs w:val="24"/>
        </w:rPr>
        <w:t xml:space="preserve"> published in 1969 as an expression of some of the major ideas of the black feminist movement and a precursor of the contemporary #</w:t>
      </w:r>
      <w:proofErr w:type="spellStart"/>
      <w:r w:rsidRPr="001519FF">
        <w:rPr>
          <w:rFonts w:cs="Times New Roman"/>
          <w:szCs w:val="24"/>
        </w:rPr>
        <w:t>MeToo</w:t>
      </w:r>
      <w:proofErr w:type="spellEnd"/>
      <w:r w:rsidRPr="001519FF">
        <w:rPr>
          <w:rFonts w:cs="Times New Roman"/>
          <w:szCs w:val="24"/>
        </w:rPr>
        <w:t xml:space="preserve"> movement. The argument is that Angelou’s </w:t>
      </w:r>
      <w:r w:rsidR="00557E6E" w:rsidRPr="001519FF">
        <w:rPr>
          <w:rFonts w:cs="Times New Roman"/>
          <w:szCs w:val="24"/>
        </w:rPr>
        <w:t xml:space="preserve">autobiography </w:t>
      </w:r>
      <w:r w:rsidRPr="001519FF">
        <w:rPr>
          <w:rFonts w:cs="Times New Roman"/>
          <w:szCs w:val="24"/>
        </w:rPr>
        <w:t>verbalizes several major concerns of black feminism</w:t>
      </w:r>
      <w:r w:rsidR="00C63FF1" w:rsidRPr="001519FF">
        <w:rPr>
          <w:rFonts w:cs="Times New Roman"/>
          <w:szCs w:val="24"/>
        </w:rPr>
        <w:t xml:space="preserve"> and the #</w:t>
      </w:r>
      <w:proofErr w:type="spellStart"/>
      <w:r w:rsidR="00C63FF1" w:rsidRPr="001519FF">
        <w:rPr>
          <w:rFonts w:cs="Times New Roman"/>
          <w:szCs w:val="24"/>
        </w:rPr>
        <w:t>MeToo</w:t>
      </w:r>
      <w:proofErr w:type="spellEnd"/>
      <w:r w:rsidR="00C63FF1" w:rsidRPr="001519FF">
        <w:rPr>
          <w:rFonts w:cs="Times New Roman"/>
          <w:szCs w:val="24"/>
        </w:rPr>
        <w:t xml:space="preserve"> movement</w:t>
      </w:r>
      <w:r w:rsidRPr="001519FF">
        <w:rPr>
          <w:rFonts w:cs="Times New Roman"/>
          <w:szCs w:val="24"/>
        </w:rPr>
        <w:t xml:space="preserve">, thus drawing attention to group experiences through a personal account. Furthermore, Angelou’s narrative </w:t>
      </w:r>
      <w:proofErr w:type="gramStart"/>
      <w:r w:rsidRPr="001519FF">
        <w:rPr>
          <w:rFonts w:cs="Times New Roman"/>
          <w:szCs w:val="24"/>
        </w:rPr>
        <w:t xml:space="preserve">is </w:t>
      </w:r>
      <w:r w:rsidR="00C63FF1" w:rsidRPr="001519FF">
        <w:rPr>
          <w:rFonts w:cs="Times New Roman"/>
          <w:szCs w:val="24"/>
        </w:rPr>
        <w:t>also considered</w:t>
      </w:r>
      <w:proofErr w:type="gramEnd"/>
      <w:r w:rsidR="00C63FF1" w:rsidRPr="001519FF">
        <w:rPr>
          <w:rFonts w:cs="Times New Roman"/>
          <w:szCs w:val="24"/>
        </w:rPr>
        <w:t xml:space="preserve"> as a part of a broader tradition of African American women’s autobiographies, with</w:t>
      </w:r>
      <w:r w:rsidR="00262E0D">
        <w:rPr>
          <w:rFonts w:cs="Times New Roman"/>
          <w:szCs w:val="24"/>
        </w:rPr>
        <w:t xml:space="preserve"> a special emphasis on Angelou’s reappropriation of</w:t>
      </w:r>
      <w:r w:rsidR="00C63FF1" w:rsidRPr="001519FF">
        <w:rPr>
          <w:rFonts w:cs="Times New Roman"/>
          <w:szCs w:val="24"/>
        </w:rPr>
        <w:t xml:space="preserve"> the genre</w:t>
      </w:r>
      <w:r w:rsidR="00262E0D">
        <w:rPr>
          <w:rFonts w:cs="Times New Roman"/>
          <w:szCs w:val="24"/>
        </w:rPr>
        <w:t>. It is argued that she uses her autobiography to</w:t>
      </w:r>
      <w:r w:rsidR="00C63FF1" w:rsidRPr="001519FF">
        <w:rPr>
          <w:rFonts w:cs="Times New Roman"/>
          <w:szCs w:val="24"/>
        </w:rPr>
        <w:t xml:space="preserve"> speak for </w:t>
      </w:r>
      <w:r w:rsidR="00262E0D">
        <w:rPr>
          <w:rFonts w:cs="Times New Roman"/>
          <w:szCs w:val="24"/>
        </w:rPr>
        <w:t xml:space="preserve">all </w:t>
      </w:r>
      <w:r w:rsidR="00C63FF1" w:rsidRPr="001519FF">
        <w:rPr>
          <w:rFonts w:cs="Times New Roman"/>
          <w:szCs w:val="24"/>
        </w:rPr>
        <w:t>the oppressed through a personal account</w:t>
      </w:r>
      <w:r w:rsidR="00C8745C">
        <w:rPr>
          <w:rFonts w:cs="Times New Roman"/>
          <w:szCs w:val="24"/>
        </w:rPr>
        <w:t xml:space="preserve">, similar to </w:t>
      </w:r>
      <w:r w:rsidR="00C8745C" w:rsidRPr="001519FF">
        <w:rPr>
          <w:rFonts w:cs="Times New Roman"/>
          <w:szCs w:val="24"/>
        </w:rPr>
        <w:t>contemporary</w:t>
      </w:r>
      <w:r w:rsidR="00C8745C">
        <w:rPr>
          <w:rFonts w:cs="Times New Roman"/>
          <w:szCs w:val="24"/>
        </w:rPr>
        <w:t xml:space="preserve"> #</w:t>
      </w:r>
      <w:proofErr w:type="spellStart"/>
      <w:r w:rsidR="00C8745C">
        <w:rPr>
          <w:rFonts w:cs="Times New Roman"/>
          <w:szCs w:val="24"/>
        </w:rPr>
        <w:t>MeToo</w:t>
      </w:r>
      <w:proofErr w:type="spellEnd"/>
      <w:r w:rsidR="00C8745C">
        <w:rPr>
          <w:rFonts w:cs="Times New Roman"/>
          <w:szCs w:val="24"/>
        </w:rPr>
        <w:t xml:space="preserve"> activists and </w:t>
      </w:r>
      <w:r w:rsidR="0066275F" w:rsidRPr="0066275F">
        <w:rPr>
          <w:rFonts w:cs="Times New Roman"/>
          <w:szCs w:val="24"/>
        </w:rPr>
        <w:t xml:space="preserve">public testimonies of </w:t>
      </w:r>
      <w:r w:rsidR="00C8745C" w:rsidRPr="001519FF">
        <w:rPr>
          <w:rFonts w:cs="Times New Roman"/>
          <w:szCs w:val="24"/>
        </w:rPr>
        <w:t>sexual abuse</w:t>
      </w:r>
      <w:r w:rsidR="00C8745C">
        <w:rPr>
          <w:rFonts w:cs="Times New Roman"/>
          <w:szCs w:val="24"/>
        </w:rPr>
        <w:t xml:space="preserve">. </w:t>
      </w:r>
      <w:r w:rsidRPr="00C8745C">
        <w:rPr>
          <w:rFonts w:cs="Times New Roman"/>
          <w:szCs w:val="24"/>
        </w:rPr>
        <w:t>T</w:t>
      </w:r>
      <w:r w:rsidRPr="001519FF">
        <w:rPr>
          <w:rFonts w:cs="Times New Roman"/>
          <w:szCs w:val="24"/>
        </w:rPr>
        <w:t xml:space="preserve">he </w:t>
      </w:r>
      <w:proofErr w:type="gramStart"/>
      <w:r w:rsidRPr="001519FF">
        <w:rPr>
          <w:rFonts w:cs="Times New Roman"/>
          <w:szCs w:val="24"/>
        </w:rPr>
        <w:t>theoretical background is provided by the works of well-known theoreticians</w:t>
      </w:r>
      <w:r w:rsidR="007F7ECC" w:rsidRPr="001519FF">
        <w:rPr>
          <w:rFonts w:cs="Times New Roman"/>
          <w:szCs w:val="24"/>
        </w:rPr>
        <w:t>,</w:t>
      </w:r>
      <w:r w:rsidRPr="001519FF">
        <w:rPr>
          <w:rFonts w:cs="Times New Roman"/>
          <w:szCs w:val="24"/>
        </w:rPr>
        <w:t xml:space="preserve"> activists </w:t>
      </w:r>
      <w:r w:rsidR="007F7ECC" w:rsidRPr="001519FF">
        <w:rPr>
          <w:rFonts w:cs="Times New Roman"/>
          <w:szCs w:val="24"/>
        </w:rPr>
        <w:t xml:space="preserve">and critics </w:t>
      </w:r>
      <w:r w:rsidRPr="001519FF">
        <w:rPr>
          <w:rFonts w:cs="Times New Roman"/>
          <w:szCs w:val="24"/>
        </w:rPr>
        <w:t>such as Angela Davis,</w:t>
      </w:r>
      <w:proofErr w:type="gramEnd"/>
      <w:r w:rsidRPr="001519FF">
        <w:rPr>
          <w:rFonts w:cs="Times New Roman"/>
          <w:szCs w:val="24"/>
        </w:rPr>
        <w:t xml:space="preserve"> bell hooks, Patricia Hill Collins, </w:t>
      </w:r>
      <w:r w:rsidR="007F7ECC" w:rsidRPr="001519FF">
        <w:rPr>
          <w:rFonts w:cs="Times New Roman"/>
          <w:szCs w:val="24"/>
        </w:rPr>
        <w:t>Joanne Braxton</w:t>
      </w:r>
      <w:r w:rsidRPr="001519FF">
        <w:rPr>
          <w:rFonts w:cs="Times New Roman"/>
          <w:szCs w:val="24"/>
        </w:rPr>
        <w:t xml:space="preserve">, </w:t>
      </w:r>
      <w:proofErr w:type="spellStart"/>
      <w:r w:rsidR="00AA7394" w:rsidRPr="001519FF">
        <w:rPr>
          <w:rFonts w:cs="Times New Roman"/>
          <w:szCs w:val="24"/>
        </w:rPr>
        <w:t>Tarana</w:t>
      </w:r>
      <w:proofErr w:type="spellEnd"/>
      <w:r w:rsidR="00AA7394" w:rsidRPr="001519FF">
        <w:rPr>
          <w:rFonts w:cs="Times New Roman"/>
          <w:szCs w:val="24"/>
        </w:rPr>
        <w:t xml:space="preserve"> Burke </w:t>
      </w:r>
      <w:r w:rsidRPr="001519FF">
        <w:rPr>
          <w:rFonts w:cs="Times New Roman"/>
          <w:szCs w:val="24"/>
        </w:rPr>
        <w:t xml:space="preserve">etc. </w:t>
      </w:r>
      <w:r w:rsidR="00AA7394" w:rsidRPr="001519FF">
        <w:rPr>
          <w:rFonts w:cs="Times New Roman"/>
          <w:szCs w:val="24"/>
        </w:rPr>
        <w:t xml:space="preserve">An attempt </w:t>
      </w:r>
      <w:proofErr w:type="gramStart"/>
      <w:r w:rsidR="00AA7394" w:rsidRPr="001519FF">
        <w:rPr>
          <w:rFonts w:cs="Times New Roman"/>
          <w:szCs w:val="24"/>
        </w:rPr>
        <w:t>is made</w:t>
      </w:r>
      <w:proofErr w:type="gramEnd"/>
      <w:r w:rsidR="00AA7394" w:rsidRPr="001519FF">
        <w:rPr>
          <w:rFonts w:cs="Times New Roman"/>
          <w:szCs w:val="24"/>
        </w:rPr>
        <w:t xml:space="preserve"> to trace a tradition of “silence-breaking” across several decades: starting from one of the central ideas of the 1968 protests, Angelou’s autobiography as a forerunner of a black feminist movement and </w:t>
      </w:r>
      <w:r w:rsidR="00C8745C">
        <w:rPr>
          <w:rFonts w:cs="Times New Roman"/>
          <w:szCs w:val="24"/>
        </w:rPr>
        <w:t xml:space="preserve">a </w:t>
      </w:r>
      <w:r w:rsidR="00AA7394" w:rsidRPr="001519FF">
        <w:rPr>
          <w:rFonts w:cs="Times New Roman"/>
          <w:szCs w:val="24"/>
        </w:rPr>
        <w:t>contemporary #</w:t>
      </w:r>
      <w:proofErr w:type="spellStart"/>
      <w:r w:rsidR="00AA7394" w:rsidRPr="001519FF">
        <w:rPr>
          <w:rFonts w:cs="Times New Roman"/>
          <w:szCs w:val="24"/>
        </w:rPr>
        <w:t>MeToo</w:t>
      </w:r>
      <w:proofErr w:type="spellEnd"/>
      <w:r w:rsidR="00AA7394" w:rsidRPr="001519FF">
        <w:rPr>
          <w:rFonts w:cs="Times New Roman"/>
          <w:szCs w:val="24"/>
        </w:rPr>
        <w:t xml:space="preserve"> initiative. </w:t>
      </w:r>
      <w:r w:rsidRPr="001519FF">
        <w:rPr>
          <w:rFonts w:cs="Times New Roman"/>
          <w:szCs w:val="24"/>
        </w:rPr>
        <w:t>Maya Angelou’s narrative is considered both as a medium of speaking out about and against abuse, racism, segregation, gender oppression, as well as a literary masterpiece with a peculiar and powerful style</w:t>
      </w:r>
      <w:r w:rsidR="00A11073" w:rsidRPr="001519FF">
        <w:rPr>
          <w:rFonts w:cs="Times New Roman"/>
          <w:szCs w:val="24"/>
        </w:rPr>
        <w:t xml:space="preserve"> – even termed “literary autobiography” by some critics</w:t>
      </w:r>
      <w:r w:rsidRPr="001519FF">
        <w:rPr>
          <w:rFonts w:cs="Times New Roman"/>
          <w:szCs w:val="24"/>
        </w:rPr>
        <w:t>, in line with both black feminist tradition and contemporary feminist initiatives and efforts directed towards (self-</w:t>
      </w:r>
      <w:proofErr w:type="gramStart"/>
      <w:r w:rsidRPr="001519FF">
        <w:rPr>
          <w:rFonts w:cs="Times New Roman"/>
          <w:szCs w:val="24"/>
        </w:rPr>
        <w:t>)empower</w:t>
      </w:r>
      <w:r w:rsidR="007F7ECC" w:rsidRPr="001519FF">
        <w:rPr>
          <w:rFonts w:cs="Times New Roman"/>
          <w:szCs w:val="24"/>
        </w:rPr>
        <w:t>ment</w:t>
      </w:r>
      <w:proofErr w:type="gramEnd"/>
      <w:r w:rsidR="0066275F">
        <w:rPr>
          <w:rFonts w:cs="Times New Roman"/>
          <w:szCs w:val="24"/>
        </w:rPr>
        <w:t>.</w:t>
      </w:r>
    </w:p>
    <w:p w14:paraId="248D11C0" w14:textId="77777777" w:rsidR="00081D27" w:rsidRPr="001519FF" w:rsidRDefault="00081D27" w:rsidP="00081D27">
      <w:pPr>
        <w:shd w:val="clear" w:color="auto" w:fill="FFFFFF" w:themeFill="background1"/>
        <w:rPr>
          <w:rFonts w:cs="Times New Roman"/>
          <w:szCs w:val="24"/>
        </w:rPr>
      </w:pPr>
    </w:p>
    <w:p w14:paraId="52EEB882" w14:textId="7B2C1D5E" w:rsidR="00081D27" w:rsidRDefault="00081D27" w:rsidP="00452839">
      <w:pPr>
        <w:shd w:val="clear" w:color="auto" w:fill="FFFFFF" w:themeFill="background1"/>
        <w:ind w:left="1440" w:hanging="1440"/>
        <w:rPr>
          <w:rFonts w:cs="Times New Roman"/>
          <w:szCs w:val="24"/>
        </w:rPr>
      </w:pPr>
      <w:r w:rsidRPr="001519FF">
        <w:rPr>
          <w:rFonts w:cs="Times New Roman"/>
          <w:b/>
          <w:szCs w:val="24"/>
        </w:rPr>
        <w:t>Keywords</w:t>
      </w:r>
      <w:r w:rsidRPr="001519FF">
        <w:rPr>
          <w:rFonts w:cs="Times New Roman"/>
          <w:szCs w:val="24"/>
        </w:rPr>
        <w:t xml:space="preserve">: </w:t>
      </w:r>
      <w:r w:rsidR="00452839">
        <w:rPr>
          <w:rFonts w:cs="Times New Roman"/>
          <w:szCs w:val="24"/>
        </w:rPr>
        <w:tab/>
      </w:r>
      <w:r w:rsidRPr="001519FF">
        <w:rPr>
          <w:rFonts w:cs="Times New Roman"/>
          <w:szCs w:val="24"/>
        </w:rPr>
        <w:t>Maya Angelou, black feminism, African American studies, American literature</w:t>
      </w:r>
      <w:r w:rsidR="00AB10B4" w:rsidRPr="001519FF">
        <w:rPr>
          <w:rFonts w:cs="Times New Roman"/>
          <w:szCs w:val="24"/>
        </w:rPr>
        <w:t>, #</w:t>
      </w:r>
      <w:proofErr w:type="spellStart"/>
      <w:r w:rsidR="00AB10B4" w:rsidRPr="001519FF">
        <w:rPr>
          <w:rFonts w:cs="Times New Roman"/>
          <w:szCs w:val="24"/>
        </w:rPr>
        <w:t>MeToo</w:t>
      </w:r>
      <w:proofErr w:type="spellEnd"/>
    </w:p>
    <w:p w14:paraId="02593C90" w14:textId="34751404" w:rsidR="002066C2" w:rsidRDefault="002066C2" w:rsidP="00081D27">
      <w:pPr>
        <w:shd w:val="clear" w:color="auto" w:fill="FFFFFF" w:themeFill="background1"/>
        <w:rPr>
          <w:rFonts w:cs="Times New Roman"/>
          <w:szCs w:val="24"/>
        </w:rPr>
      </w:pPr>
    </w:p>
    <w:p w14:paraId="75E68D26" w14:textId="77777777" w:rsidR="002066C2" w:rsidRPr="00D352B2" w:rsidRDefault="002066C2" w:rsidP="002066C2">
      <w:pPr>
        <w:shd w:val="clear" w:color="auto" w:fill="FFFFFF" w:themeFill="background1"/>
        <w:jc w:val="center"/>
        <w:rPr>
          <w:rFonts w:cs="Times New Roman"/>
          <w:b/>
          <w:caps/>
          <w:sz w:val="28"/>
          <w:szCs w:val="28"/>
          <w:lang w:val="sr-Latn-RS"/>
        </w:rPr>
      </w:pPr>
      <w:r>
        <w:rPr>
          <w:rFonts w:cs="Times New Roman"/>
          <w:b/>
          <w:caps/>
          <w:sz w:val="28"/>
          <w:szCs w:val="28"/>
          <w:lang w:val="sr-Latn-RS"/>
        </w:rPr>
        <w:t>KADA PTICE U KAVEZU PUSTE SVOJ GLAS: AUTOBIOGRAFIJA MAJE ANĐELOU, CRNI FEMINIZAM I POKRET #METOO</w:t>
      </w:r>
    </w:p>
    <w:p w14:paraId="28C1D774" w14:textId="77777777" w:rsidR="002066C2" w:rsidRDefault="002066C2" w:rsidP="002066C2">
      <w:pPr>
        <w:shd w:val="clear" w:color="auto" w:fill="FFFFFF" w:themeFill="background1"/>
        <w:rPr>
          <w:rFonts w:cs="Times New Roman"/>
          <w:szCs w:val="24"/>
          <w:lang w:val="sr-Latn-RS"/>
        </w:rPr>
      </w:pPr>
    </w:p>
    <w:p w14:paraId="5423149C" w14:textId="77777777" w:rsidR="00725F75" w:rsidRDefault="00725F75" w:rsidP="00725F75">
      <w:pPr>
        <w:shd w:val="clear" w:color="auto" w:fill="FFFFFF" w:themeFill="background1"/>
        <w:jc w:val="center"/>
        <w:rPr>
          <w:rFonts w:cs="Times New Roman"/>
          <w:b/>
          <w:szCs w:val="24"/>
          <w:lang w:val="sr-Latn-RS"/>
        </w:rPr>
      </w:pPr>
      <w:r>
        <w:rPr>
          <w:rFonts w:cs="Times New Roman"/>
          <w:b/>
          <w:szCs w:val="24"/>
          <w:lang w:val="sr-Latn-RS"/>
        </w:rPr>
        <w:t>Apstrakt</w:t>
      </w:r>
    </w:p>
    <w:p w14:paraId="2F733F4E" w14:textId="60DA8314" w:rsidR="002066C2" w:rsidRPr="00633EA1" w:rsidRDefault="002066C2" w:rsidP="002066C2">
      <w:pPr>
        <w:shd w:val="clear" w:color="auto" w:fill="FFFFFF" w:themeFill="background1"/>
        <w:rPr>
          <w:rFonts w:cs="Times New Roman"/>
          <w:szCs w:val="24"/>
          <w:lang w:val="sr-Latn-RS"/>
        </w:rPr>
      </w:pPr>
      <w:r w:rsidRPr="001F5D32">
        <w:rPr>
          <w:rFonts w:cs="Times New Roman"/>
          <w:szCs w:val="24"/>
          <w:lang w:val="sr-Latn-RS"/>
        </w:rPr>
        <w:lastRenderedPageBreak/>
        <w:t xml:space="preserve">Rad predstavlja čitanje autobiografije Maje Anđelou </w:t>
      </w:r>
      <w:r>
        <w:rPr>
          <w:rFonts w:cs="Times New Roman"/>
          <w:szCs w:val="24"/>
          <w:lang w:val="sr-Latn-RS"/>
        </w:rPr>
        <w:t xml:space="preserve">„Znam zašto ptica u kavezu peva“ objavljene 1969. godine kao izraza nekih od najvažnijih ideja crnog feminizma i prethodnicu savremenog pokreta #MeToo. Glavna teza je da navedena autobiografija iskazuje neke od glavnih ideja crnog feminizma i pokreta #MeToo jer kroz lično iskustvo opisuje i skreće pažnju na iskustva čitave grupe žena. Takođe, autobiografija Maje Anđelou se posmatra i kao deo šire tradicije autobiografija afroameričkih autorki a posebna pažnja pridaje se njenoj upotrebi ovog književnog žanra. Naime, Anđelou kroz svoju autobiografiju prikazuje ne samo sopstveno iskustvo, već i govori u ime svih koji su prošli kroz slične traume, baš kao i aktivistkinje pokreta #MeToo kroz svoje ispovesti o pretrpljenom nasilju. Teorijski okvir zasniva se na uvidima čuvenih teoretičarki, aktivistkinja i književnih kritičarki, poput Anđele Dejvis, bel huks, Patriše Hil Kolins, Džoan Brekston, Tarane Berk, i sl. Pokušavamo da tradiciju „progovaranja o traumi“ ispratimo u periodu od nekoliko decenija, od protesta 1968, preko autobiografije Maje Anđelou koja je prethodila crnom feminističkom pokretu u SAD, sve do savremenog pokreta #MeToo. Autobiografija Maje Anđelou razmatra se i kao medijum kojim se razotkriva i kritikuje seksualno nasilje, rasizam, segregacija, rodne predrasude, ali i kao književno remek-delo pisano osobenim i impresivnim stilom (neki kritičari nazivaju ovo delo i „književnom autobiografijom“) u skladu sa tradicijom crnog feminizma i savremenim feminističkim inicijativama usmerenim ka samoostvarenju. </w:t>
      </w:r>
    </w:p>
    <w:p w14:paraId="735055B8" w14:textId="77777777" w:rsidR="002066C2" w:rsidRDefault="002066C2" w:rsidP="002066C2">
      <w:pPr>
        <w:shd w:val="clear" w:color="auto" w:fill="FFFFFF" w:themeFill="background1"/>
        <w:rPr>
          <w:rFonts w:cs="Times New Roman"/>
          <w:b/>
          <w:szCs w:val="24"/>
          <w:lang w:val="sr-Latn-RS"/>
        </w:rPr>
      </w:pPr>
    </w:p>
    <w:p w14:paraId="6BF5717F" w14:textId="1FEE5072" w:rsidR="002066C2" w:rsidRPr="00D352B2" w:rsidRDefault="002066C2" w:rsidP="00452839">
      <w:pPr>
        <w:shd w:val="clear" w:color="auto" w:fill="FFFFFF" w:themeFill="background1"/>
        <w:ind w:left="2160" w:hanging="2160"/>
        <w:rPr>
          <w:rFonts w:cs="Times New Roman"/>
          <w:szCs w:val="24"/>
          <w:lang w:val="sr-Latn-RS"/>
        </w:rPr>
      </w:pPr>
      <w:r>
        <w:rPr>
          <w:rFonts w:cs="Times New Roman"/>
          <w:b/>
          <w:szCs w:val="24"/>
          <w:lang w:val="sr-Latn-RS"/>
        </w:rPr>
        <w:t xml:space="preserve">Ključne reči: </w:t>
      </w:r>
      <w:r w:rsidR="00452839">
        <w:rPr>
          <w:rFonts w:cs="Times New Roman"/>
          <w:b/>
          <w:szCs w:val="24"/>
          <w:lang w:val="sr-Latn-RS"/>
        </w:rPr>
        <w:tab/>
      </w:r>
      <w:r>
        <w:rPr>
          <w:rFonts w:cs="Times New Roman"/>
          <w:szCs w:val="24"/>
          <w:lang w:val="sr-Latn-RS"/>
        </w:rPr>
        <w:t>Maja Anđelou, crni feminizam, Afroameričke studije, Američka književnost, #MeToo</w:t>
      </w:r>
    </w:p>
    <w:p w14:paraId="0A8D9DAC" w14:textId="77777777" w:rsidR="002066C2" w:rsidRPr="002066C2" w:rsidRDefault="002066C2" w:rsidP="00081D27">
      <w:pPr>
        <w:shd w:val="clear" w:color="auto" w:fill="FFFFFF" w:themeFill="background1"/>
        <w:rPr>
          <w:rFonts w:cs="Times New Roman"/>
          <w:szCs w:val="24"/>
          <w:lang w:val="sr-Latn-RS"/>
        </w:rPr>
      </w:pPr>
    </w:p>
    <w:p w14:paraId="0210DBDF" w14:textId="12FC56C6" w:rsidR="0072023D" w:rsidRPr="002066C2" w:rsidRDefault="0072023D" w:rsidP="00081D27">
      <w:pPr>
        <w:shd w:val="clear" w:color="auto" w:fill="FFFFFF" w:themeFill="background1"/>
        <w:rPr>
          <w:rFonts w:cs="Times New Roman"/>
          <w:szCs w:val="24"/>
          <w:lang w:val="sr-Latn-RS"/>
        </w:rPr>
      </w:pPr>
    </w:p>
    <w:p w14:paraId="2B293130" w14:textId="77777777" w:rsidR="00081D27" w:rsidRPr="00A55679" w:rsidRDefault="00081D27" w:rsidP="00E630BE">
      <w:pPr>
        <w:pStyle w:val="Heading1"/>
        <w:numPr>
          <w:ilvl w:val="0"/>
          <w:numId w:val="0"/>
        </w:numPr>
        <w:ind w:left="720"/>
        <w:rPr>
          <w:i/>
        </w:rPr>
      </w:pPr>
      <w:r w:rsidRPr="00A55679">
        <w:rPr>
          <w:i/>
        </w:rPr>
        <w:t>INTRODUCTION</w:t>
      </w:r>
    </w:p>
    <w:p w14:paraId="453E3C35" w14:textId="2AD0C4E9" w:rsidR="00B87B2C" w:rsidRPr="001519FF" w:rsidRDefault="00081D27" w:rsidP="00A55679">
      <w:pPr>
        <w:shd w:val="clear" w:color="auto" w:fill="FFFFFF" w:themeFill="background1"/>
        <w:autoSpaceDE w:val="0"/>
        <w:autoSpaceDN w:val="0"/>
        <w:adjustRightInd w:val="0"/>
        <w:ind w:firstLine="567"/>
        <w:rPr>
          <w:rFonts w:cs="Times New Roman"/>
          <w:szCs w:val="24"/>
        </w:rPr>
      </w:pPr>
      <w:r w:rsidRPr="001519FF">
        <w:rPr>
          <w:rFonts w:cs="Times New Roman"/>
          <w:szCs w:val="24"/>
        </w:rPr>
        <w:t>The work of Maya Angelou</w:t>
      </w:r>
      <w:r w:rsidR="00045D56" w:rsidRPr="001519FF">
        <w:rPr>
          <w:rStyle w:val="FootnoteReference"/>
          <w:rFonts w:cs="Times New Roman"/>
          <w:szCs w:val="24"/>
        </w:rPr>
        <w:footnoteReference w:id="1"/>
      </w:r>
      <w:r w:rsidRPr="001519FF">
        <w:rPr>
          <w:rFonts w:cs="Times New Roman"/>
          <w:szCs w:val="24"/>
        </w:rPr>
        <w:t xml:space="preserve">, an African American writer best known for her autobiographies, poems and political activism </w:t>
      </w:r>
      <w:proofErr w:type="gramStart"/>
      <w:r w:rsidRPr="001519FF">
        <w:rPr>
          <w:rFonts w:cs="Times New Roman"/>
          <w:szCs w:val="24"/>
        </w:rPr>
        <w:t>is characterized</w:t>
      </w:r>
      <w:proofErr w:type="gramEnd"/>
      <w:r w:rsidRPr="001519FF">
        <w:rPr>
          <w:rFonts w:cs="Times New Roman"/>
          <w:szCs w:val="24"/>
        </w:rPr>
        <w:t xml:space="preserve"> by a strong personal note</w:t>
      </w:r>
      <w:r w:rsidR="00045D56" w:rsidRPr="001519FF">
        <w:rPr>
          <w:rFonts w:cs="Times New Roman"/>
          <w:szCs w:val="24"/>
        </w:rPr>
        <w:t>,</w:t>
      </w:r>
      <w:r w:rsidRPr="001519FF">
        <w:rPr>
          <w:rFonts w:cs="Times New Roman"/>
          <w:szCs w:val="24"/>
        </w:rPr>
        <w:t xml:space="preserve"> </w:t>
      </w:r>
      <w:r w:rsidR="0097067A">
        <w:rPr>
          <w:rFonts w:cs="Times New Roman"/>
          <w:szCs w:val="24"/>
        </w:rPr>
        <w:t xml:space="preserve">but also by her </w:t>
      </w:r>
      <w:r w:rsidR="00A12DB1" w:rsidRPr="002100E4">
        <w:rPr>
          <w:rFonts w:cs="Times New Roman"/>
          <w:szCs w:val="24"/>
        </w:rPr>
        <w:t xml:space="preserve">remarkable </w:t>
      </w:r>
      <w:r w:rsidRPr="002100E4">
        <w:rPr>
          <w:rFonts w:cs="Times New Roman"/>
          <w:szCs w:val="24"/>
        </w:rPr>
        <w:t xml:space="preserve">public </w:t>
      </w:r>
      <w:r w:rsidR="0097067A">
        <w:rPr>
          <w:rFonts w:cs="Times New Roman"/>
          <w:szCs w:val="24"/>
        </w:rPr>
        <w:t>influence.</w:t>
      </w:r>
      <w:r w:rsidRPr="002100E4">
        <w:rPr>
          <w:rFonts w:cs="Times New Roman"/>
          <w:szCs w:val="24"/>
        </w:rPr>
        <w:t xml:space="preserve"> </w:t>
      </w:r>
      <w:r w:rsidR="0038042E" w:rsidRPr="001519FF">
        <w:rPr>
          <w:rFonts w:cs="Times New Roman"/>
          <w:szCs w:val="24"/>
        </w:rPr>
        <w:t>On the one hand, her writing is firmly rooted in the female African American literary tradition and the activism of the 1960s and 1970s</w:t>
      </w:r>
      <w:r w:rsidR="00A45DC8" w:rsidRPr="001519FF">
        <w:rPr>
          <w:rFonts w:cs="Times New Roman"/>
          <w:szCs w:val="24"/>
        </w:rPr>
        <w:t>;</w:t>
      </w:r>
      <w:r w:rsidR="0038042E" w:rsidRPr="001519FF">
        <w:rPr>
          <w:rFonts w:cs="Times New Roman"/>
          <w:szCs w:val="24"/>
        </w:rPr>
        <w:t xml:space="preserve"> on the other hand, it strongly resonates with the present moment and contemporary issues and movements. This is why this article considers her first autobiography </w:t>
      </w:r>
      <w:r w:rsidR="00A45DC8" w:rsidRPr="001519FF">
        <w:rPr>
          <w:rFonts w:cs="Times New Roman"/>
          <w:szCs w:val="24"/>
        </w:rPr>
        <w:t xml:space="preserve">published in 1969 as a </w:t>
      </w:r>
      <w:r w:rsidR="00A45DC8" w:rsidRPr="001519FF">
        <w:rPr>
          <w:rFonts w:cs="Times New Roman"/>
          <w:szCs w:val="24"/>
        </w:rPr>
        <w:lastRenderedPageBreak/>
        <w:t>link between</w:t>
      </w:r>
      <w:r w:rsidR="00A63832" w:rsidRPr="001519FF">
        <w:rPr>
          <w:rFonts w:cs="Times New Roman"/>
          <w:szCs w:val="24"/>
        </w:rPr>
        <w:t xml:space="preserve"> the female </w:t>
      </w:r>
      <w:proofErr w:type="gramStart"/>
      <w:r w:rsidR="00A63832" w:rsidRPr="001519FF">
        <w:rPr>
          <w:rFonts w:cs="Times New Roman"/>
          <w:szCs w:val="24"/>
        </w:rPr>
        <w:t>tradition</w:t>
      </w:r>
      <w:proofErr w:type="gramEnd"/>
      <w:r w:rsidR="00A63832" w:rsidRPr="001519FF">
        <w:rPr>
          <w:rFonts w:cs="Times New Roman"/>
          <w:szCs w:val="24"/>
        </w:rPr>
        <w:t xml:space="preserve"> in African American literature,</w:t>
      </w:r>
      <w:r w:rsidR="00A45DC8" w:rsidRPr="001519FF">
        <w:rPr>
          <w:rFonts w:cs="Times New Roman"/>
          <w:szCs w:val="24"/>
        </w:rPr>
        <w:t xml:space="preserve"> </w:t>
      </w:r>
      <w:r w:rsidR="004F6F43" w:rsidRPr="001519FF">
        <w:rPr>
          <w:rFonts w:cs="Times New Roman"/>
          <w:szCs w:val="24"/>
        </w:rPr>
        <w:t xml:space="preserve">the era of protests </w:t>
      </w:r>
      <w:r w:rsidR="00AA5551">
        <w:rPr>
          <w:rFonts w:cs="Times New Roman"/>
          <w:szCs w:val="24"/>
        </w:rPr>
        <w:t xml:space="preserve">which </w:t>
      </w:r>
      <w:r w:rsidR="004F6F43" w:rsidRPr="001519FF">
        <w:rPr>
          <w:rFonts w:cs="Times New Roman"/>
          <w:szCs w:val="24"/>
        </w:rPr>
        <w:t xml:space="preserve">started in 1968, </w:t>
      </w:r>
      <w:r w:rsidR="00296433" w:rsidRPr="001519FF">
        <w:rPr>
          <w:rFonts w:cs="Times New Roman"/>
          <w:szCs w:val="24"/>
        </w:rPr>
        <w:t xml:space="preserve">some of the basic tenets of black feminism and </w:t>
      </w:r>
      <w:r w:rsidR="00EF0347" w:rsidRPr="001519FF">
        <w:rPr>
          <w:rFonts w:cs="Times New Roman"/>
          <w:szCs w:val="24"/>
        </w:rPr>
        <w:t xml:space="preserve">the </w:t>
      </w:r>
      <w:r w:rsidR="00296433" w:rsidRPr="001519FF">
        <w:rPr>
          <w:rFonts w:cs="Times New Roman"/>
          <w:szCs w:val="24"/>
        </w:rPr>
        <w:t>contemporary #</w:t>
      </w:r>
      <w:proofErr w:type="spellStart"/>
      <w:r w:rsidR="00296433" w:rsidRPr="001519FF">
        <w:rPr>
          <w:rFonts w:cs="Times New Roman"/>
          <w:szCs w:val="24"/>
        </w:rPr>
        <w:t>MeToo</w:t>
      </w:r>
      <w:proofErr w:type="spellEnd"/>
      <w:r w:rsidR="00296433" w:rsidRPr="001519FF">
        <w:rPr>
          <w:rFonts w:cs="Times New Roman"/>
          <w:szCs w:val="24"/>
        </w:rPr>
        <w:t xml:space="preserve"> movement. </w:t>
      </w:r>
      <w:r w:rsidR="00D1148D" w:rsidRPr="001519FF">
        <w:rPr>
          <w:rFonts w:cs="Times New Roman"/>
          <w:szCs w:val="24"/>
        </w:rPr>
        <w:t xml:space="preserve">As one of the most important demands of the 1968 protests was </w:t>
      </w:r>
      <w:r w:rsidR="006339B1" w:rsidRPr="001519FF">
        <w:rPr>
          <w:rFonts w:cs="Times New Roman"/>
          <w:szCs w:val="24"/>
        </w:rPr>
        <w:t xml:space="preserve">for the voices of the oppressed to be heard, a highly popular book on breaking the silence about </w:t>
      </w:r>
      <w:r w:rsidR="00C8745C">
        <w:rPr>
          <w:rFonts w:cs="Times New Roman"/>
          <w:szCs w:val="24"/>
        </w:rPr>
        <w:t xml:space="preserve">a </w:t>
      </w:r>
      <w:r w:rsidR="006339B1" w:rsidRPr="001519FF">
        <w:rPr>
          <w:rFonts w:cs="Times New Roman"/>
          <w:szCs w:val="24"/>
        </w:rPr>
        <w:t xml:space="preserve">personal trauma </w:t>
      </w:r>
      <w:r w:rsidR="00856C67" w:rsidRPr="001519FF">
        <w:rPr>
          <w:rFonts w:cs="Times New Roman"/>
          <w:szCs w:val="24"/>
        </w:rPr>
        <w:t>seems like a forerunner of more contemporary forms of expression on social media and elsewhere</w:t>
      </w:r>
      <w:r w:rsidR="000F0608" w:rsidRPr="001519FF">
        <w:rPr>
          <w:rFonts w:cs="Times New Roman"/>
          <w:szCs w:val="24"/>
        </w:rPr>
        <w:t>,</w:t>
      </w:r>
      <w:r w:rsidR="00856C67" w:rsidRPr="001519FF">
        <w:rPr>
          <w:rFonts w:cs="Times New Roman"/>
          <w:szCs w:val="24"/>
        </w:rPr>
        <w:t xml:space="preserve"> directed towards </w:t>
      </w:r>
      <w:r w:rsidR="00C916AE" w:rsidRPr="001519FF">
        <w:rPr>
          <w:rFonts w:cs="Times New Roman"/>
          <w:szCs w:val="24"/>
        </w:rPr>
        <w:t>exposing violence</w:t>
      </w:r>
      <w:r w:rsidR="00BA73B3" w:rsidRPr="001519FF">
        <w:rPr>
          <w:rFonts w:cs="Times New Roman"/>
          <w:szCs w:val="24"/>
        </w:rPr>
        <w:t xml:space="preserve"> and celebrating survivors. Angelou’s autobiography </w:t>
      </w:r>
      <w:r w:rsidR="00313A1F" w:rsidRPr="001519FF">
        <w:rPr>
          <w:rFonts w:cs="Times New Roman"/>
          <w:i/>
          <w:iCs/>
          <w:szCs w:val="24"/>
        </w:rPr>
        <w:t xml:space="preserve">I Know Why the Caged Bird Sings </w:t>
      </w:r>
      <w:r w:rsidR="00313A1F" w:rsidRPr="001519FF">
        <w:rPr>
          <w:rFonts w:cs="Times New Roman"/>
          <w:szCs w:val="24"/>
        </w:rPr>
        <w:t xml:space="preserve">(hereafter cited as </w:t>
      </w:r>
      <w:r w:rsidR="00313A1F" w:rsidRPr="001519FF">
        <w:rPr>
          <w:rFonts w:cs="Times New Roman"/>
          <w:i/>
          <w:iCs/>
          <w:szCs w:val="24"/>
        </w:rPr>
        <w:t>CB</w:t>
      </w:r>
      <w:r w:rsidR="00313A1F">
        <w:rPr>
          <w:rFonts w:cs="Times New Roman"/>
          <w:szCs w:val="24"/>
        </w:rPr>
        <w:t xml:space="preserve">) </w:t>
      </w:r>
      <w:r w:rsidR="00BA73B3" w:rsidRPr="001519FF">
        <w:rPr>
          <w:rFonts w:cs="Times New Roman"/>
          <w:szCs w:val="24"/>
        </w:rPr>
        <w:t xml:space="preserve">is appreciated and read as a peculiar case of genre reappropriation in which a mode conventionally used for </w:t>
      </w:r>
      <w:r w:rsidR="00223F01" w:rsidRPr="001519FF">
        <w:rPr>
          <w:rFonts w:cs="Times New Roman"/>
          <w:szCs w:val="24"/>
        </w:rPr>
        <w:t xml:space="preserve">portraying an individual </w:t>
      </w:r>
      <w:proofErr w:type="gramStart"/>
      <w:r w:rsidR="00223F01" w:rsidRPr="001519FF">
        <w:rPr>
          <w:rFonts w:cs="Times New Roman"/>
          <w:szCs w:val="24"/>
        </w:rPr>
        <w:t>is used</w:t>
      </w:r>
      <w:proofErr w:type="gramEnd"/>
      <w:r w:rsidR="00223F01" w:rsidRPr="001519FF">
        <w:rPr>
          <w:rFonts w:cs="Times New Roman"/>
          <w:szCs w:val="24"/>
        </w:rPr>
        <w:t xml:space="preserve"> to </w:t>
      </w:r>
      <w:r w:rsidR="00C75140" w:rsidRPr="001519FF">
        <w:rPr>
          <w:rFonts w:cs="Times New Roman"/>
          <w:szCs w:val="24"/>
        </w:rPr>
        <w:t>voice a collective experience, thus creating a community of fellow-survivors very much like the #</w:t>
      </w:r>
      <w:proofErr w:type="spellStart"/>
      <w:r w:rsidR="00C75140" w:rsidRPr="001519FF">
        <w:rPr>
          <w:rFonts w:cs="Times New Roman"/>
          <w:szCs w:val="24"/>
        </w:rPr>
        <w:t>MeToo</w:t>
      </w:r>
      <w:proofErr w:type="spellEnd"/>
      <w:r w:rsidR="00C75140" w:rsidRPr="001519FF">
        <w:rPr>
          <w:rFonts w:cs="Times New Roman"/>
          <w:szCs w:val="24"/>
        </w:rPr>
        <w:t xml:space="preserve"> movement of the 21</w:t>
      </w:r>
      <w:r w:rsidR="00C75140" w:rsidRPr="001519FF">
        <w:rPr>
          <w:rFonts w:cs="Times New Roman"/>
          <w:szCs w:val="24"/>
          <w:vertAlign w:val="superscript"/>
        </w:rPr>
        <w:t>st</w:t>
      </w:r>
      <w:r w:rsidR="00C75140" w:rsidRPr="001519FF">
        <w:rPr>
          <w:rFonts w:cs="Times New Roman"/>
          <w:szCs w:val="24"/>
        </w:rPr>
        <w:t xml:space="preserve"> century.</w:t>
      </w:r>
      <w:r w:rsidR="003936B3" w:rsidRPr="001519FF">
        <w:rPr>
          <w:rFonts w:cs="Times New Roman"/>
          <w:szCs w:val="24"/>
        </w:rPr>
        <w:t xml:space="preserve"> Furthermore, an attempt is made to trace some of the major ideas and concepts of </w:t>
      </w:r>
      <w:r w:rsidR="00AA393D">
        <w:rPr>
          <w:rFonts w:cs="Times New Roman"/>
          <w:szCs w:val="24"/>
        </w:rPr>
        <w:t xml:space="preserve">both </w:t>
      </w:r>
      <w:r w:rsidR="003936B3" w:rsidRPr="001519FF">
        <w:rPr>
          <w:rFonts w:cs="Times New Roman"/>
          <w:szCs w:val="24"/>
        </w:rPr>
        <w:t xml:space="preserve">black feminism </w:t>
      </w:r>
      <w:r w:rsidR="00AA393D">
        <w:rPr>
          <w:rFonts w:cs="Times New Roman"/>
          <w:szCs w:val="24"/>
        </w:rPr>
        <w:t>and the #</w:t>
      </w:r>
      <w:proofErr w:type="spellStart"/>
      <w:r w:rsidR="00AA393D">
        <w:rPr>
          <w:rFonts w:cs="Times New Roman"/>
          <w:szCs w:val="24"/>
        </w:rPr>
        <w:t>MeToo</w:t>
      </w:r>
      <w:proofErr w:type="spellEnd"/>
      <w:r w:rsidR="00AA393D">
        <w:rPr>
          <w:rFonts w:cs="Times New Roman"/>
          <w:szCs w:val="24"/>
        </w:rPr>
        <w:t xml:space="preserve"> Movement </w:t>
      </w:r>
      <w:r w:rsidR="003936B3" w:rsidRPr="001519FF">
        <w:rPr>
          <w:rFonts w:cs="Times New Roman"/>
          <w:szCs w:val="24"/>
        </w:rPr>
        <w:t xml:space="preserve">in Angelou’s book and create a </w:t>
      </w:r>
      <w:r w:rsidR="00EB0B94" w:rsidRPr="001519FF">
        <w:rPr>
          <w:rFonts w:cs="Times New Roman"/>
          <w:szCs w:val="24"/>
        </w:rPr>
        <w:t>critical</w:t>
      </w:r>
      <w:r w:rsidR="003936B3" w:rsidRPr="001519FF">
        <w:rPr>
          <w:rFonts w:cs="Times New Roman"/>
          <w:szCs w:val="24"/>
        </w:rPr>
        <w:t xml:space="preserve"> dialogue stretching across several generations up to the present moment.  </w:t>
      </w:r>
    </w:p>
    <w:p w14:paraId="553D63CB" w14:textId="19CC8539" w:rsidR="00081D27" w:rsidRPr="00CF74F6" w:rsidRDefault="00081D27" w:rsidP="00E630BE">
      <w:pPr>
        <w:pStyle w:val="Heading1"/>
        <w:numPr>
          <w:ilvl w:val="0"/>
          <w:numId w:val="0"/>
        </w:numPr>
        <w:ind w:left="720"/>
        <w:rPr>
          <w:i/>
        </w:rPr>
      </w:pPr>
      <w:r w:rsidRPr="00CF74F6">
        <w:rPr>
          <w:i/>
        </w:rPr>
        <w:t xml:space="preserve">ANGELOU AND </w:t>
      </w:r>
      <w:r w:rsidR="00F50448" w:rsidRPr="00CF74F6">
        <w:rPr>
          <w:i/>
        </w:rPr>
        <w:t>WOMEN’S ACTIVIST MOVEMENTS</w:t>
      </w:r>
    </w:p>
    <w:p w14:paraId="1DE85CBE" w14:textId="04E2D455" w:rsidR="00F50448" w:rsidRPr="00CF74F6" w:rsidRDefault="00CE006A" w:rsidP="00E630BE">
      <w:pPr>
        <w:pStyle w:val="Heading2"/>
        <w:numPr>
          <w:ilvl w:val="0"/>
          <w:numId w:val="0"/>
        </w:numPr>
        <w:ind w:left="1080"/>
        <w:rPr>
          <w:i/>
        </w:rPr>
      </w:pPr>
      <w:r w:rsidRPr="00CF74F6">
        <w:rPr>
          <w:i/>
        </w:rPr>
        <w:t>Black Feminism</w:t>
      </w:r>
      <w:r w:rsidR="00E94F77" w:rsidRPr="00CF74F6">
        <w:rPr>
          <w:i/>
        </w:rPr>
        <w:t xml:space="preserve"> in the 1960s and 1970s</w:t>
      </w:r>
    </w:p>
    <w:p w14:paraId="0448E250" w14:textId="3F2346FE" w:rsidR="00081D27" w:rsidRPr="001519FF" w:rsidRDefault="00081D27" w:rsidP="000E21CF">
      <w:pPr>
        <w:shd w:val="clear" w:color="auto" w:fill="FFFFFF" w:themeFill="background1"/>
        <w:ind w:firstLine="567"/>
        <w:rPr>
          <w:rFonts w:cs="Times New Roman"/>
          <w:szCs w:val="24"/>
        </w:rPr>
      </w:pPr>
      <w:r w:rsidRPr="001519FF">
        <w:rPr>
          <w:rFonts w:cs="Times New Roman"/>
          <w:szCs w:val="24"/>
        </w:rPr>
        <w:t xml:space="preserve">Angelou’s writing and activism </w:t>
      </w:r>
      <w:proofErr w:type="gramStart"/>
      <w:r w:rsidR="004D206E">
        <w:rPr>
          <w:rFonts w:cs="Times New Roman"/>
          <w:szCs w:val="24"/>
        </w:rPr>
        <w:t>have</w:t>
      </w:r>
      <w:r w:rsidR="004D206E" w:rsidRPr="001519FF">
        <w:rPr>
          <w:rFonts w:cs="Times New Roman"/>
          <w:szCs w:val="24"/>
        </w:rPr>
        <w:t xml:space="preserve"> </w:t>
      </w:r>
      <w:r w:rsidRPr="001519FF">
        <w:rPr>
          <w:rFonts w:cs="Times New Roman"/>
          <w:szCs w:val="24"/>
        </w:rPr>
        <w:t>often been connected</w:t>
      </w:r>
      <w:proofErr w:type="gramEnd"/>
      <w:r w:rsidRPr="001519FF">
        <w:rPr>
          <w:rFonts w:cs="Times New Roman"/>
          <w:szCs w:val="24"/>
        </w:rPr>
        <w:t xml:space="preserve"> with the concerns raised by the proponents of black feminism, </w:t>
      </w:r>
      <w:r w:rsidR="004D206E">
        <w:rPr>
          <w:rFonts w:cs="Times New Roman"/>
          <w:szCs w:val="24"/>
        </w:rPr>
        <w:t>even though</w:t>
      </w:r>
      <w:r w:rsidR="004D206E" w:rsidRPr="001519FF">
        <w:rPr>
          <w:rFonts w:cs="Times New Roman"/>
          <w:szCs w:val="24"/>
        </w:rPr>
        <w:t xml:space="preserve"> </w:t>
      </w:r>
      <w:r w:rsidRPr="001519FF">
        <w:rPr>
          <w:rFonts w:cs="Times New Roman"/>
          <w:szCs w:val="24"/>
        </w:rPr>
        <w:t xml:space="preserve">her first autobiography precedes some of the most important writings by black feminist critics. Nonetheless, the themes she deals with in her books mostly fall within the scope of black feminism and its area of interest and activism. </w:t>
      </w:r>
      <w:r w:rsidR="004B568F" w:rsidRPr="001519FF">
        <w:rPr>
          <w:rFonts w:cs="Times New Roman"/>
          <w:szCs w:val="24"/>
        </w:rPr>
        <w:t xml:space="preserve">It is also possible to trace a connection between Angelou’s </w:t>
      </w:r>
      <w:r w:rsidR="00E86E23" w:rsidRPr="001519FF">
        <w:rPr>
          <w:rFonts w:cs="Times New Roman"/>
          <w:szCs w:val="24"/>
        </w:rPr>
        <w:t>autobiography</w:t>
      </w:r>
      <w:r w:rsidR="00F047B8" w:rsidRPr="001519FF">
        <w:rPr>
          <w:rFonts w:cs="Times New Roman"/>
          <w:szCs w:val="24"/>
        </w:rPr>
        <w:t xml:space="preserve"> </w:t>
      </w:r>
      <w:r w:rsidR="00E86E23" w:rsidRPr="001519FF">
        <w:rPr>
          <w:rFonts w:cs="Times New Roman"/>
          <w:szCs w:val="24"/>
        </w:rPr>
        <w:t>and contemporary activism directed towards</w:t>
      </w:r>
      <w:r w:rsidR="004F2CC7">
        <w:rPr>
          <w:rFonts w:cs="Times New Roman"/>
          <w:szCs w:val="24"/>
        </w:rPr>
        <w:t xml:space="preserve"> empowering</w:t>
      </w:r>
      <w:r w:rsidR="00E86E23" w:rsidRPr="001519FF">
        <w:rPr>
          <w:rFonts w:cs="Times New Roman"/>
          <w:szCs w:val="24"/>
        </w:rPr>
        <w:t xml:space="preserve"> the survivors of sexual abuse.  </w:t>
      </w:r>
    </w:p>
    <w:p w14:paraId="1B6D3EEF" w14:textId="55130168" w:rsidR="00081D27" w:rsidRPr="001519FF" w:rsidRDefault="00081D27" w:rsidP="00452839">
      <w:pPr>
        <w:ind w:firstLine="567"/>
        <w:rPr>
          <w:rFonts w:cs="Times New Roman"/>
          <w:szCs w:val="24"/>
        </w:rPr>
      </w:pPr>
      <w:r w:rsidRPr="001519FF">
        <w:rPr>
          <w:rFonts w:cs="Times New Roman"/>
          <w:szCs w:val="24"/>
        </w:rPr>
        <w:t xml:space="preserve">One major distinguishing feature of the black feminist movement has always </w:t>
      </w:r>
      <w:r w:rsidRPr="00FB6A90">
        <w:rPr>
          <w:rFonts w:cs="Times New Roman"/>
          <w:szCs w:val="24"/>
        </w:rPr>
        <w:t>been “the convergence of race, class and gender oppression</w:t>
      </w:r>
      <w:r w:rsidR="00BD29B3" w:rsidRPr="00FB6A90">
        <w:rPr>
          <w:rFonts w:cs="Times New Roman"/>
          <w:szCs w:val="24"/>
        </w:rPr>
        <w:t>,</w:t>
      </w:r>
      <w:r w:rsidRPr="00FB6A90">
        <w:rPr>
          <w:rFonts w:cs="Times New Roman"/>
          <w:szCs w:val="24"/>
        </w:rPr>
        <w:t>” i.e. th</w:t>
      </w:r>
      <w:r w:rsidRPr="001519FF">
        <w:rPr>
          <w:rFonts w:cs="Times New Roman"/>
          <w:szCs w:val="24"/>
        </w:rPr>
        <w:t xml:space="preserve">e emphasis on the mutual conditioning and interconnectedness of these points of discrimination for the African American women in U.S. society (Collins 2002, </w:t>
      </w:r>
      <w:r w:rsidR="00CF74F6">
        <w:rPr>
          <w:rFonts w:cs="Times New Roman"/>
          <w:szCs w:val="24"/>
        </w:rPr>
        <w:t xml:space="preserve">p. </w:t>
      </w:r>
      <w:r w:rsidRPr="001519FF">
        <w:rPr>
          <w:rFonts w:cs="Times New Roman"/>
          <w:szCs w:val="24"/>
        </w:rPr>
        <w:t xml:space="preserve">4). </w:t>
      </w:r>
      <w:proofErr w:type="gramStart"/>
      <w:r w:rsidRPr="001519FF">
        <w:rPr>
          <w:rFonts w:cs="Times New Roman"/>
          <w:szCs w:val="24"/>
        </w:rPr>
        <w:t xml:space="preserve">Consequently, a significant portion of African American women’s writing illustrates </w:t>
      </w:r>
      <w:r w:rsidR="004D206E">
        <w:rPr>
          <w:rFonts w:cs="Times New Roman"/>
          <w:szCs w:val="24"/>
        </w:rPr>
        <w:t xml:space="preserve">the </w:t>
      </w:r>
      <w:r w:rsidRPr="001519FF">
        <w:rPr>
          <w:rFonts w:cs="Times New Roman"/>
          <w:szCs w:val="24"/>
        </w:rPr>
        <w:t>racism and discrimination African American women had to face, and Angelou’s testimony of growing up in segregated America is no exception</w:t>
      </w:r>
      <w:r w:rsidR="007D4D77" w:rsidRPr="001519FF">
        <w:rPr>
          <w:rFonts w:cs="Times New Roman"/>
          <w:szCs w:val="24"/>
        </w:rPr>
        <w:t>: at one point she describes the segregation as so complete and unequivocal</w:t>
      </w:r>
      <w:r w:rsidR="007C1B5C" w:rsidRPr="001519FF">
        <w:rPr>
          <w:rFonts w:cs="Times New Roman"/>
          <w:szCs w:val="24"/>
        </w:rPr>
        <w:t xml:space="preserve"> that she even doubted the very existence of white people: “I remember never believing that whites were really real.”</w:t>
      </w:r>
      <w:proofErr w:type="gramEnd"/>
      <w:r w:rsidR="007C1B5C" w:rsidRPr="001519FF">
        <w:rPr>
          <w:rFonts w:cs="Times New Roman"/>
          <w:szCs w:val="24"/>
        </w:rPr>
        <w:t xml:space="preserve"> (</w:t>
      </w:r>
      <w:r w:rsidR="007C1B5C" w:rsidRPr="001519FF">
        <w:rPr>
          <w:rFonts w:cs="Times New Roman"/>
          <w:i/>
          <w:szCs w:val="24"/>
        </w:rPr>
        <w:t>CB</w:t>
      </w:r>
      <w:r w:rsidR="007C1B5C" w:rsidRPr="001519FF">
        <w:rPr>
          <w:rFonts w:cs="Times New Roman"/>
          <w:szCs w:val="24"/>
        </w:rPr>
        <w:t xml:space="preserve">, </w:t>
      </w:r>
      <w:r w:rsidR="00CF74F6">
        <w:rPr>
          <w:rFonts w:cs="Times New Roman"/>
          <w:szCs w:val="24"/>
        </w:rPr>
        <w:t xml:space="preserve">p. </w:t>
      </w:r>
      <w:r w:rsidR="007C1B5C" w:rsidRPr="001519FF">
        <w:rPr>
          <w:rFonts w:cs="Times New Roman"/>
          <w:szCs w:val="24"/>
        </w:rPr>
        <w:t>25)</w:t>
      </w:r>
      <w:r w:rsidRPr="001519FF">
        <w:rPr>
          <w:rFonts w:cs="Times New Roman"/>
          <w:szCs w:val="24"/>
        </w:rPr>
        <w:t xml:space="preserve"> </w:t>
      </w:r>
      <w:r w:rsidR="00D353DA" w:rsidRPr="001519FF">
        <w:rPr>
          <w:rFonts w:cs="Times New Roman"/>
          <w:szCs w:val="24"/>
        </w:rPr>
        <w:t xml:space="preserve">By her own admission, Angelou </w:t>
      </w:r>
      <w:r w:rsidR="00223B31" w:rsidRPr="001519FF">
        <w:rPr>
          <w:rFonts w:cs="Times New Roman"/>
          <w:szCs w:val="24"/>
        </w:rPr>
        <w:t>wanted to deal with the detrimental effects of racism, sexism and poverty on her life</w:t>
      </w:r>
      <w:r w:rsidR="00D445D4" w:rsidRPr="001519FF">
        <w:rPr>
          <w:rFonts w:cs="Times New Roman"/>
          <w:szCs w:val="24"/>
        </w:rPr>
        <w:t xml:space="preserve"> using the medium of memory (</w:t>
      </w:r>
      <w:r w:rsidR="004134A7" w:rsidRPr="001519FF">
        <w:rPr>
          <w:rFonts w:cs="Times New Roman"/>
          <w:szCs w:val="24"/>
        </w:rPr>
        <w:t>Braxton</w:t>
      </w:r>
      <w:r w:rsidR="00D445D4" w:rsidRPr="001519FF">
        <w:rPr>
          <w:rFonts w:cs="Times New Roman"/>
          <w:szCs w:val="24"/>
        </w:rPr>
        <w:t xml:space="preserve"> 1999, </w:t>
      </w:r>
      <w:r w:rsidR="00CF74F6">
        <w:rPr>
          <w:rFonts w:cs="Times New Roman"/>
          <w:szCs w:val="24"/>
        </w:rPr>
        <w:t xml:space="preserve">p. </w:t>
      </w:r>
      <w:r w:rsidR="00D445D4" w:rsidRPr="001519FF">
        <w:rPr>
          <w:rFonts w:cs="Times New Roman"/>
          <w:szCs w:val="24"/>
        </w:rPr>
        <w:t xml:space="preserve">7). </w:t>
      </w:r>
    </w:p>
    <w:p w14:paraId="22BEE7EB" w14:textId="4ADEF641" w:rsidR="00081D27" w:rsidRPr="00FB6A90" w:rsidRDefault="00081D27" w:rsidP="00452839">
      <w:pPr>
        <w:shd w:val="clear" w:color="auto" w:fill="FFFFFF" w:themeFill="background1"/>
        <w:autoSpaceDE w:val="0"/>
        <w:autoSpaceDN w:val="0"/>
        <w:adjustRightInd w:val="0"/>
        <w:ind w:firstLine="567"/>
        <w:rPr>
          <w:rFonts w:cs="Times New Roman"/>
          <w:szCs w:val="24"/>
        </w:rPr>
      </w:pPr>
      <w:r w:rsidRPr="00FB6A90">
        <w:rPr>
          <w:rFonts w:cs="Times New Roman"/>
          <w:szCs w:val="24"/>
        </w:rPr>
        <w:lastRenderedPageBreak/>
        <w:t xml:space="preserve">The power of self-definition is another important concern of black feminist activism. The quest for identity and self-validation in African American literature and culture stems from “the 1960s ideology that promoted cultural and racial self-discovery and self-awareness as well as the celebration of blackness” (Williams 2009, </w:t>
      </w:r>
      <w:r w:rsidR="00CF74F6">
        <w:rPr>
          <w:rFonts w:cs="Times New Roman"/>
          <w:szCs w:val="24"/>
        </w:rPr>
        <w:t xml:space="preserve">p. </w:t>
      </w:r>
      <w:r w:rsidRPr="00FB6A90">
        <w:rPr>
          <w:rFonts w:cs="Times New Roman"/>
          <w:szCs w:val="24"/>
        </w:rPr>
        <w:t xml:space="preserve">72). Whether it entails finding a voice and speaking out, or examining mutual relations of black women, the oral and written traditions of African American women, or the strategies for improving self-valuation, self-definition is a major step in the process of de-victimization and challenging, deconstructing, decoding and re-coding negative stereotypes (Collins 2002, </w:t>
      </w:r>
      <w:r w:rsidR="00CF74F6">
        <w:rPr>
          <w:rFonts w:cs="Times New Roman"/>
          <w:szCs w:val="24"/>
        </w:rPr>
        <w:t xml:space="preserve">pp. </w:t>
      </w:r>
      <w:r w:rsidRPr="00FB6A90">
        <w:rPr>
          <w:rFonts w:cs="Times New Roman"/>
          <w:szCs w:val="24"/>
        </w:rPr>
        <w:t xml:space="preserve">97-121). </w:t>
      </w:r>
    </w:p>
    <w:p w14:paraId="09FEC833" w14:textId="155821D6" w:rsidR="00AC6DD4" w:rsidRPr="001519FF" w:rsidRDefault="00081D27" w:rsidP="00452839">
      <w:pPr>
        <w:shd w:val="clear" w:color="auto" w:fill="FFFFFF" w:themeFill="background1"/>
        <w:ind w:firstLine="567"/>
        <w:rPr>
          <w:rFonts w:cs="Times New Roman"/>
          <w:szCs w:val="24"/>
        </w:rPr>
      </w:pPr>
      <w:proofErr w:type="gramStart"/>
      <w:r w:rsidRPr="00FB6A90">
        <w:rPr>
          <w:rFonts w:cs="Times New Roman"/>
          <w:szCs w:val="24"/>
        </w:rPr>
        <w:t>Rape, violence and sexual abuse have</w:t>
      </w:r>
      <w:r w:rsidRPr="001519FF">
        <w:rPr>
          <w:rFonts w:cs="Times New Roman"/>
          <w:szCs w:val="24"/>
        </w:rPr>
        <w:t xml:space="preserve"> been common themes in both African American (women’s) literature and black feminism, given the socio-historical circumstances from the earliest periods of American history</w:t>
      </w:r>
      <w:r w:rsidR="00D34F48" w:rsidRPr="001519FF">
        <w:rPr>
          <w:rFonts w:cs="Times New Roman"/>
          <w:szCs w:val="24"/>
        </w:rPr>
        <w:t xml:space="preserve">, including the practice of institutionalized rape and its twofold purpose: fortifying </w:t>
      </w:r>
      <w:r w:rsidR="004D206E">
        <w:rPr>
          <w:rFonts w:cs="Times New Roman"/>
          <w:szCs w:val="24"/>
        </w:rPr>
        <w:t xml:space="preserve">a </w:t>
      </w:r>
      <w:r w:rsidR="00D34F48" w:rsidRPr="001519FF">
        <w:rPr>
          <w:rFonts w:cs="Times New Roman"/>
          <w:szCs w:val="24"/>
        </w:rPr>
        <w:t>master</w:t>
      </w:r>
      <w:r w:rsidR="004D206E">
        <w:rPr>
          <w:rFonts w:cs="Times New Roman"/>
          <w:szCs w:val="24"/>
        </w:rPr>
        <w:t>’</w:t>
      </w:r>
      <w:r w:rsidR="00D34F48" w:rsidRPr="001519FF">
        <w:rPr>
          <w:rFonts w:cs="Times New Roman"/>
          <w:szCs w:val="24"/>
        </w:rPr>
        <w:t xml:space="preserve">s absolute physical and psychological dominance over his (female) slaves and </w:t>
      </w:r>
      <w:r w:rsidR="00590650" w:rsidRPr="001519FF">
        <w:rPr>
          <w:rFonts w:cs="Times New Roman"/>
          <w:szCs w:val="24"/>
        </w:rPr>
        <w:t xml:space="preserve">securing </w:t>
      </w:r>
      <w:r w:rsidR="004D206E">
        <w:rPr>
          <w:rFonts w:cs="Times New Roman"/>
          <w:szCs w:val="24"/>
        </w:rPr>
        <w:t xml:space="preserve">him </w:t>
      </w:r>
      <w:r w:rsidR="00590650" w:rsidRPr="001519FF">
        <w:rPr>
          <w:rFonts w:cs="Times New Roman"/>
          <w:szCs w:val="24"/>
        </w:rPr>
        <w:t>profit from</w:t>
      </w:r>
      <w:r w:rsidR="004F2CC7">
        <w:rPr>
          <w:rFonts w:cs="Times New Roman"/>
          <w:szCs w:val="24"/>
        </w:rPr>
        <w:t xml:space="preserve"> the sale of </w:t>
      </w:r>
      <w:r w:rsidR="00590650" w:rsidRPr="001519FF">
        <w:rPr>
          <w:rFonts w:cs="Times New Roman"/>
          <w:szCs w:val="24"/>
        </w:rPr>
        <w:t xml:space="preserve"> the </w:t>
      </w:r>
      <w:r w:rsidR="00A6303C" w:rsidRPr="001519FF">
        <w:rPr>
          <w:rFonts w:cs="Times New Roman"/>
          <w:szCs w:val="24"/>
        </w:rPr>
        <w:t xml:space="preserve">slaves’ </w:t>
      </w:r>
      <w:r w:rsidR="00590650" w:rsidRPr="001519FF">
        <w:rPr>
          <w:rFonts w:cs="Times New Roman"/>
          <w:szCs w:val="24"/>
        </w:rPr>
        <w:t>offspring</w:t>
      </w:r>
      <w:r w:rsidRPr="001519FF">
        <w:rPr>
          <w:rFonts w:cs="Times New Roman"/>
          <w:szCs w:val="24"/>
        </w:rPr>
        <w:t>.</w:t>
      </w:r>
      <w:proofErr w:type="gramEnd"/>
      <w:r w:rsidRPr="001519FF">
        <w:rPr>
          <w:rFonts w:cs="Times New Roman"/>
          <w:szCs w:val="24"/>
        </w:rPr>
        <w:t xml:space="preserve"> Angela Davis’ (1983, </w:t>
      </w:r>
      <w:r w:rsidR="00CF74F6">
        <w:rPr>
          <w:rFonts w:cs="Times New Roman"/>
          <w:szCs w:val="24"/>
        </w:rPr>
        <w:t xml:space="preserve">p. </w:t>
      </w:r>
      <w:r w:rsidRPr="001519FF">
        <w:rPr>
          <w:rFonts w:cs="Times New Roman"/>
          <w:szCs w:val="24"/>
        </w:rPr>
        <w:t xml:space="preserve">177) well-known thesis that sexual coercion </w:t>
      </w:r>
      <w:r w:rsidR="00A6303C" w:rsidRPr="001519FF">
        <w:rPr>
          <w:rFonts w:cs="Times New Roman"/>
          <w:szCs w:val="24"/>
        </w:rPr>
        <w:t>a</w:t>
      </w:r>
      <w:r w:rsidRPr="001519FF">
        <w:rPr>
          <w:rFonts w:cs="Times New Roman"/>
          <w:szCs w:val="24"/>
        </w:rPr>
        <w:t xml:space="preserve">s an expression of a racist ideology was in fact a “weapon of mass terrorism” has been reiterated by many feminist writers because it emphasizes the connection between two oppressive ideologies: racism and sexism. bell hooks (1982, </w:t>
      </w:r>
      <w:r w:rsidR="00CF74F6">
        <w:rPr>
          <w:rFonts w:cs="Times New Roman"/>
          <w:szCs w:val="24"/>
        </w:rPr>
        <w:t xml:space="preserve">pp. </w:t>
      </w:r>
      <w:r w:rsidRPr="001519FF">
        <w:rPr>
          <w:rFonts w:cs="Times New Roman"/>
          <w:szCs w:val="24"/>
        </w:rPr>
        <w:t xml:space="preserve">52-3) further develops this idea, claiming that years and years of unpunished sexual abuse of African American women contributed to “a devaluation of black womanhood”, promoting the controlling image </w:t>
      </w:r>
      <w:r w:rsidR="00F33600" w:rsidRPr="001519FF">
        <w:rPr>
          <w:rFonts w:cs="Times New Roman"/>
          <w:szCs w:val="24"/>
        </w:rPr>
        <w:t xml:space="preserve">of the Jezebel </w:t>
      </w:r>
      <w:r w:rsidRPr="001519FF">
        <w:rPr>
          <w:rFonts w:cs="Times New Roman"/>
          <w:szCs w:val="24"/>
        </w:rPr>
        <w:t xml:space="preserve">– a negative stereotype of black women as promiscuous and “fallen” women. Therefore, few authentic preserved slave narratives that testify of rape were among the pioneering female narratives in which the victims finally had their voices heard.       </w:t>
      </w:r>
    </w:p>
    <w:p w14:paraId="3D02EC98" w14:textId="41343E60" w:rsidR="00081D27" w:rsidRPr="00CF74F6" w:rsidRDefault="00081D27" w:rsidP="00E630BE">
      <w:pPr>
        <w:pStyle w:val="Heading2"/>
        <w:numPr>
          <w:ilvl w:val="0"/>
          <w:numId w:val="0"/>
        </w:numPr>
        <w:ind w:left="1080"/>
        <w:rPr>
          <w:b/>
          <w:i/>
          <w:smallCaps/>
        </w:rPr>
      </w:pPr>
      <w:r w:rsidRPr="00CF74F6">
        <w:rPr>
          <w:i/>
        </w:rPr>
        <w:t>Contemporary context</w:t>
      </w:r>
      <w:r w:rsidR="00FD14A3" w:rsidRPr="00CF74F6">
        <w:rPr>
          <w:i/>
        </w:rPr>
        <w:t>s: the #</w:t>
      </w:r>
      <w:proofErr w:type="spellStart"/>
      <w:r w:rsidR="00FD14A3" w:rsidRPr="00CF74F6">
        <w:rPr>
          <w:i/>
        </w:rPr>
        <w:t>MeToo</w:t>
      </w:r>
      <w:proofErr w:type="spellEnd"/>
      <w:r w:rsidR="00FD14A3" w:rsidRPr="00CF74F6">
        <w:rPr>
          <w:i/>
        </w:rPr>
        <w:t xml:space="preserve"> Movement</w:t>
      </w:r>
    </w:p>
    <w:p w14:paraId="3B6E76C0" w14:textId="19B8C701" w:rsidR="00CA6B0B" w:rsidRPr="001519FF" w:rsidRDefault="00D65572" w:rsidP="000E21CF">
      <w:pPr>
        <w:shd w:val="clear" w:color="auto" w:fill="FFFFFF" w:themeFill="background1"/>
        <w:ind w:firstLine="567"/>
        <w:rPr>
          <w:rFonts w:cs="Times New Roman"/>
          <w:szCs w:val="24"/>
        </w:rPr>
      </w:pPr>
      <w:r w:rsidRPr="001519FF">
        <w:rPr>
          <w:rFonts w:cs="Times New Roman"/>
          <w:szCs w:val="24"/>
        </w:rPr>
        <w:t xml:space="preserve">An important thread that connects Angelou’s autobiography, black feminist movement(s) and contemporary contexts is empowering the victims by </w:t>
      </w:r>
      <w:r w:rsidR="00BE39F7">
        <w:rPr>
          <w:rFonts w:cs="Times New Roman"/>
          <w:szCs w:val="24"/>
        </w:rPr>
        <w:t>hearing their voices and their sides of the story</w:t>
      </w:r>
      <w:r w:rsidRPr="001519FF">
        <w:rPr>
          <w:rFonts w:cs="Times New Roman"/>
          <w:szCs w:val="24"/>
        </w:rPr>
        <w:t xml:space="preserve">. </w:t>
      </w:r>
      <w:r w:rsidR="00081D27" w:rsidRPr="001519FF">
        <w:rPr>
          <w:rFonts w:cs="Times New Roman"/>
          <w:szCs w:val="24"/>
        </w:rPr>
        <w:t xml:space="preserve">In our contemporary society, speaking out against sexual abuse and harassment has taken center stage, especially in social media. </w:t>
      </w:r>
      <w:r w:rsidR="00E92B7D">
        <w:rPr>
          <w:rFonts w:cs="Times New Roman"/>
          <w:szCs w:val="24"/>
        </w:rPr>
        <w:t>A</w:t>
      </w:r>
      <w:r w:rsidR="00081D27" w:rsidRPr="001519FF">
        <w:rPr>
          <w:rFonts w:cs="Times New Roman"/>
          <w:szCs w:val="24"/>
        </w:rPr>
        <w:t xml:space="preserve"> popular social media hashtag #</w:t>
      </w:r>
      <w:proofErr w:type="spellStart"/>
      <w:r w:rsidR="00081D27" w:rsidRPr="001519FF">
        <w:rPr>
          <w:rFonts w:cs="Times New Roman"/>
          <w:szCs w:val="24"/>
        </w:rPr>
        <w:t>MeToo</w:t>
      </w:r>
      <w:proofErr w:type="spellEnd"/>
      <w:r w:rsidR="00081D27" w:rsidRPr="001519FF">
        <w:rPr>
          <w:rFonts w:cs="Times New Roman"/>
          <w:szCs w:val="24"/>
        </w:rPr>
        <w:t xml:space="preserve">, the phrase initiated by African American women’s rights activist </w:t>
      </w:r>
      <w:proofErr w:type="spellStart"/>
      <w:r w:rsidR="00081D27" w:rsidRPr="001519FF">
        <w:rPr>
          <w:rFonts w:cs="Times New Roman"/>
          <w:szCs w:val="24"/>
        </w:rPr>
        <w:t>Tarana</w:t>
      </w:r>
      <w:proofErr w:type="spellEnd"/>
      <w:r w:rsidR="00081D27" w:rsidRPr="001519FF">
        <w:rPr>
          <w:rFonts w:cs="Times New Roman"/>
          <w:szCs w:val="24"/>
        </w:rPr>
        <w:t xml:space="preserve"> Burke (Mendes</w:t>
      </w:r>
      <w:r w:rsidR="00452839">
        <w:rPr>
          <w:rFonts w:cs="Times New Roman"/>
          <w:szCs w:val="24"/>
        </w:rPr>
        <w:t xml:space="preserve">, </w:t>
      </w:r>
      <w:r w:rsidR="00452839" w:rsidRPr="001519FF">
        <w:rPr>
          <w:rFonts w:cs="Times New Roman"/>
          <w:szCs w:val="24"/>
        </w:rPr>
        <w:t xml:space="preserve">Ringrose </w:t>
      </w:r>
      <w:r w:rsidR="00452839">
        <w:rPr>
          <w:rFonts w:cs="Times New Roman"/>
          <w:szCs w:val="24"/>
        </w:rPr>
        <w:t xml:space="preserve">&amp; </w:t>
      </w:r>
      <w:r w:rsidR="00452839" w:rsidRPr="001519FF">
        <w:rPr>
          <w:rFonts w:cs="Times New Roman"/>
          <w:szCs w:val="24"/>
        </w:rPr>
        <w:t>Keller</w:t>
      </w:r>
      <w:r w:rsidR="00452839">
        <w:rPr>
          <w:rFonts w:cs="Times New Roman"/>
          <w:szCs w:val="24"/>
        </w:rPr>
        <w:t>,</w:t>
      </w:r>
      <w:r w:rsidR="00081D27" w:rsidRPr="001519FF">
        <w:rPr>
          <w:rFonts w:cs="Times New Roman"/>
          <w:szCs w:val="24"/>
        </w:rPr>
        <w:t xml:space="preserve"> 2018, </w:t>
      </w:r>
      <w:r w:rsidR="00CF74F6">
        <w:rPr>
          <w:rFonts w:cs="Times New Roman"/>
          <w:szCs w:val="24"/>
        </w:rPr>
        <w:t xml:space="preserve">p. </w:t>
      </w:r>
      <w:r w:rsidR="00081D27" w:rsidRPr="001519FF">
        <w:rPr>
          <w:rFonts w:cs="Times New Roman"/>
          <w:szCs w:val="24"/>
        </w:rPr>
        <w:t xml:space="preserve">236), has come to stand for an entire movement against the abuse of (male) power, attracting thousands of followers (of </w:t>
      </w:r>
      <w:r w:rsidR="000E428E" w:rsidRPr="001519FF">
        <w:rPr>
          <w:rFonts w:cs="Times New Roman"/>
          <w:szCs w:val="24"/>
        </w:rPr>
        <w:t>all</w:t>
      </w:r>
      <w:r w:rsidR="00081D27" w:rsidRPr="001519FF">
        <w:rPr>
          <w:rFonts w:cs="Times New Roman"/>
          <w:szCs w:val="24"/>
        </w:rPr>
        <w:t xml:space="preserve"> genders) around the world. </w:t>
      </w:r>
      <w:r w:rsidR="004660B8" w:rsidRPr="001519FF">
        <w:rPr>
          <w:rFonts w:cs="Times New Roman"/>
          <w:szCs w:val="24"/>
        </w:rPr>
        <w:t>According to her own testimony, Burke, herself a survivor of two sexual assaults, found Angelou’s book a source of comfort during difficult times as it reminded her that “she was not alone” (</w:t>
      </w:r>
      <w:r w:rsidR="00BB4CE5" w:rsidRPr="001519FF">
        <w:rPr>
          <w:rFonts w:cs="Times New Roman"/>
          <w:szCs w:val="24"/>
        </w:rPr>
        <w:t>O’Brien, 2018</w:t>
      </w:r>
      <w:r w:rsidR="004660B8" w:rsidRPr="001519FF">
        <w:t xml:space="preserve">). </w:t>
      </w:r>
      <w:r w:rsidR="002D3FAE" w:rsidRPr="001519FF">
        <w:rPr>
          <w:rFonts w:cs="Times New Roman"/>
          <w:szCs w:val="24"/>
        </w:rPr>
        <w:t xml:space="preserve">Burke coined the phrase in 2006 with a twofold purpose of </w:t>
      </w:r>
      <w:r w:rsidR="000666C1" w:rsidRPr="001519FF">
        <w:rPr>
          <w:rFonts w:cs="Times New Roman"/>
          <w:szCs w:val="24"/>
        </w:rPr>
        <w:t xml:space="preserve">warning the public of an almost </w:t>
      </w:r>
      <w:r w:rsidR="000666C1" w:rsidRPr="001519FF">
        <w:rPr>
          <w:rFonts w:cs="Times New Roman"/>
          <w:szCs w:val="24"/>
        </w:rPr>
        <w:lastRenderedPageBreak/>
        <w:t>everyday presence of sexual violence in the lives of (especially) women of color</w:t>
      </w:r>
      <w:r w:rsidR="00CB4F76">
        <w:rPr>
          <w:rFonts w:cs="Times New Roman"/>
          <w:szCs w:val="24"/>
        </w:rPr>
        <w:t>,</w:t>
      </w:r>
      <w:r w:rsidR="000666C1" w:rsidRPr="001519FF">
        <w:rPr>
          <w:rFonts w:cs="Times New Roman"/>
          <w:szCs w:val="24"/>
        </w:rPr>
        <w:t xml:space="preserve"> and empowering the survivors “through empathy” (</w:t>
      </w:r>
      <w:proofErr w:type="spellStart"/>
      <w:r w:rsidR="003F7FA2" w:rsidRPr="001519FF">
        <w:rPr>
          <w:rFonts w:cs="Times New Roman"/>
          <w:szCs w:val="24"/>
        </w:rPr>
        <w:t>Ohlheiser</w:t>
      </w:r>
      <w:proofErr w:type="spellEnd"/>
      <w:r w:rsidR="003F7FA2" w:rsidRPr="001519FF">
        <w:rPr>
          <w:rFonts w:cs="Times New Roman"/>
          <w:szCs w:val="24"/>
        </w:rPr>
        <w:t>, 2017</w:t>
      </w:r>
      <w:r w:rsidR="000666C1" w:rsidRPr="001519FF">
        <w:rPr>
          <w:rFonts w:cs="Times New Roman"/>
          <w:szCs w:val="24"/>
        </w:rPr>
        <w:t xml:space="preserve">). </w:t>
      </w:r>
      <w:r w:rsidR="008930BE" w:rsidRPr="001519FF">
        <w:rPr>
          <w:rFonts w:cs="Times New Roman"/>
          <w:szCs w:val="24"/>
        </w:rPr>
        <w:t xml:space="preserve">In 2017, Hollywood actress Alissa </w:t>
      </w:r>
      <w:proofErr w:type="spellStart"/>
      <w:r w:rsidR="008930BE" w:rsidRPr="001519FF">
        <w:rPr>
          <w:rFonts w:cs="Times New Roman"/>
          <w:szCs w:val="24"/>
        </w:rPr>
        <w:t>Mylano</w:t>
      </w:r>
      <w:proofErr w:type="spellEnd"/>
      <w:r w:rsidR="008930BE" w:rsidRPr="001519FF">
        <w:rPr>
          <w:rFonts w:cs="Times New Roman"/>
          <w:szCs w:val="24"/>
        </w:rPr>
        <w:t xml:space="preserve"> turned the phrase into a viral Twitter hashtag #</w:t>
      </w:r>
      <w:proofErr w:type="spellStart"/>
      <w:r w:rsidR="008930BE" w:rsidRPr="001519FF">
        <w:rPr>
          <w:rFonts w:cs="Times New Roman"/>
          <w:szCs w:val="24"/>
        </w:rPr>
        <w:t>MeToo</w:t>
      </w:r>
      <w:proofErr w:type="spellEnd"/>
      <w:r w:rsidR="008930BE" w:rsidRPr="001519FF">
        <w:rPr>
          <w:rFonts w:cs="Times New Roman"/>
          <w:szCs w:val="24"/>
        </w:rPr>
        <w:t xml:space="preserve"> thus initiating a series of confessions of mostly female victims of sexual violence usually </w:t>
      </w:r>
      <w:r w:rsidR="00EA151A">
        <w:rPr>
          <w:rFonts w:cs="Times New Roman"/>
          <w:szCs w:val="24"/>
        </w:rPr>
        <w:t>perpetrated by</w:t>
      </w:r>
      <w:r w:rsidR="008930BE" w:rsidRPr="001519FF">
        <w:rPr>
          <w:rFonts w:cs="Times New Roman"/>
          <w:szCs w:val="24"/>
        </w:rPr>
        <w:t xml:space="preserve"> men in positions</w:t>
      </w:r>
      <w:r w:rsidR="004F2CC7">
        <w:rPr>
          <w:rFonts w:cs="Times New Roman"/>
          <w:szCs w:val="24"/>
        </w:rPr>
        <w:t xml:space="preserve"> of great power</w:t>
      </w:r>
      <w:r w:rsidR="008930BE" w:rsidRPr="001519FF">
        <w:rPr>
          <w:rFonts w:cs="Times New Roman"/>
          <w:szCs w:val="24"/>
        </w:rPr>
        <w:t>. This resulted in numerous accusations, court cases and verdicts against sexual predators all over the world, bringing down some very powerful Hollywood executives</w:t>
      </w:r>
      <w:r w:rsidR="005A0B40" w:rsidRPr="001519FF">
        <w:rPr>
          <w:rFonts w:cs="Times New Roman"/>
          <w:szCs w:val="24"/>
        </w:rPr>
        <w:t xml:space="preserve"> and public figures</w:t>
      </w:r>
      <w:r w:rsidR="008930BE" w:rsidRPr="001519FF">
        <w:rPr>
          <w:rFonts w:cs="Times New Roman"/>
          <w:szCs w:val="24"/>
        </w:rPr>
        <w:t xml:space="preserve"> </w:t>
      </w:r>
      <w:r w:rsidR="00CA6B0B" w:rsidRPr="001519FF">
        <w:rPr>
          <w:rFonts w:cs="Times New Roman"/>
          <w:szCs w:val="24"/>
        </w:rPr>
        <w:t>(</w:t>
      </w:r>
      <w:proofErr w:type="spellStart"/>
      <w:r w:rsidR="00225DA4" w:rsidRPr="001519FF">
        <w:rPr>
          <w:rFonts w:cs="Times New Roman"/>
          <w:bCs/>
          <w:szCs w:val="24"/>
        </w:rPr>
        <w:t>Fileborn&amp;</w:t>
      </w:r>
      <w:r w:rsidR="00CA6B0B" w:rsidRPr="001519FF">
        <w:rPr>
          <w:rFonts w:cs="Times New Roman"/>
          <w:bCs/>
          <w:szCs w:val="24"/>
        </w:rPr>
        <w:t>Loney-Howes</w:t>
      </w:r>
      <w:proofErr w:type="spellEnd"/>
      <w:r w:rsidR="00F02CD0">
        <w:rPr>
          <w:rFonts w:cs="Times New Roman"/>
          <w:bCs/>
          <w:szCs w:val="24"/>
        </w:rPr>
        <w:t>,</w:t>
      </w:r>
      <w:r w:rsidR="00CA6B0B" w:rsidRPr="001519FF">
        <w:rPr>
          <w:rFonts w:cs="Times New Roman"/>
          <w:bCs/>
          <w:szCs w:val="24"/>
        </w:rPr>
        <w:t xml:space="preserve"> 2019, </w:t>
      </w:r>
      <w:r w:rsidR="00CF74F6">
        <w:rPr>
          <w:rFonts w:cs="Times New Roman"/>
          <w:bCs/>
          <w:szCs w:val="24"/>
        </w:rPr>
        <w:t xml:space="preserve">p. </w:t>
      </w:r>
      <w:r w:rsidR="00CA6B0B" w:rsidRPr="001519FF">
        <w:rPr>
          <w:rFonts w:cs="Times New Roman"/>
          <w:bCs/>
          <w:szCs w:val="24"/>
        </w:rPr>
        <w:t>4)</w:t>
      </w:r>
      <w:r w:rsidR="008930BE" w:rsidRPr="001519FF">
        <w:rPr>
          <w:rFonts w:cs="Times New Roman"/>
          <w:szCs w:val="24"/>
        </w:rPr>
        <w:t xml:space="preserve">. </w:t>
      </w:r>
      <w:r w:rsidR="00CA6B0B" w:rsidRPr="001519FF">
        <w:rPr>
          <w:rFonts w:cs="Times New Roman"/>
          <w:szCs w:val="24"/>
        </w:rPr>
        <w:t xml:space="preserve">Some authors describe the snowball effect of dozens of accounts of sexual abuse in Hollywood and elsewhere as a “whisper network” (Jaffe 2018, </w:t>
      </w:r>
      <w:r w:rsidR="00CF74F6">
        <w:rPr>
          <w:rFonts w:cs="Times New Roman"/>
          <w:szCs w:val="24"/>
        </w:rPr>
        <w:t xml:space="preserve">p. </w:t>
      </w:r>
      <w:r w:rsidR="00CA6B0B" w:rsidRPr="001519FF">
        <w:rPr>
          <w:rFonts w:cs="Times New Roman"/>
          <w:szCs w:val="24"/>
        </w:rPr>
        <w:t xml:space="preserve">81) which started from individual hush-hush reports, but became a widespread action-oriented, vocal and global </w:t>
      </w:r>
      <w:proofErr w:type="gramStart"/>
      <w:r w:rsidR="00CA6B0B" w:rsidRPr="001519FF">
        <w:rPr>
          <w:rFonts w:cs="Times New Roman"/>
          <w:szCs w:val="24"/>
        </w:rPr>
        <w:t>movement which</w:t>
      </w:r>
      <w:proofErr w:type="gramEnd"/>
      <w:r w:rsidR="00CA6B0B" w:rsidRPr="001519FF">
        <w:rPr>
          <w:rFonts w:cs="Times New Roman"/>
          <w:szCs w:val="24"/>
        </w:rPr>
        <w:t xml:space="preserve"> has brought down many high-powered executives. What is more, new reports and accounts </w:t>
      </w:r>
      <w:r w:rsidR="004F2CC7" w:rsidRPr="001519FF">
        <w:rPr>
          <w:rFonts w:cs="Times New Roman"/>
          <w:szCs w:val="24"/>
        </w:rPr>
        <w:t xml:space="preserve">are constantly </w:t>
      </w:r>
      <w:r w:rsidR="00CA6B0B" w:rsidRPr="001519FF">
        <w:rPr>
          <w:rFonts w:cs="Times New Roman"/>
          <w:szCs w:val="24"/>
        </w:rPr>
        <w:t>emerging, as survivors’ stories continue to encourage more and more people to come forward.</w:t>
      </w:r>
      <w:r w:rsidR="00FE0777" w:rsidRPr="001519FF">
        <w:rPr>
          <w:rFonts w:cs="Times New Roman"/>
          <w:szCs w:val="24"/>
        </w:rPr>
        <w:t xml:space="preserve"> The fact that the primary focus of the #</w:t>
      </w:r>
      <w:proofErr w:type="spellStart"/>
      <w:r w:rsidR="00FE0777" w:rsidRPr="001519FF">
        <w:rPr>
          <w:rFonts w:cs="Times New Roman"/>
          <w:szCs w:val="24"/>
        </w:rPr>
        <w:t>MeToo</w:t>
      </w:r>
      <w:proofErr w:type="spellEnd"/>
      <w:r w:rsidR="00FE0777" w:rsidRPr="001519FF">
        <w:rPr>
          <w:rFonts w:cs="Times New Roman"/>
          <w:szCs w:val="24"/>
        </w:rPr>
        <w:t xml:space="preserve"> movement is on sexual abuse, </w:t>
      </w:r>
      <w:r w:rsidR="00CB4F76">
        <w:rPr>
          <w:rFonts w:cs="Times New Roman"/>
          <w:szCs w:val="24"/>
        </w:rPr>
        <w:t>a</w:t>
      </w:r>
      <w:r w:rsidR="00CB4F76" w:rsidRPr="001519FF">
        <w:rPr>
          <w:rFonts w:cs="Times New Roman"/>
          <w:szCs w:val="24"/>
        </w:rPr>
        <w:t xml:space="preserve"> </w:t>
      </w:r>
      <w:r w:rsidR="00FE0777" w:rsidRPr="001519FF">
        <w:rPr>
          <w:rFonts w:cs="Times New Roman"/>
          <w:szCs w:val="24"/>
        </w:rPr>
        <w:t>notion inevitably connected to gender issues</w:t>
      </w:r>
      <w:r w:rsidR="00EA151A">
        <w:rPr>
          <w:rFonts w:cs="Times New Roman"/>
          <w:szCs w:val="24"/>
        </w:rPr>
        <w:t>,</w:t>
      </w:r>
      <w:r w:rsidR="00FE0777" w:rsidRPr="001519FF">
        <w:rPr>
          <w:rFonts w:cs="Times New Roman"/>
          <w:szCs w:val="24"/>
        </w:rPr>
        <w:t xml:space="preserve"> makes it somewhat different </w:t>
      </w:r>
      <w:r w:rsidR="00E92B7D" w:rsidRPr="001519FF">
        <w:rPr>
          <w:rFonts w:cs="Times New Roman"/>
          <w:szCs w:val="24"/>
        </w:rPr>
        <w:t>from</w:t>
      </w:r>
      <w:r w:rsidR="00FE0777" w:rsidRPr="001519FF">
        <w:rPr>
          <w:rFonts w:cs="Times New Roman"/>
          <w:szCs w:val="24"/>
        </w:rPr>
        <w:t xml:space="preserve"> the black feminist movements in the previous </w:t>
      </w:r>
      <w:proofErr w:type="gramStart"/>
      <w:r w:rsidR="00FE0777" w:rsidRPr="001519FF">
        <w:rPr>
          <w:rFonts w:cs="Times New Roman"/>
          <w:szCs w:val="24"/>
        </w:rPr>
        <w:t>century</w:t>
      </w:r>
      <w:r w:rsidR="00EA151A">
        <w:rPr>
          <w:rFonts w:cs="Times New Roman"/>
          <w:szCs w:val="24"/>
        </w:rPr>
        <w:t xml:space="preserve"> which</w:t>
      </w:r>
      <w:proofErr w:type="gramEnd"/>
      <w:r w:rsidR="00EA151A">
        <w:rPr>
          <w:rFonts w:cs="Times New Roman"/>
          <w:szCs w:val="24"/>
        </w:rPr>
        <w:t xml:space="preserve"> highlighted the interplay of race, gender and class as the decisive factors of discrimination</w:t>
      </w:r>
      <w:r w:rsidR="00FE0777" w:rsidRPr="001519FF">
        <w:rPr>
          <w:rFonts w:cs="Times New Roman"/>
          <w:szCs w:val="24"/>
        </w:rPr>
        <w:t xml:space="preserve">. However, many contemporary authors </w:t>
      </w:r>
      <w:r w:rsidR="007C5F8E" w:rsidRPr="001519FF">
        <w:rPr>
          <w:rFonts w:cs="Times New Roman"/>
          <w:szCs w:val="24"/>
        </w:rPr>
        <w:t xml:space="preserve">also </w:t>
      </w:r>
      <w:r w:rsidR="00EA151A">
        <w:rPr>
          <w:rFonts w:cs="Times New Roman"/>
          <w:szCs w:val="24"/>
        </w:rPr>
        <w:t>point out</w:t>
      </w:r>
      <w:r w:rsidR="007C5F8E" w:rsidRPr="001519FF">
        <w:rPr>
          <w:rFonts w:cs="Times New Roman"/>
          <w:szCs w:val="24"/>
        </w:rPr>
        <w:t xml:space="preserve"> </w:t>
      </w:r>
      <w:r w:rsidR="001770D6" w:rsidRPr="001519FF">
        <w:rPr>
          <w:rFonts w:cs="Times New Roman"/>
          <w:szCs w:val="24"/>
        </w:rPr>
        <w:t xml:space="preserve">the </w:t>
      </w:r>
      <w:r w:rsidR="00EA151A">
        <w:rPr>
          <w:rFonts w:cs="Times New Roman"/>
          <w:szCs w:val="24"/>
        </w:rPr>
        <w:t>importance</w:t>
      </w:r>
      <w:r w:rsidR="001770D6" w:rsidRPr="001519FF">
        <w:rPr>
          <w:rFonts w:cs="Times New Roman"/>
          <w:szCs w:val="24"/>
        </w:rPr>
        <w:t xml:space="preserve"> of race and class</w:t>
      </w:r>
      <w:r w:rsidR="00EA151A">
        <w:rPr>
          <w:rFonts w:cs="Times New Roman"/>
          <w:szCs w:val="24"/>
        </w:rPr>
        <w:t xml:space="preserve"> in the contemporary contexts</w:t>
      </w:r>
      <w:r w:rsidR="001770D6" w:rsidRPr="001519FF">
        <w:rPr>
          <w:rFonts w:cs="Times New Roman"/>
          <w:szCs w:val="24"/>
        </w:rPr>
        <w:t xml:space="preserve">, </w:t>
      </w:r>
      <w:r w:rsidR="00EA151A">
        <w:rPr>
          <w:rFonts w:cs="Times New Roman"/>
          <w:szCs w:val="24"/>
        </w:rPr>
        <w:t>especially bearing in mind</w:t>
      </w:r>
      <w:r w:rsidR="001770D6" w:rsidRPr="001519FF">
        <w:rPr>
          <w:rFonts w:cs="Times New Roman"/>
          <w:szCs w:val="24"/>
        </w:rPr>
        <w:t xml:space="preserve"> the fact that the phrase itself originally came from an African American activist but only became viral </w:t>
      </w:r>
      <w:r w:rsidR="00EA151A">
        <w:rPr>
          <w:rFonts w:cs="Times New Roman"/>
          <w:szCs w:val="24"/>
        </w:rPr>
        <w:t xml:space="preserve">and universally popular </w:t>
      </w:r>
      <w:r w:rsidR="001770D6" w:rsidRPr="001519FF">
        <w:rPr>
          <w:rFonts w:cs="Times New Roman"/>
          <w:szCs w:val="24"/>
        </w:rPr>
        <w:t xml:space="preserve">when </w:t>
      </w:r>
      <w:proofErr w:type="gramStart"/>
      <w:r w:rsidR="001770D6" w:rsidRPr="001519FF">
        <w:rPr>
          <w:rFonts w:cs="Times New Roman"/>
          <w:szCs w:val="24"/>
        </w:rPr>
        <w:t>it was used by famous rich white women to describe their experiences (</w:t>
      </w:r>
      <w:proofErr w:type="spellStart"/>
      <w:r w:rsidR="00225DA4" w:rsidRPr="001519FF">
        <w:rPr>
          <w:rFonts w:cs="Times New Roman"/>
          <w:bCs/>
          <w:szCs w:val="24"/>
        </w:rPr>
        <w:t>Fileborn&amp;Loney-Howes</w:t>
      </w:r>
      <w:proofErr w:type="spellEnd"/>
      <w:r w:rsidR="00F02CD0">
        <w:rPr>
          <w:rFonts w:cs="Times New Roman"/>
          <w:bCs/>
          <w:szCs w:val="24"/>
        </w:rPr>
        <w:t>,</w:t>
      </w:r>
      <w:r w:rsidR="00225DA4" w:rsidRPr="001519FF">
        <w:rPr>
          <w:rFonts w:cs="Times New Roman"/>
          <w:bCs/>
          <w:szCs w:val="24"/>
        </w:rPr>
        <w:t xml:space="preserve"> 2019, </w:t>
      </w:r>
      <w:r w:rsidR="00CF74F6">
        <w:rPr>
          <w:rFonts w:cs="Times New Roman"/>
          <w:bCs/>
          <w:szCs w:val="24"/>
        </w:rPr>
        <w:t xml:space="preserve">p. </w:t>
      </w:r>
      <w:r w:rsidR="00225DA4" w:rsidRPr="001519FF">
        <w:rPr>
          <w:rFonts w:cs="Times New Roman"/>
          <w:bCs/>
          <w:szCs w:val="24"/>
        </w:rPr>
        <w:t>6)</w:t>
      </w:r>
      <w:proofErr w:type="gramEnd"/>
      <w:r w:rsidR="001770D6" w:rsidRPr="001519FF">
        <w:rPr>
          <w:rFonts w:cs="Times New Roman"/>
          <w:szCs w:val="24"/>
        </w:rPr>
        <w:t>.</w:t>
      </w:r>
    </w:p>
    <w:p w14:paraId="16CD2FCC" w14:textId="60B7274F" w:rsidR="002D3FAE" w:rsidRPr="001519FF" w:rsidRDefault="00CA6B0B" w:rsidP="00F02CD0">
      <w:pPr>
        <w:shd w:val="clear" w:color="auto" w:fill="FFFFFF" w:themeFill="background1"/>
        <w:ind w:firstLine="567"/>
        <w:rPr>
          <w:rFonts w:cs="Times New Roman"/>
          <w:szCs w:val="24"/>
        </w:rPr>
      </w:pPr>
      <w:r w:rsidRPr="001519FF">
        <w:rPr>
          <w:rFonts w:cs="Times New Roman"/>
          <w:szCs w:val="24"/>
        </w:rPr>
        <w:t xml:space="preserve">The whispers have grown into loud cries for equality similar to Angelou’s silence growing into a powerful account of a personal </w:t>
      </w:r>
      <w:proofErr w:type="gramStart"/>
      <w:r w:rsidRPr="001519FF">
        <w:rPr>
          <w:rFonts w:cs="Times New Roman"/>
          <w:szCs w:val="24"/>
        </w:rPr>
        <w:t>experience which</w:t>
      </w:r>
      <w:proofErr w:type="gramEnd"/>
      <w:r w:rsidRPr="001519FF">
        <w:rPr>
          <w:rFonts w:cs="Times New Roman"/>
          <w:szCs w:val="24"/>
        </w:rPr>
        <w:t xml:space="preserve"> has been an inspiration for many generations of young women to come. </w:t>
      </w:r>
      <w:r w:rsidR="008930BE" w:rsidRPr="001519FF">
        <w:rPr>
          <w:rFonts w:cs="Times New Roman"/>
          <w:szCs w:val="24"/>
        </w:rPr>
        <w:t xml:space="preserve">The most important result and the greatest victory of </w:t>
      </w:r>
      <w:r w:rsidRPr="001519FF">
        <w:rPr>
          <w:rFonts w:cs="Times New Roman"/>
          <w:szCs w:val="24"/>
        </w:rPr>
        <w:t>the #</w:t>
      </w:r>
      <w:proofErr w:type="spellStart"/>
      <w:r w:rsidRPr="001519FF">
        <w:rPr>
          <w:rFonts w:cs="Times New Roman"/>
          <w:szCs w:val="24"/>
        </w:rPr>
        <w:t>MeToo</w:t>
      </w:r>
      <w:proofErr w:type="spellEnd"/>
      <w:r w:rsidR="008930BE" w:rsidRPr="001519FF">
        <w:rPr>
          <w:rFonts w:cs="Times New Roman"/>
          <w:szCs w:val="24"/>
        </w:rPr>
        <w:t xml:space="preserve"> initiative </w:t>
      </w:r>
      <w:r w:rsidR="005A0B40" w:rsidRPr="001519FF">
        <w:rPr>
          <w:rFonts w:cs="Times New Roman"/>
          <w:szCs w:val="24"/>
        </w:rPr>
        <w:t>is</w:t>
      </w:r>
      <w:r w:rsidR="008930BE" w:rsidRPr="001519FF">
        <w:rPr>
          <w:rFonts w:cs="Times New Roman"/>
          <w:szCs w:val="24"/>
        </w:rPr>
        <w:t>, however, enabling the victims to become survivors</w:t>
      </w:r>
      <w:r w:rsidR="00706183" w:rsidRPr="001519FF">
        <w:rPr>
          <w:rFonts w:cs="Times New Roman"/>
          <w:szCs w:val="24"/>
        </w:rPr>
        <w:t xml:space="preserve"> – </w:t>
      </w:r>
      <w:r w:rsidR="008930BE" w:rsidRPr="001519FF">
        <w:rPr>
          <w:rFonts w:cs="Times New Roman"/>
          <w:szCs w:val="24"/>
        </w:rPr>
        <w:t xml:space="preserve">“renaming” itself was a particularly powerful and empowering </w:t>
      </w:r>
      <w:r w:rsidR="00706183" w:rsidRPr="001519FF">
        <w:rPr>
          <w:rFonts w:cs="Times New Roman"/>
          <w:szCs w:val="24"/>
        </w:rPr>
        <w:t xml:space="preserve">symbolic gesture – who </w:t>
      </w:r>
      <w:r w:rsidR="005A0B40" w:rsidRPr="001519FF">
        <w:rPr>
          <w:rFonts w:cs="Times New Roman"/>
          <w:szCs w:val="24"/>
        </w:rPr>
        <w:t>can</w:t>
      </w:r>
      <w:r w:rsidR="008930BE" w:rsidRPr="001519FF">
        <w:rPr>
          <w:rFonts w:cs="Times New Roman"/>
          <w:szCs w:val="24"/>
        </w:rPr>
        <w:t xml:space="preserve"> speak freely of their traumatic experiences and </w:t>
      </w:r>
      <w:r w:rsidR="00706183" w:rsidRPr="001519FF">
        <w:rPr>
          <w:rFonts w:cs="Times New Roman"/>
          <w:szCs w:val="24"/>
        </w:rPr>
        <w:t>be</w:t>
      </w:r>
      <w:r w:rsidR="007749D7" w:rsidRPr="001519FF">
        <w:rPr>
          <w:rFonts w:cs="Times New Roman"/>
          <w:szCs w:val="24"/>
        </w:rPr>
        <w:t xml:space="preserve"> sure their voices are heard all over the world.</w:t>
      </w:r>
      <w:r w:rsidR="008B5BA3" w:rsidRPr="001519FF">
        <w:rPr>
          <w:rFonts w:cs="Times New Roman"/>
          <w:szCs w:val="24"/>
        </w:rPr>
        <w:t xml:space="preserve"> The fact that many survivors of sexual violence chose to share their stories finding both comfort and support in their mutual traumatic experiences while at the same time opening an important public debate with tangible repercussions for the perpetrators makes this movement one of the most successful and most important ones in recent history. </w:t>
      </w:r>
      <w:r w:rsidR="00CB1762" w:rsidRPr="001519FF">
        <w:rPr>
          <w:rFonts w:cs="Times New Roman"/>
          <w:szCs w:val="24"/>
        </w:rPr>
        <w:t>This achievement very much resembles that of</w:t>
      </w:r>
      <w:r w:rsidR="007E3A96" w:rsidRPr="001519FF">
        <w:rPr>
          <w:rFonts w:cs="Times New Roman"/>
          <w:szCs w:val="24"/>
        </w:rPr>
        <w:t xml:space="preserve"> their 1960s and 1970s counterparts, </w:t>
      </w:r>
      <w:r w:rsidR="00CB1762" w:rsidRPr="001519FF">
        <w:rPr>
          <w:rFonts w:cs="Times New Roman"/>
          <w:szCs w:val="24"/>
        </w:rPr>
        <w:t>(</w:t>
      </w:r>
      <w:r w:rsidR="007E3A96" w:rsidRPr="001519FF">
        <w:rPr>
          <w:rFonts w:cs="Times New Roman"/>
          <w:szCs w:val="24"/>
        </w:rPr>
        <w:t>black</w:t>
      </w:r>
      <w:r w:rsidR="00CB1762" w:rsidRPr="001519FF">
        <w:rPr>
          <w:rFonts w:cs="Times New Roman"/>
          <w:szCs w:val="24"/>
        </w:rPr>
        <w:t>)</w:t>
      </w:r>
      <w:r w:rsidR="007E3A96" w:rsidRPr="001519FF">
        <w:rPr>
          <w:rFonts w:cs="Times New Roman"/>
          <w:szCs w:val="24"/>
        </w:rPr>
        <w:t xml:space="preserve"> feminist activists, </w:t>
      </w:r>
      <w:r w:rsidR="00CB1762" w:rsidRPr="001519FF">
        <w:rPr>
          <w:rFonts w:cs="Times New Roman"/>
          <w:szCs w:val="24"/>
        </w:rPr>
        <w:t>who opened both public and intellectual debates on the discrimination of women of all colors, ages and marital statuses and managed to make that subject an ever-present concern in all spheres of human existence.</w:t>
      </w:r>
    </w:p>
    <w:p w14:paraId="646DDA1F" w14:textId="4F17B10B" w:rsidR="00081D27" w:rsidRPr="001519FF" w:rsidRDefault="001430E0" w:rsidP="00F02CD0">
      <w:pPr>
        <w:shd w:val="clear" w:color="auto" w:fill="FFFFFF" w:themeFill="background1"/>
        <w:ind w:firstLine="567"/>
        <w:rPr>
          <w:rFonts w:cs="Times New Roman"/>
          <w:szCs w:val="24"/>
        </w:rPr>
      </w:pPr>
      <w:r w:rsidRPr="001519FF">
        <w:rPr>
          <w:rFonts w:cs="Times New Roman"/>
          <w:szCs w:val="24"/>
        </w:rPr>
        <w:lastRenderedPageBreak/>
        <w:t>The initiator of the #</w:t>
      </w:r>
      <w:proofErr w:type="spellStart"/>
      <w:r w:rsidRPr="001519FF">
        <w:rPr>
          <w:rFonts w:cs="Times New Roman"/>
          <w:szCs w:val="24"/>
        </w:rPr>
        <w:t>MeToo</w:t>
      </w:r>
      <w:proofErr w:type="spellEnd"/>
      <w:r w:rsidRPr="001519FF">
        <w:rPr>
          <w:rFonts w:cs="Times New Roman"/>
          <w:szCs w:val="24"/>
        </w:rPr>
        <w:t xml:space="preserve"> movement emphasizes that the entire idea is about including as many different people as possible, transcending gender, color, or any other barrier, focusing on the survivors</w:t>
      </w:r>
      <w:r w:rsidR="002237A8" w:rsidRPr="001519FF">
        <w:rPr>
          <w:rFonts w:cs="Times New Roman"/>
          <w:szCs w:val="24"/>
        </w:rPr>
        <w:t xml:space="preserve"> and claiming agency (</w:t>
      </w:r>
      <w:r w:rsidR="00560E4F" w:rsidRPr="001519FF">
        <w:rPr>
          <w:rFonts w:cs="Times New Roman"/>
          <w:szCs w:val="24"/>
        </w:rPr>
        <w:t>Rowley</w:t>
      </w:r>
      <w:r w:rsidR="002237A8" w:rsidRPr="001519FF">
        <w:rPr>
          <w:rFonts w:cs="Times New Roman"/>
          <w:szCs w:val="24"/>
        </w:rPr>
        <w:t xml:space="preserve"> 2018</w:t>
      </w:r>
      <w:r w:rsidR="00560E4F" w:rsidRPr="001519FF">
        <w:rPr>
          <w:rFonts w:cs="Times New Roman"/>
          <w:szCs w:val="24"/>
        </w:rPr>
        <w:t>;</w:t>
      </w:r>
      <w:r w:rsidR="002237A8" w:rsidRPr="001519FF">
        <w:rPr>
          <w:rFonts w:cs="Times New Roman"/>
          <w:szCs w:val="24"/>
        </w:rPr>
        <w:t xml:space="preserve"> </w:t>
      </w:r>
      <w:proofErr w:type="spellStart"/>
      <w:r w:rsidR="00560E4F" w:rsidRPr="001519FF">
        <w:rPr>
          <w:rFonts w:cs="Times New Roman"/>
          <w:szCs w:val="24"/>
        </w:rPr>
        <w:t>Brockes</w:t>
      </w:r>
      <w:proofErr w:type="spellEnd"/>
      <w:r w:rsidR="00560E4F" w:rsidRPr="001519FF">
        <w:rPr>
          <w:rFonts w:cs="Times New Roman"/>
          <w:szCs w:val="24"/>
        </w:rPr>
        <w:t xml:space="preserve"> </w:t>
      </w:r>
      <w:r w:rsidR="002237A8" w:rsidRPr="001519FF">
        <w:rPr>
          <w:rFonts w:cs="Times New Roman"/>
          <w:szCs w:val="24"/>
        </w:rPr>
        <w:t>201</w:t>
      </w:r>
      <w:r w:rsidR="00560E4F" w:rsidRPr="001519FF">
        <w:rPr>
          <w:rFonts w:cs="Times New Roman"/>
          <w:szCs w:val="24"/>
        </w:rPr>
        <w:t>8</w:t>
      </w:r>
      <w:r w:rsidR="002237A8" w:rsidRPr="001519FF">
        <w:rPr>
          <w:rFonts w:cs="Times New Roman"/>
          <w:szCs w:val="24"/>
        </w:rPr>
        <w:t>).</w:t>
      </w:r>
      <w:r w:rsidR="004468BC" w:rsidRPr="001519FF">
        <w:rPr>
          <w:rFonts w:cs="Times New Roman"/>
          <w:szCs w:val="24"/>
        </w:rPr>
        <w:t xml:space="preserve"> </w:t>
      </w:r>
      <w:r w:rsidR="00081D27" w:rsidRPr="001519FF">
        <w:rPr>
          <w:rFonts w:cs="Times New Roman"/>
          <w:szCs w:val="24"/>
        </w:rPr>
        <w:t xml:space="preserve">In their study, Mendes </w:t>
      </w:r>
      <w:r w:rsidR="00081D27" w:rsidRPr="001519FF">
        <w:rPr>
          <w:rFonts w:cs="Times New Roman"/>
          <w:i/>
          <w:szCs w:val="24"/>
        </w:rPr>
        <w:t>et al</w:t>
      </w:r>
      <w:r w:rsidR="00081D27" w:rsidRPr="001519FF">
        <w:rPr>
          <w:rFonts w:cs="Times New Roman"/>
          <w:szCs w:val="24"/>
        </w:rPr>
        <w:t xml:space="preserve">. (2018, </w:t>
      </w:r>
      <w:r w:rsidR="00CF74F6">
        <w:rPr>
          <w:rFonts w:cs="Times New Roman"/>
          <w:szCs w:val="24"/>
        </w:rPr>
        <w:t xml:space="preserve">p. </w:t>
      </w:r>
      <w:r w:rsidR="00081D27" w:rsidRPr="001519FF">
        <w:rPr>
          <w:rFonts w:cs="Times New Roman"/>
          <w:szCs w:val="24"/>
        </w:rPr>
        <w:t>238) report of a woman who started to identify herself as a feminist only after sharing her #</w:t>
      </w:r>
      <w:proofErr w:type="spellStart"/>
      <w:r w:rsidR="00081D27" w:rsidRPr="001519FF">
        <w:rPr>
          <w:rFonts w:cs="Times New Roman"/>
          <w:szCs w:val="24"/>
        </w:rPr>
        <w:t>MeToo</w:t>
      </w:r>
      <w:proofErr w:type="spellEnd"/>
      <w:r w:rsidR="00081D27" w:rsidRPr="001519FF">
        <w:rPr>
          <w:rFonts w:cs="Times New Roman"/>
          <w:szCs w:val="24"/>
        </w:rPr>
        <w:t xml:space="preserve"> story </w:t>
      </w:r>
      <w:r w:rsidR="00DB1D4A">
        <w:rPr>
          <w:rFonts w:cs="Times New Roman"/>
          <w:szCs w:val="24"/>
        </w:rPr>
        <w:t>on</w:t>
      </w:r>
      <w:r w:rsidR="00DB1D4A" w:rsidRPr="001519FF">
        <w:rPr>
          <w:rFonts w:cs="Times New Roman"/>
          <w:szCs w:val="24"/>
        </w:rPr>
        <w:t xml:space="preserve"> </w:t>
      </w:r>
      <w:r w:rsidR="00081D27" w:rsidRPr="001519FF">
        <w:rPr>
          <w:rFonts w:cs="Times New Roman"/>
          <w:szCs w:val="24"/>
        </w:rPr>
        <w:t>social media</w:t>
      </w:r>
      <w:r w:rsidR="00150D84" w:rsidRPr="001519FF">
        <w:rPr>
          <w:rFonts w:cs="Times New Roman"/>
          <w:szCs w:val="24"/>
        </w:rPr>
        <w:t>; and report their findings that “solidarity often transforms into a feminist consciousness amongst hashtag participants, which allows them to understand sexual violence as a structural rather than personal problem</w:t>
      </w:r>
      <w:r w:rsidR="00081D27" w:rsidRPr="001519FF">
        <w:rPr>
          <w:rFonts w:cs="Times New Roman"/>
          <w:szCs w:val="24"/>
        </w:rPr>
        <w:t>.</w:t>
      </w:r>
      <w:r w:rsidR="00150D84" w:rsidRPr="001519FF">
        <w:rPr>
          <w:rFonts w:cs="Times New Roman"/>
          <w:szCs w:val="24"/>
        </w:rPr>
        <w:t>”</w:t>
      </w:r>
      <w:r w:rsidR="00081D27" w:rsidRPr="001519FF">
        <w:rPr>
          <w:rFonts w:cs="Times New Roman"/>
          <w:szCs w:val="24"/>
        </w:rPr>
        <w:t xml:space="preserve"> </w:t>
      </w:r>
      <w:r w:rsidR="00081D27" w:rsidRPr="009913C6">
        <w:rPr>
          <w:rFonts w:cs="Times New Roman"/>
          <w:szCs w:val="24"/>
        </w:rPr>
        <w:t xml:space="preserve">This shows </w:t>
      </w:r>
      <w:r w:rsidR="00195743" w:rsidRPr="009913C6">
        <w:rPr>
          <w:rFonts w:cs="Times New Roman"/>
          <w:szCs w:val="24"/>
        </w:rPr>
        <w:t>a</w:t>
      </w:r>
      <w:r w:rsidR="00081D27" w:rsidRPr="009913C6">
        <w:rPr>
          <w:rFonts w:cs="Times New Roman"/>
          <w:szCs w:val="24"/>
        </w:rPr>
        <w:t xml:space="preserve"> connection between a personal traumatic experience, the ability to </w:t>
      </w:r>
      <w:r w:rsidR="00DB1D4A">
        <w:rPr>
          <w:rFonts w:cs="Times New Roman"/>
          <w:szCs w:val="24"/>
        </w:rPr>
        <w:t>talk</w:t>
      </w:r>
      <w:r w:rsidR="00DB1D4A" w:rsidRPr="009913C6">
        <w:rPr>
          <w:rFonts w:cs="Times New Roman"/>
          <w:szCs w:val="24"/>
        </w:rPr>
        <w:t xml:space="preserve"> </w:t>
      </w:r>
      <w:r w:rsidR="00081D27" w:rsidRPr="009913C6">
        <w:rPr>
          <w:rFonts w:cs="Times New Roman"/>
          <w:szCs w:val="24"/>
        </w:rPr>
        <w:t xml:space="preserve">about it, and </w:t>
      </w:r>
      <w:r w:rsidR="00DB1D4A">
        <w:rPr>
          <w:rFonts w:cs="Times New Roman"/>
          <w:szCs w:val="24"/>
        </w:rPr>
        <w:t>a</w:t>
      </w:r>
      <w:r w:rsidR="00DB1D4A" w:rsidRPr="009913C6">
        <w:rPr>
          <w:rFonts w:cs="Times New Roman"/>
          <w:szCs w:val="24"/>
        </w:rPr>
        <w:t xml:space="preserve"> </w:t>
      </w:r>
      <w:r w:rsidR="00081D27" w:rsidRPr="009913C6">
        <w:rPr>
          <w:rFonts w:cs="Times New Roman"/>
          <w:szCs w:val="24"/>
        </w:rPr>
        <w:t xml:space="preserve">sense of connectedness to other humans with similar experiences </w:t>
      </w:r>
      <w:r w:rsidR="000718C7" w:rsidRPr="009913C6">
        <w:rPr>
          <w:rFonts w:cs="Times New Roman"/>
          <w:szCs w:val="24"/>
        </w:rPr>
        <w:t>enabled by</w:t>
      </w:r>
      <w:r w:rsidR="00081D27" w:rsidRPr="009913C6">
        <w:rPr>
          <w:rFonts w:cs="Times New Roman"/>
          <w:szCs w:val="24"/>
        </w:rPr>
        <w:t xml:space="preserve"> the process of </w:t>
      </w:r>
      <w:r w:rsidR="000718C7" w:rsidRPr="009913C6">
        <w:rPr>
          <w:rFonts w:cs="Times New Roman"/>
          <w:szCs w:val="24"/>
        </w:rPr>
        <w:t xml:space="preserve">silence </w:t>
      </w:r>
      <w:r w:rsidR="00081D27" w:rsidRPr="009913C6">
        <w:rPr>
          <w:rFonts w:cs="Times New Roman"/>
          <w:szCs w:val="24"/>
        </w:rPr>
        <w:t>breaking.</w:t>
      </w:r>
      <w:r w:rsidR="00081D27" w:rsidRPr="001519FF">
        <w:rPr>
          <w:rFonts w:cs="Times New Roman"/>
          <w:szCs w:val="24"/>
        </w:rPr>
        <w:t xml:space="preserve"> Angelou’s narrator goes through a similar experience – she manages to break the silence and tell her tale of survival, and in the process becomes a spokesperson for other survivors as well, thus uniting the personal and the collective. </w:t>
      </w:r>
      <w:r w:rsidR="00DD0EB2" w:rsidRPr="001519FF">
        <w:rPr>
          <w:rFonts w:cs="Times New Roman"/>
          <w:szCs w:val="24"/>
        </w:rPr>
        <w:t>At one point, she announces that intention when describing a typical segregated Southern town: “The answer must be the experience shared between the unknowing majority [</w:t>
      </w:r>
      <w:r w:rsidR="00B7112D">
        <w:rPr>
          <w:rFonts w:cs="Times New Roman"/>
          <w:szCs w:val="24"/>
        </w:rPr>
        <w:t>they</w:t>
      </w:r>
      <w:r w:rsidR="00DD0EB2" w:rsidRPr="001519FF">
        <w:rPr>
          <w:rFonts w:cs="Times New Roman"/>
          <w:szCs w:val="24"/>
        </w:rPr>
        <w:t>]</w:t>
      </w:r>
      <w:r w:rsidR="00697947" w:rsidRPr="001519FF">
        <w:rPr>
          <w:rFonts w:cs="Times New Roman"/>
          <w:szCs w:val="24"/>
        </w:rPr>
        <w:t xml:space="preserve"> </w:t>
      </w:r>
      <w:r w:rsidR="00DD0EB2" w:rsidRPr="001519FF">
        <w:rPr>
          <w:rFonts w:cs="Times New Roman"/>
          <w:szCs w:val="24"/>
        </w:rPr>
        <w:t>and the knowing minority [you]</w:t>
      </w:r>
      <w:proofErr w:type="gramStart"/>
      <w:r w:rsidR="00DD0EB2" w:rsidRPr="001519FF">
        <w:rPr>
          <w:rFonts w:cs="Times New Roman"/>
          <w:szCs w:val="24"/>
        </w:rPr>
        <w:t>.“</w:t>
      </w:r>
      <w:proofErr w:type="gramEnd"/>
      <w:r w:rsidR="00DD0EB2" w:rsidRPr="001519FF">
        <w:rPr>
          <w:rFonts w:cs="Times New Roman"/>
          <w:szCs w:val="24"/>
        </w:rPr>
        <w:t xml:space="preserve"> (</w:t>
      </w:r>
      <w:r w:rsidR="00DD0EB2" w:rsidRPr="001519FF">
        <w:rPr>
          <w:rFonts w:cs="Times New Roman"/>
          <w:i/>
          <w:szCs w:val="24"/>
        </w:rPr>
        <w:t>CB</w:t>
      </w:r>
      <w:r w:rsidR="00DD0EB2" w:rsidRPr="001519FF">
        <w:rPr>
          <w:rFonts w:cs="Times New Roman"/>
          <w:szCs w:val="24"/>
        </w:rPr>
        <w:t xml:space="preserve">, </w:t>
      </w:r>
      <w:r w:rsidR="00CF74F6">
        <w:rPr>
          <w:rFonts w:cs="Times New Roman"/>
          <w:szCs w:val="24"/>
        </w:rPr>
        <w:t xml:space="preserve">p. </w:t>
      </w:r>
      <w:r w:rsidR="00DD0EB2" w:rsidRPr="001519FF">
        <w:rPr>
          <w:rFonts w:cs="Times New Roman"/>
          <w:szCs w:val="24"/>
        </w:rPr>
        <w:t xml:space="preserve">20) </w:t>
      </w:r>
      <w:r w:rsidR="00697947" w:rsidRPr="001519FF">
        <w:rPr>
          <w:rFonts w:cs="Times New Roman"/>
          <w:szCs w:val="24"/>
        </w:rPr>
        <w:t xml:space="preserve">The idea of bridging the gap between the “unknowing majority” and the “knowing minority” can also </w:t>
      </w:r>
      <w:proofErr w:type="gramStart"/>
      <w:r w:rsidR="00697947" w:rsidRPr="001519FF">
        <w:rPr>
          <w:rFonts w:cs="Times New Roman"/>
          <w:szCs w:val="24"/>
        </w:rPr>
        <w:t>be considered</w:t>
      </w:r>
      <w:proofErr w:type="gramEnd"/>
      <w:r w:rsidR="00697947" w:rsidRPr="001519FF">
        <w:rPr>
          <w:rFonts w:cs="Times New Roman"/>
          <w:szCs w:val="24"/>
        </w:rPr>
        <w:t xml:space="preserve"> as one of the key intentions of both </w:t>
      </w:r>
      <w:r w:rsidR="00DB1D4A">
        <w:rPr>
          <w:rFonts w:cs="Times New Roman"/>
          <w:szCs w:val="24"/>
        </w:rPr>
        <w:t xml:space="preserve">the </w:t>
      </w:r>
      <w:r w:rsidR="00697947" w:rsidRPr="001519FF">
        <w:rPr>
          <w:rFonts w:cs="Times New Roman"/>
          <w:szCs w:val="24"/>
        </w:rPr>
        <w:t>black feminist and #</w:t>
      </w:r>
      <w:proofErr w:type="spellStart"/>
      <w:r w:rsidR="00697947" w:rsidRPr="001519FF">
        <w:rPr>
          <w:rFonts w:cs="Times New Roman"/>
          <w:szCs w:val="24"/>
        </w:rPr>
        <w:t>MeToo</w:t>
      </w:r>
      <w:proofErr w:type="spellEnd"/>
      <w:r w:rsidR="00697947" w:rsidRPr="001519FF">
        <w:rPr>
          <w:rFonts w:cs="Times New Roman"/>
          <w:szCs w:val="24"/>
        </w:rPr>
        <w:t xml:space="preserve"> movement</w:t>
      </w:r>
      <w:r w:rsidR="002D2004" w:rsidRPr="001519FF">
        <w:rPr>
          <w:rFonts w:cs="Times New Roman"/>
          <w:szCs w:val="24"/>
        </w:rPr>
        <w:t>s</w:t>
      </w:r>
      <w:r w:rsidR="00697947" w:rsidRPr="001519FF">
        <w:rPr>
          <w:rFonts w:cs="Times New Roman"/>
          <w:szCs w:val="24"/>
        </w:rPr>
        <w:t xml:space="preserve">. </w:t>
      </w:r>
      <w:proofErr w:type="gramStart"/>
      <w:r w:rsidR="00081D27" w:rsidRPr="001519FF">
        <w:rPr>
          <w:rFonts w:cs="Times New Roman"/>
          <w:szCs w:val="24"/>
        </w:rPr>
        <w:t>bell</w:t>
      </w:r>
      <w:proofErr w:type="gramEnd"/>
      <w:r w:rsidR="00081D27" w:rsidRPr="001519FF">
        <w:rPr>
          <w:rFonts w:cs="Times New Roman"/>
          <w:szCs w:val="24"/>
        </w:rPr>
        <w:t xml:space="preserve"> hooks </w:t>
      </w:r>
      <w:r w:rsidR="002C1AA0">
        <w:rPr>
          <w:rFonts w:cs="Times New Roman"/>
          <w:szCs w:val="24"/>
        </w:rPr>
        <w:t xml:space="preserve">(1989: 43) insists </w:t>
      </w:r>
      <w:r w:rsidR="004B3F05">
        <w:rPr>
          <w:rFonts w:cs="Times New Roman"/>
          <w:szCs w:val="24"/>
        </w:rPr>
        <w:t>on “women finding a voice” as a key black feminist concern. This is in line with both Angelou’s autobiography and the #</w:t>
      </w:r>
      <w:proofErr w:type="spellStart"/>
      <w:r w:rsidR="004B3F05">
        <w:rPr>
          <w:rFonts w:cs="Times New Roman"/>
          <w:szCs w:val="24"/>
        </w:rPr>
        <w:t>MeToo</w:t>
      </w:r>
      <w:proofErr w:type="spellEnd"/>
      <w:r w:rsidR="004B3F05">
        <w:rPr>
          <w:rFonts w:cs="Times New Roman"/>
          <w:szCs w:val="24"/>
        </w:rPr>
        <w:t xml:space="preserve"> </w:t>
      </w:r>
      <w:proofErr w:type="gramStart"/>
      <w:r w:rsidR="004B3F05">
        <w:rPr>
          <w:rFonts w:cs="Times New Roman"/>
          <w:szCs w:val="24"/>
        </w:rPr>
        <w:t xml:space="preserve">movement which place </w:t>
      </w:r>
      <w:r w:rsidR="004B3F05" w:rsidRPr="001519FF">
        <w:rPr>
          <w:rFonts w:cs="Times New Roman"/>
          <w:szCs w:val="24"/>
        </w:rPr>
        <w:t>the utmost importance on the very act of speaking from the position of a subject</w:t>
      </w:r>
      <w:proofErr w:type="gramEnd"/>
      <w:r w:rsidR="004B3F05" w:rsidRPr="001519FF">
        <w:rPr>
          <w:rFonts w:cs="Times New Roman"/>
          <w:szCs w:val="24"/>
        </w:rPr>
        <w:t xml:space="preserve"> and on being heard</w:t>
      </w:r>
      <w:r w:rsidR="004B3F05">
        <w:rPr>
          <w:rFonts w:cs="Times New Roman"/>
          <w:szCs w:val="24"/>
        </w:rPr>
        <w:t xml:space="preserve"> (and believed)</w:t>
      </w:r>
      <w:r w:rsidR="004B3F05" w:rsidRPr="001519FF">
        <w:rPr>
          <w:rFonts w:cs="Times New Roman"/>
          <w:szCs w:val="24"/>
        </w:rPr>
        <w:t>.</w:t>
      </w:r>
    </w:p>
    <w:p w14:paraId="5772C153" w14:textId="260FA79D" w:rsidR="006337CD" w:rsidRPr="001519FF" w:rsidRDefault="006337CD" w:rsidP="00F02CD0">
      <w:pPr>
        <w:shd w:val="clear" w:color="auto" w:fill="FFFFFF" w:themeFill="background1"/>
        <w:ind w:firstLine="567"/>
        <w:rPr>
          <w:rFonts w:cs="Times New Roman"/>
          <w:szCs w:val="24"/>
        </w:rPr>
      </w:pPr>
      <w:r w:rsidRPr="001519FF">
        <w:rPr>
          <w:rFonts w:cs="Times New Roman"/>
          <w:szCs w:val="24"/>
        </w:rPr>
        <w:t xml:space="preserve">Another important issue connected with </w:t>
      </w:r>
      <w:r w:rsidR="00A6303C" w:rsidRPr="001519FF">
        <w:rPr>
          <w:rFonts w:cs="Times New Roman"/>
          <w:szCs w:val="24"/>
        </w:rPr>
        <w:t xml:space="preserve">the </w:t>
      </w:r>
      <w:r w:rsidRPr="001519FF">
        <w:rPr>
          <w:rFonts w:cs="Times New Roman"/>
          <w:szCs w:val="24"/>
        </w:rPr>
        <w:t xml:space="preserve">survivors of abuse </w:t>
      </w:r>
      <w:r w:rsidRPr="009913C6">
        <w:rPr>
          <w:rFonts w:cs="Times New Roman"/>
          <w:szCs w:val="24"/>
        </w:rPr>
        <w:t xml:space="preserve">speaking up and finding their voice is </w:t>
      </w:r>
      <w:r w:rsidR="00C763FC" w:rsidRPr="009913C6">
        <w:rPr>
          <w:rFonts w:cs="Times New Roman"/>
          <w:szCs w:val="24"/>
        </w:rPr>
        <w:t xml:space="preserve">finding </w:t>
      </w:r>
      <w:r w:rsidR="00DB1D4A">
        <w:rPr>
          <w:rFonts w:cs="Times New Roman"/>
          <w:szCs w:val="24"/>
        </w:rPr>
        <w:t>the</w:t>
      </w:r>
      <w:r w:rsidR="00DB1D4A" w:rsidRPr="009913C6">
        <w:rPr>
          <w:rFonts w:cs="Times New Roman"/>
          <w:szCs w:val="24"/>
        </w:rPr>
        <w:t xml:space="preserve"> </w:t>
      </w:r>
      <w:r w:rsidR="00C763FC" w:rsidRPr="009913C6">
        <w:rPr>
          <w:rFonts w:cs="Times New Roman"/>
          <w:szCs w:val="24"/>
        </w:rPr>
        <w:t>proper language to share their stories and experienc</w:t>
      </w:r>
      <w:r w:rsidR="00C763FC" w:rsidRPr="001519FF">
        <w:rPr>
          <w:rFonts w:cs="Times New Roman"/>
          <w:szCs w:val="24"/>
        </w:rPr>
        <w:t xml:space="preserve">es. Angelou’s narrator </w:t>
      </w:r>
      <w:r w:rsidR="00C92E5C" w:rsidRPr="001519FF">
        <w:rPr>
          <w:rFonts w:cs="Times New Roman"/>
          <w:szCs w:val="24"/>
        </w:rPr>
        <w:t>goes through a period of silence after which she emerges rea</w:t>
      </w:r>
      <w:r w:rsidR="00042EE2">
        <w:rPr>
          <w:rFonts w:cs="Times New Roman"/>
          <w:szCs w:val="24"/>
        </w:rPr>
        <w:t>dy to tell her tale of survival.</w:t>
      </w:r>
      <w:r w:rsidR="00C92E5C" w:rsidRPr="001519FF">
        <w:rPr>
          <w:rFonts w:cs="Times New Roman"/>
          <w:szCs w:val="24"/>
        </w:rPr>
        <w:t xml:space="preserve"> </w:t>
      </w:r>
      <w:r w:rsidR="00042EE2">
        <w:rPr>
          <w:rFonts w:cs="Times New Roman"/>
          <w:szCs w:val="24"/>
        </w:rPr>
        <w:t>T</w:t>
      </w:r>
      <w:r w:rsidR="00C92E5C" w:rsidRPr="001519FF">
        <w:rPr>
          <w:rFonts w:cs="Times New Roman"/>
          <w:szCs w:val="24"/>
        </w:rPr>
        <w:t xml:space="preserve">he very act of writing an autobiography is an effort to articulate one’s memories and find </w:t>
      </w:r>
      <w:r w:rsidR="00DB1D4A">
        <w:rPr>
          <w:rFonts w:cs="Times New Roman"/>
          <w:szCs w:val="24"/>
        </w:rPr>
        <w:t>the</w:t>
      </w:r>
      <w:r w:rsidR="00DB1D4A" w:rsidRPr="001519FF">
        <w:rPr>
          <w:rFonts w:cs="Times New Roman"/>
          <w:szCs w:val="24"/>
        </w:rPr>
        <w:t xml:space="preserve"> </w:t>
      </w:r>
      <w:r w:rsidR="00C92E5C" w:rsidRPr="001519FF">
        <w:rPr>
          <w:rFonts w:cs="Times New Roman"/>
          <w:szCs w:val="24"/>
        </w:rPr>
        <w:t xml:space="preserve">proper language to do so. </w:t>
      </w:r>
      <w:proofErr w:type="spellStart"/>
      <w:r w:rsidR="00765D2A" w:rsidRPr="001519FF">
        <w:rPr>
          <w:rFonts w:cs="Times New Roman"/>
          <w:szCs w:val="24"/>
        </w:rPr>
        <w:t>Tarana</w:t>
      </w:r>
      <w:proofErr w:type="spellEnd"/>
      <w:r w:rsidR="00765D2A" w:rsidRPr="001519FF">
        <w:rPr>
          <w:rFonts w:cs="Times New Roman"/>
          <w:szCs w:val="24"/>
        </w:rPr>
        <w:t xml:space="preserve"> Burke </w:t>
      </w:r>
      <w:r w:rsidR="00703873" w:rsidRPr="001519FF">
        <w:rPr>
          <w:rFonts w:cs="Times New Roman"/>
          <w:szCs w:val="24"/>
        </w:rPr>
        <w:t>(</w:t>
      </w:r>
      <w:proofErr w:type="spellStart"/>
      <w:r w:rsidR="00FE190C" w:rsidRPr="001519FF">
        <w:rPr>
          <w:rFonts w:cs="Times New Roman"/>
          <w:szCs w:val="24"/>
        </w:rPr>
        <w:t>Brockes</w:t>
      </w:r>
      <w:proofErr w:type="spellEnd"/>
      <w:r w:rsidR="00FE190C" w:rsidRPr="001519FF">
        <w:rPr>
          <w:rFonts w:cs="Times New Roman"/>
          <w:szCs w:val="24"/>
        </w:rPr>
        <w:t xml:space="preserve"> </w:t>
      </w:r>
      <w:r w:rsidR="00703873" w:rsidRPr="001519FF">
        <w:rPr>
          <w:rFonts w:cs="Times New Roman"/>
          <w:szCs w:val="24"/>
        </w:rPr>
        <w:t xml:space="preserve">2018) </w:t>
      </w:r>
      <w:r w:rsidR="005D7C7F" w:rsidRPr="001519FF">
        <w:rPr>
          <w:rFonts w:cs="Times New Roman"/>
          <w:szCs w:val="24"/>
        </w:rPr>
        <w:t>also draw</w:t>
      </w:r>
      <w:r w:rsidR="00703873" w:rsidRPr="001519FF">
        <w:rPr>
          <w:rFonts w:cs="Times New Roman"/>
          <w:szCs w:val="24"/>
        </w:rPr>
        <w:t>s</w:t>
      </w:r>
      <w:r w:rsidR="005D7C7F" w:rsidRPr="001519FF">
        <w:rPr>
          <w:rFonts w:cs="Times New Roman"/>
          <w:szCs w:val="24"/>
        </w:rPr>
        <w:t xml:space="preserve"> attention to this when explaining the effects of the #</w:t>
      </w:r>
      <w:proofErr w:type="spellStart"/>
      <w:r w:rsidR="005D7C7F" w:rsidRPr="001519FF">
        <w:rPr>
          <w:rFonts w:cs="Times New Roman"/>
          <w:szCs w:val="24"/>
        </w:rPr>
        <w:t>MeToo</w:t>
      </w:r>
      <w:proofErr w:type="spellEnd"/>
      <w:r w:rsidR="005D7C7F" w:rsidRPr="001519FF">
        <w:rPr>
          <w:rFonts w:cs="Times New Roman"/>
          <w:szCs w:val="24"/>
        </w:rPr>
        <w:t xml:space="preserve"> movement she inadvertently started:</w:t>
      </w:r>
    </w:p>
    <w:p w14:paraId="2B444FC4" w14:textId="6F783E74" w:rsidR="005D7C7F" w:rsidRPr="001519FF" w:rsidRDefault="00CF74F6" w:rsidP="00C93EA5">
      <w:pPr>
        <w:shd w:val="clear" w:color="auto" w:fill="FFFFFF" w:themeFill="background1"/>
        <w:spacing w:line="240" w:lineRule="auto"/>
        <w:ind w:left="720" w:right="843"/>
        <w:rPr>
          <w:rFonts w:cs="Times New Roman"/>
        </w:rPr>
      </w:pPr>
      <w:r>
        <w:rPr>
          <w:rFonts w:cs="Times New Roman"/>
        </w:rPr>
        <w:t>“</w:t>
      </w:r>
      <w:r w:rsidR="005D7C7F" w:rsidRPr="001519FF">
        <w:rPr>
          <w:rFonts w:cs="Times New Roman"/>
        </w:rPr>
        <w:t xml:space="preserve">When I first started Me Too, young people had no language to talk about this. </w:t>
      </w:r>
      <w:proofErr w:type="gramStart"/>
      <w:r w:rsidR="005D7C7F" w:rsidRPr="001519FF">
        <w:rPr>
          <w:rFonts w:cs="Times New Roman"/>
        </w:rPr>
        <w:t>And</w:t>
      </w:r>
      <w:proofErr w:type="gramEnd"/>
      <w:r w:rsidR="005D7C7F" w:rsidRPr="001519FF">
        <w:rPr>
          <w:rFonts w:cs="Times New Roman"/>
        </w:rPr>
        <w:t xml:space="preserve"> that’s something I’ve seen change; young people have a way to talk about it now. Hearing the words ‘rape culture</w:t>
      </w:r>
      <w:r w:rsidR="00A6303C" w:rsidRPr="001519FF">
        <w:rPr>
          <w:rFonts w:cs="Times New Roman"/>
        </w:rPr>
        <w:t>’ doesn’t seem foreign to them.</w:t>
      </w:r>
      <w:r>
        <w:rPr>
          <w:rFonts w:cs="Times New Roman"/>
        </w:rPr>
        <w:t xml:space="preserve">” (Burke in </w:t>
      </w:r>
      <w:proofErr w:type="spellStart"/>
      <w:r>
        <w:rPr>
          <w:rFonts w:cs="Times New Roman"/>
        </w:rPr>
        <w:t>Brockes</w:t>
      </w:r>
      <w:proofErr w:type="spellEnd"/>
      <w:r>
        <w:rPr>
          <w:rFonts w:cs="Times New Roman"/>
        </w:rPr>
        <w:t>, 2018)</w:t>
      </w:r>
    </w:p>
    <w:p w14:paraId="40353987" w14:textId="7B606CC1" w:rsidR="00516113" w:rsidRPr="001519FF" w:rsidRDefault="00DC2EAF" w:rsidP="00F02CD0">
      <w:pPr>
        <w:shd w:val="clear" w:color="auto" w:fill="FFFFFF" w:themeFill="background1"/>
        <w:ind w:firstLine="720"/>
        <w:rPr>
          <w:rFonts w:cs="Times New Roman"/>
        </w:rPr>
      </w:pPr>
      <w:r w:rsidRPr="001519FF">
        <w:rPr>
          <w:rFonts w:cs="Times New Roman"/>
        </w:rPr>
        <w:t xml:space="preserve">Some authors identify this as </w:t>
      </w:r>
      <w:r w:rsidR="00DB1D4A">
        <w:rPr>
          <w:rFonts w:cs="Times New Roman"/>
        </w:rPr>
        <w:t>the</w:t>
      </w:r>
      <w:r w:rsidR="00DB1D4A" w:rsidRPr="001519FF">
        <w:rPr>
          <w:rFonts w:cs="Times New Roman"/>
        </w:rPr>
        <w:t xml:space="preserve"> </w:t>
      </w:r>
      <w:r w:rsidR="00516113" w:rsidRPr="001519FF">
        <w:rPr>
          <w:rFonts w:cs="Times New Roman"/>
        </w:rPr>
        <w:t>“power of storytelling”, i.e. the idea that, once told and articulated, negative and traumatic experiences become a means of liberation</w:t>
      </w:r>
      <w:r w:rsidRPr="001519FF">
        <w:rPr>
          <w:rFonts w:cs="Times New Roman"/>
        </w:rPr>
        <w:t xml:space="preserve"> (</w:t>
      </w:r>
      <w:proofErr w:type="spellStart"/>
      <w:r w:rsidRPr="001519FF">
        <w:rPr>
          <w:rFonts w:cs="Times New Roman"/>
        </w:rPr>
        <w:t>Villacorta</w:t>
      </w:r>
      <w:proofErr w:type="spellEnd"/>
      <w:r w:rsidRPr="001519FF">
        <w:rPr>
          <w:rFonts w:cs="Times New Roman"/>
        </w:rPr>
        <w:t xml:space="preserve"> 2019, </w:t>
      </w:r>
      <w:r w:rsidR="004642BD">
        <w:rPr>
          <w:rFonts w:cs="Times New Roman"/>
        </w:rPr>
        <w:t xml:space="preserve">p. </w:t>
      </w:r>
      <w:r w:rsidRPr="001519FF">
        <w:rPr>
          <w:rFonts w:cs="Times New Roman"/>
        </w:rPr>
        <w:t>65).</w:t>
      </w:r>
      <w:r w:rsidR="00516113" w:rsidRPr="001519FF">
        <w:rPr>
          <w:rFonts w:cs="Times New Roman"/>
        </w:rPr>
        <w:t xml:space="preserve"> </w:t>
      </w:r>
      <w:r w:rsidRPr="001519FF">
        <w:rPr>
          <w:rFonts w:cs="Times New Roman"/>
        </w:rPr>
        <w:t xml:space="preserve">Thus, the former victim </w:t>
      </w:r>
      <w:proofErr w:type="gramStart"/>
      <w:r w:rsidRPr="001519FF">
        <w:rPr>
          <w:rFonts w:cs="Times New Roman"/>
        </w:rPr>
        <w:t>is transferred</w:t>
      </w:r>
      <w:proofErr w:type="gramEnd"/>
      <w:r w:rsidRPr="001519FF">
        <w:rPr>
          <w:rFonts w:cs="Times New Roman"/>
        </w:rPr>
        <w:t xml:space="preserve"> into </w:t>
      </w:r>
      <w:r w:rsidR="009913C6">
        <w:rPr>
          <w:rFonts w:cs="Times New Roman"/>
        </w:rPr>
        <w:t>a</w:t>
      </w:r>
      <w:r w:rsidRPr="001519FF">
        <w:rPr>
          <w:rFonts w:cs="Times New Roman"/>
        </w:rPr>
        <w:t xml:space="preserve"> position of control, </w:t>
      </w:r>
      <w:r w:rsidR="009913C6">
        <w:rPr>
          <w:rFonts w:cs="Times New Roman"/>
        </w:rPr>
        <w:t>even resembling</w:t>
      </w:r>
      <w:r w:rsidRPr="001519FF">
        <w:rPr>
          <w:rFonts w:cs="Times New Roman"/>
        </w:rPr>
        <w:t xml:space="preserve"> the </w:t>
      </w:r>
      <w:proofErr w:type="spellStart"/>
      <w:r w:rsidRPr="001519FF">
        <w:rPr>
          <w:rFonts w:cs="Times New Roman"/>
        </w:rPr>
        <w:t>Emersonian</w:t>
      </w:r>
      <w:proofErr w:type="spellEnd"/>
      <w:r w:rsidRPr="001519FF">
        <w:rPr>
          <w:rFonts w:cs="Times New Roman"/>
        </w:rPr>
        <w:t xml:space="preserve"> ideal poet – </w:t>
      </w:r>
      <w:r w:rsidR="00C270C6" w:rsidRPr="001519FF">
        <w:rPr>
          <w:rFonts w:cs="Times New Roman"/>
        </w:rPr>
        <w:t>“</w:t>
      </w:r>
      <w:r w:rsidRPr="001519FF">
        <w:rPr>
          <w:rFonts w:cs="Times New Roman"/>
        </w:rPr>
        <w:t xml:space="preserve">the seer” and “the </w:t>
      </w:r>
      <w:proofErr w:type="spellStart"/>
      <w:r w:rsidRPr="001519FF">
        <w:rPr>
          <w:rFonts w:cs="Times New Roman"/>
        </w:rPr>
        <w:t>sayer</w:t>
      </w:r>
      <w:proofErr w:type="spellEnd"/>
      <w:r w:rsidRPr="001519FF">
        <w:rPr>
          <w:rFonts w:cs="Times New Roman"/>
        </w:rPr>
        <w:t>”</w:t>
      </w:r>
      <w:r w:rsidR="00C270C6" w:rsidRPr="001519FF">
        <w:rPr>
          <w:rFonts w:cs="Times New Roman"/>
        </w:rPr>
        <w:t xml:space="preserve">, and, we might add, the survivor.  </w:t>
      </w:r>
    </w:p>
    <w:p w14:paraId="55E3E247" w14:textId="77777777" w:rsidR="005E4D7E" w:rsidRPr="001519FF" w:rsidRDefault="005E4D7E" w:rsidP="005D7C7F">
      <w:pPr>
        <w:shd w:val="clear" w:color="auto" w:fill="FFFFFF" w:themeFill="background1"/>
        <w:ind w:left="720"/>
        <w:rPr>
          <w:rFonts w:cs="Times New Roman"/>
        </w:rPr>
      </w:pPr>
    </w:p>
    <w:p w14:paraId="5FDA1FE4" w14:textId="77777777" w:rsidR="00081D27" w:rsidRPr="004642BD" w:rsidRDefault="00081D27" w:rsidP="00E630BE">
      <w:pPr>
        <w:pStyle w:val="Heading1"/>
        <w:numPr>
          <w:ilvl w:val="0"/>
          <w:numId w:val="0"/>
        </w:numPr>
        <w:ind w:left="720"/>
        <w:rPr>
          <w:b/>
          <w:i/>
        </w:rPr>
      </w:pPr>
      <w:r w:rsidRPr="004642BD">
        <w:rPr>
          <w:i/>
        </w:rPr>
        <w:lastRenderedPageBreak/>
        <w:t>ANGELOU’S AUTOBIOGRAPHY AND (SELF-</w:t>
      </w:r>
      <w:proofErr w:type="gramStart"/>
      <w:r w:rsidRPr="004642BD">
        <w:rPr>
          <w:i/>
        </w:rPr>
        <w:t>)EMPOWER</w:t>
      </w:r>
      <w:r w:rsidR="00374074" w:rsidRPr="004642BD">
        <w:rPr>
          <w:i/>
        </w:rPr>
        <w:t>MENT</w:t>
      </w:r>
      <w:proofErr w:type="gramEnd"/>
    </w:p>
    <w:p w14:paraId="453E5727" w14:textId="3787C5B4" w:rsidR="005A7567" w:rsidRPr="001519FF" w:rsidRDefault="00B11B6C" w:rsidP="00E630BE">
      <w:pPr>
        <w:pStyle w:val="Heading2"/>
        <w:numPr>
          <w:ilvl w:val="0"/>
          <w:numId w:val="0"/>
        </w:numPr>
        <w:ind w:left="1080"/>
        <w:rPr>
          <w:i/>
        </w:rPr>
      </w:pPr>
      <w:r w:rsidRPr="001519FF">
        <w:rPr>
          <w:i/>
        </w:rPr>
        <w:t>I Know Why the Caged Bird Sings</w:t>
      </w:r>
    </w:p>
    <w:p w14:paraId="1E2B3056" w14:textId="1AEDAD9F" w:rsidR="005B6163" w:rsidRPr="001519FF" w:rsidRDefault="005B6163" w:rsidP="000E21CF">
      <w:pPr>
        <w:autoSpaceDE w:val="0"/>
        <w:autoSpaceDN w:val="0"/>
        <w:adjustRightInd w:val="0"/>
        <w:ind w:firstLine="567"/>
        <w:rPr>
          <w:rFonts w:cs="Times New Roman"/>
          <w:szCs w:val="24"/>
        </w:rPr>
      </w:pPr>
      <w:r w:rsidRPr="001519FF">
        <w:rPr>
          <w:rFonts w:cs="Times New Roman"/>
          <w:szCs w:val="24"/>
        </w:rPr>
        <w:t xml:space="preserve">Angelou wrote seven autobiographies but </w:t>
      </w:r>
      <w:r w:rsidRPr="001519FF">
        <w:rPr>
          <w:rFonts w:cs="Times New Roman"/>
          <w:i/>
          <w:iCs/>
          <w:szCs w:val="24"/>
        </w:rPr>
        <w:t>I Know Why the Caged Bird Sings</w:t>
      </w:r>
      <w:r w:rsidRPr="001519FF">
        <w:rPr>
          <w:rFonts w:cs="Times New Roman"/>
          <w:szCs w:val="24"/>
        </w:rPr>
        <w:t xml:space="preserve"> remains her most often quoted,</w:t>
      </w:r>
      <w:r w:rsidR="000C4354">
        <w:rPr>
          <w:rFonts w:cs="Times New Roman"/>
          <w:szCs w:val="24"/>
        </w:rPr>
        <w:t xml:space="preserve"> best-known and most critically </w:t>
      </w:r>
      <w:r w:rsidRPr="001519FF">
        <w:rPr>
          <w:rFonts w:cs="Times New Roman"/>
          <w:szCs w:val="24"/>
        </w:rPr>
        <w:t xml:space="preserve">acclaimed work. Compared to her autobiographies, Bloom </w:t>
      </w:r>
      <w:r w:rsidR="002D2004" w:rsidRPr="001519FF">
        <w:rPr>
          <w:rFonts w:cs="Times New Roman"/>
          <w:szCs w:val="24"/>
        </w:rPr>
        <w:t>(</w:t>
      </w:r>
      <w:r w:rsidR="001519FF" w:rsidRPr="001519FF">
        <w:rPr>
          <w:rFonts w:cs="Times New Roman"/>
          <w:szCs w:val="24"/>
        </w:rPr>
        <w:t xml:space="preserve">2009, </w:t>
      </w:r>
      <w:r w:rsidR="004642BD">
        <w:rPr>
          <w:rFonts w:cs="Times New Roman"/>
          <w:szCs w:val="24"/>
        </w:rPr>
        <w:t xml:space="preserve">p. </w:t>
      </w:r>
      <w:r w:rsidR="001519FF" w:rsidRPr="001519FF">
        <w:rPr>
          <w:rFonts w:cs="Times New Roman"/>
          <w:szCs w:val="24"/>
        </w:rPr>
        <w:t>1</w:t>
      </w:r>
      <w:r w:rsidR="002D2004" w:rsidRPr="001519FF">
        <w:rPr>
          <w:rFonts w:cs="Times New Roman"/>
          <w:szCs w:val="24"/>
        </w:rPr>
        <w:t xml:space="preserve">) </w:t>
      </w:r>
      <w:r w:rsidRPr="001519FF">
        <w:rPr>
          <w:rFonts w:cs="Times New Roman"/>
          <w:szCs w:val="24"/>
        </w:rPr>
        <w:t xml:space="preserve">considers her poetry to be of minor significance in terms of its artistic merit, although he recognizes its significance for black activism and </w:t>
      </w:r>
      <w:proofErr w:type="gramStart"/>
      <w:r w:rsidRPr="001519FF">
        <w:rPr>
          <w:rFonts w:cs="Times New Roman"/>
          <w:szCs w:val="24"/>
        </w:rPr>
        <w:t>its</w:t>
      </w:r>
      <w:proofErr w:type="gramEnd"/>
      <w:r w:rsidRPr="001519FF">
        <w:rPr>
          <w:rFonts w:cs="Times New Roman"/>
          <w:szCs w:val="24"/>
        </w:rPr>
        <w:t xml:space="preserve"> mobilizing potential. The title is a verse from Paul Laurence Dunbar’s poem </w:t>
      </w:r>
      <w:r w:rsidRPr="001519FF">
        <w:rPr>
          <w:rFonts w:cs="Times New Roman"/>
          <w:i/>
          <w:szCs w:val="24"/>
        </w:rPr>
        <w:t>Sympathy</w:t>
      </w:r>
      <w:r w:rsidRPr="001519FF">
        <w:rPr>
          <w:rFonts w:cs="Times New Roman"/>
          <w:szCs w:val="24"/>
        </w:rPr>
        <w:t xml:space="preserve"> (1899) which metaphorically represents the desire of his African American ancestors for freedom, be</w:t>
      </w:r>
      <w:r w:rsidR="00AC5137">
        <w:rPr>
          <w:rFonts w:cs="Times New Roman"/>
          <w:szCs w:val="24"/>
        </w:rPr>
        <w:t xml:space="preserve"> it</w:t>
      </w:r>
      <w:r w:rsidRPr="001519FF">
        <w:rPr>
          <w:rFonts w:cs="Times New Roman"/>
          <w:szCs w:val="24"/>
        </w:rPr>
        <w:t xml:space="preserve"> physical freedom, or </w:t>
      </w:r>
      <w:r w:rsidR="00DB1D4A">
        <w:rPr>
          <w:rFonts w:cs="Times New Roman"/>
          <w:szCs w:val="24"/>
        </w:rPr>
        <w:t>the</w:t>
      </w:r>
      <w:r w:rsidR="00DB1D4A" w:rsidRPr="001519FF">
        <w:rPr>
          <w:rFonts w:cs="Times New Roman"/>
          <w:szCs w:val="24"/>
        </w:rPr>
        <w:t xml:space="preserve"> </w:t>
      </w:r>
      <w:r w:rsidRPr="001519FF">
        <w:rPr>
          <w:rFonts w:cs="Times New Roman"/>
          <w:szCs w:val="24"/>
        </w:rPr>
        <w:t xml:space="preserve">freedom of self-actualization. Angelou herself expressed her intention to write a story that resonates with the collective experience, rather than merely a personal account: “When I wrote </w:t>
      </w:r>
      <w:r w:rsidRPr="001519FF">
        <w:rPr>
          <w:rFonts w:cs="Times New Roman"/>
          <w:i/>
          <w:szCs w:val="24"/>
        </w:rPr>
        <w:t>I</w:t>
      </w:r>
      <w:r w:rsidRPr="001519FF">
        <w:rPr>
          <w:rFonts w:cs="Times New Roman"/>
          <w:szCs w:val="24"/>
        </w:rPr>
        <w:t xml:space="preserve"> </w:t>
      </w:r>
      <w:r w:rsidRPr="001519FF">
        <w:rPr>
          <w:rFonts w:cs="Times New Roman"/>
          <w:i/>
          <w:iCs/>
          <w:szCs w:val="24"/>
        </w:rPr>
        <w:t xml:space="preserve">Know Why the Caged Bird Sings, </w:t>
      </w:r>
      <w:r w:rsidRPr="001519FF">
        <w:rPr>
          <w:rFonts w:cs="Times New Roman"/>
          <w:szCs w:val="24"/>
        </w:rPr>
        <w:t>I wasn't thinking so much about my own life or identity. I was thinking about a particular time in which I lived and the influences of that time on a number of people.” (</w:t>
      </w:r>
      <w:proofErr w:type="gramStart"/>
      <w:r w:rsidRPr="001519FF">
        <w:rPr>
          <w:rFonts w:cs="Times New Roman"/>
          <w:szCs w:val="24"/>
        </w:rPr>
        <w:t>quoted</w:t>
      </w:r>
      <w:proofErr w:type="gramEnd"/>
      <w:r w:rsidRPr="001519FF">
        <w:rPr>
          <w:rFonts w:cs="Times New Roman"/>
          <w:szCs w:val="24"/>
        </w:rPr>
        <w:t xml:space="preserve"> in Gilbert 1999, </w:t>
      </w:r>
      <w:r w:rsidR="004642BD">
        <w:rPr>
          <w:rFonts w:cs="Times New Roman"/>
          <w:szCs w:val="24"/>
        </w:rPr>
        <w:t xml:space="preserve">p. </w:t>
      </w:r>
      <w:r w:rsidRPr="001519FF">
        <w:rPr>
          <w:rFonts w:cs="Times New Roman"/>
          <w:szCs w:val="24"/>
        </w:rPr>
        <w:t xml:space="preserve">105) </w:t>
      </w:r>
    </w:p>
    <w:p w14:paraId="77735DFE" w14:textId="77FCDB21" w:rsidR="005B6163" w:rsidRPr="001519FF" w:rsidRDefault="005B6163" w:rsidP="00F02CD0">
      <w:pPr>
        <w:shd w:val="clear" w:color="auto" w:fill="FFFFFF" w:themeFill="background1"/>
        <w:ind w:firstLine="567"/>
        <w:rPr>
          <w:rFonts w:cs="Times New Roman"/>
          <w:szCs w:val="24"/>
        </w:rPr>
      </w:pPr>
      <w:r w:rsidRPr="001519FF">
        <w:rPr>
          <w:rFonts w:cs="Times New Roman"/>
          <w:szCs w:val="24"/>
        </w:rPr>
        <w:t xml:space="preserve">The book recounts the story of </w:t>
      </w:r>
      <w:proofErr w:type="gramStart"/>
      <w:r w:rsidRPr="001519FF">
        <w:rPr>
          <w:rFonts w:cs="Times New Roman"/>
          <w:szCs w:val="24"/>
        </w:rPr>
        <w:t>Angelou’s</w:t>
      </w:r>
      <w:proofErr w:type="gramEnd"/>
      <w:r w:rsidRPr="001519FF">
        <w:rPr>
          <w:rFonts w:cs="Times New Roman"/>
          <w:szCs w:val="24"/>
        </w:rPr>
        <w:t xml:space="preserve"> fictionalized child-persona Marguerite </w:t>
      </w:r>
      <w:proofErr w:type="spellStart"/>
      <w:r w:rsidRPr="001519FF">
        <w:rPr>
          <w:rFonts w:cs="Times New Roman"/>
          <w:szCs w:val="24"/>
        </w:rPr>
        <w:t>Ritie</w:t>
      </w:r>
      <w:proofErr w:type="spellEnd"/>
      <w:r w:rsidRPr="001519FF">
        <w:rPr>
          <w:rFonts w:cs="Times New Roman"/>
          <w:szCs w:val="24"/>
        </w:rPr>
        <w:t xml:space="preserve"> Johnson from her earliest childhood memories up to the age of 17 and the birth of her son. The central spot of the autobiography </w:t>
      </w:r>
      <w:proofErr w:type="gramStart"/>
      <w:r w:rsidRPr="001519FF">
        <w:rPr>
          <w:rFonts w:cs="Times New Roman"/>
          <w:szCs w:val="24"/>
        </w:rPr>
        <w:t>is occupied</w:t>
      </w:r>
      <w:proofErr w:type="gramEnd"/>
      <w:r w:rsidRPr="001519FF">
        <w:rPr>
          <w:rFonts w:cs="Times New Roman"/>
          <w:szCs w:val="24"/>
        </w:rPr>
        <w:t xml:space="preserve"> by the account of the rape she had suffered at the age of eight by her mother’s partner at the time, a man ironically called Mr. Freeman</w:t>
      </w:r>
      <w:r w:rsidRPr="001519FF">
        <w:rPr>
          <w:rStyle w:val="FootnoteReference"/>
          <w:rFonts w:cs="Times New Roman"/>
          <w:szCs w:val="24"/>
        </w:rPr>
        <w:footnoteReference w:id="2"/>
      </w:r>
      <w:r w:rsidRPr="001519FF">
        <w:rPr>
          <w:rFonts w:cs="Times New Roman"/>
          <w:szCs w:val="24"/>
        </w:rPr>
        <w:t xml:space="preserve">. Throughout the </w:t>
      </w:r>
      <w:proofErr w:type="gramStart"/>
      <w:r w:rsidRPr="001519FF">
        <w:rPr>
          <w:rFonts w:cs="Times New Roman"/>
          <w:szCs w:val="24"/>
        </w:rPr>
        <w:t>book</w:t>
      </w:r>
      <w:proofErr w:type="gramEnd"/>
      <w:r w:rsidRPr="001519FF">
        <w:rPr>
          <w:rFonts w:cs="Times New Roman"/>
          <w:szCs w:val="24"/>
        </w:rPr>
        <w:t xml:space="preserve"> Marguerite struggles to find her own voice as well as her place in the society of both her African American peers and within a broader U.S. context. </w:t>
      </w:r>
      <w:proofErr w:type="gramStart"/>
      <w:r w:rsidRPr="001519FF">
        <w:rPr>
          <w:rFonts w:cs="Times New Roman"/>
          <w:szCs w:val="24"/>
        </w:rPr>
        <w:t>It is a coming-of-age story, but a very brutal and violent coming of age, accompanied by a number of worries and concerns she had to face, many of them directly related to the color of her skin: from physical violence, various manifestations of racism in everyday, educational and social contexts, teenage pregnancy, a lack of education and work opportunities, up to the idea of self-definition and empowerment</w:t>
      </w:r>
      <w:r w:rsidR="00DB1D4A">
        <w:rPr>
          <w:rFonts w:cs="Times New Roman"/>
          <w:szCs w:val="24"/>
        </w:rPr>
        <w:t>,</w:t>
      </w:r>
      <w:r w:rsidRPr="001519FF">
        <w:rPr>
          <w:rFonts w:cs="Times New Roman"/>
          <w:szCs w:val="24"/>
        </w:rPr>
        <w:t xml:space="preserve"> and </w:t>
      </w:r>
      <w:r w:rsidR="00DB1D4A">
        <w:rPr>
          <w:rFonts w:cs="Times New Roman"/>
          <w:szCs w:val="24"/>
        </w:rPr>
        <w:t>the</w:t>
      </w:r>
      <w:r w:rsidR="00DB1D4A" w:rsidRPr="001519FF">
        <w:rPr>
          <w:rFonts w:cs="Times New Roman"/>
          <w:szCs w:val="24"/>
        </w:rPr>
        <w:t xml:space="preserve"> </w:t>
      </w:r>
      <w:r w:rsidRPr="001519FF">
        <w:rPr>
          <w:rFonts w:cs="Times New Roman"/>
          <w:szCs w:val="24"/>
        </w:rPr>
        <w:t>successful survival of a childhood trauma.</w:t>
      </w:r>
      <w:proofErr w:type="gramEnd"/>
      <w:r w:rsidRPr="001519FF">
        <w:rPr>
          <w:rFonts w:cs="Times New Roman"/>
          <w:szCs w:val="24"/>
        </w:rPr>
        <w:t xml:space="preserve"> What made the book extremely popular is the fact that Marguerite’s deeply personal experience was also the experience of many young African American girls, and also</w:t>
      </w:r>
      <w:r w:rsidR="00AC5137">
        <w:rPr>
          <w:rFonts w:cs="Times New Roman"/>
          <w:szCs w:val="24"/>
        </w:rPr>
        <w:t>,</w:t>
      </w:r>
      <w:r w:rsidRPr="001519FF">
        <w:rPr>
          <w:rFonts w:cs="Times New Roman"/>
          <w:szCs w:val="24"/>
        </w:rPr>
        <w:t xml:space="preserve"> in a way</w:t>
      </w:r>
      <w:r w:rsidR="00AC5137">
        <w:rPr>
          <w:rFonts w:cs="Times New Roman"/>
          <w:szCs w:val="24"/>
        </w:rPr>
        <w:t>,</w:t>
      </w:r>
      <w:r w:rsidRPr="001519FF">
        <w:rPr>
          <w:rFonts w:cs="Times New Roman"/>
          <w:szCs w:val="24"/>
        </w:rPr>
        <w:t xml:space="preserve"> an echo of the group experiences of their African female ancestors taken by force to America and subjected to physical and psychological violence.   </w:t>
      </w:r>
    </w:p>
    <w:p w14:paraId="66BC6C59" w14:textId="2C9A5777" w:rsidR="005B6163" w:rsidRPr="001519FF" w:rsidRDefault="005B6163" w:rsidP="00F02CD0">
      <w:pPr>
        <w:shd w:val="clear" w:color="auto" w:fill="FFFFFF" w:themeFill="background1"/>
        <w:ind w:firstLine="567"/>
        <w:rPr>
          <w:rFonts w:cs="Times New Roman"/>
          <w:szCs w:val="24"/>
        </w:rPr>
      </w:pPr>
      <w:r w:rsidRPr="001519FF">
        <w:rPr>
          <w:rFonts w:cs="Times New Roman"/>
          <w:szCs w:val="24"/>
        </w:rPr>
        <w:t xml:space="preserve">One peculiar quality of Angelou’s book comes from the fact that it </w:t>
      </w:r>
      <w:proofErr w:type="gramStart"/>
      <w:r w:rsidRPr="001519FF">
        <w:rPr>
          <w:rFonts w:cs="Times New Roman"/>
          <w:szCs w:val="24"/>
        </w:rPr>
        <w:t>is told</w:t>
      </w:r>
      <w:proofErr w:type="gramEnd"/>
      <w:r w:rsidRPr="001519FF">
        <w:rPr>
          <w:rFonts w:cs="Times New Roman"/>
          <w:szCs w:val="24"/>
        </w:rPr>
        <w:t xml:space="preserve"> through a double-voiced narration. </w:t>
      </w:r>
      <w:proofErr w:type="gramStart"/>
      <w:r w:rsidRPr="001519FF">
        <w:rPr>
          <w:rFonts w:cs="Times New Roman"/>
          <w:szCs w:val="24"/>
        </w:rPr>
        <w:t xml:space="preserve">Many critics (see for example, Gilbert or Braxton 1999) notice that some parts of the autobiography are filtered through the perspective of a child slowly coming to awareness of herself and the world around her, whereas other parts are comments and </w:t>
      </w:r>
      <w:r w:rsidRPr="001519FF">
        <w:rPr>
          <w:rFonts w:cs="Times New Roman"/>
          <w:szCs w:val="24"/>
        </w:rPr>
        <w:lastRenderedPageBreak/>
        <w:t>afterthoughts of a grown-up Maya who has obtained a sort of a post-traumatic wisdom and knowledge of the world through experience.</w:t>
      </w:r>
      <w:proofErr w:type="gramEnd"/>
      <w:r w:rsidRPr="001519FF">
        <w:rPr>
          <w:rFonts w:cs="Times New Roman"/>
          <w:szCs w:val="24"/>
        </w:rPr>
        <w:t xml:space="preserve"> The book begins with an insecure narrator child-persona and ends with a grown-up narrator nursing her own son. This could also be interpreted as a powerful metaphor for the writer’s proverbial “firstborn child” – a book that is both a testimony of survival and a successful attempt of articulating one’s own voice. </w:t>
      </w:r>
      <w:r w:rsidR="00914968" w:rsidRPr="001519FF">
        <w:rPr>
          <w:rFonts w:cs="Times New Roman"/>
          <w:szCs w:val="24"/>
        </w:rPr>
        <w:t>The path that Angelou’s fictional narrator takes very much resembles the experiences and outcomes of both black feminist</w:t>
      </w:r>
      <w:r w:rsidR="004D20A2">
        <w:rPr>
          <w:rFonts w:cs="Times New Roman"/>
          <w:szCs w:val="24"/>
        </w:rPr>
        <w:t>s</w:t>
      </w:r>
      <w:r w:rsidR="00914968" w:rsidRPr="001519FF">
        <w:rPr>
          <w:rFonts w:cs="Times New Roman"/>
          <w:szCs w:val="24"/>
        </w:rPr>
        <w:t xml:space="preserve"> and #</w:t>
      </w:r>
      <w:proofErr w:type="spellStart"/>
      <w:r w:rsidR="00914968" w:rsidRPr="001519FF">
        <w:rPr>
          <w:rFonts w:cs="Times New Roman"/>
          <w:szCs w:val="24"/>
        </w:rPr>
        <w:t>MeToo</w:t>
      </w:r>
      <w:proofErr w:type="spellEnd"/>
      <w:r w:rsidR="00914968" w:rsidRPr="001519FF">
        <w:rPr>
          <w:rFonts w:cs="Times New Roman"/>
          <w:szCs w:val="24"/>
        </w:rPr>
        <w:t xml:space="preserve"> activists: moving from the state of silence and the position of the object to </w:t>
      </w:r>
      <w:r w:rsidR="00C144BB" w:rsidRPr="001519FF">
        <w:rPr>
          <w:rFonts w:cs="Times New Roman"/>
          <w:szCs w:val="24"/>
        </w:rPr>
        <w:t>that of an active “</w:t>
      </w:r>
      <w:proofErr w:type="spellStart"/>
      <w:r w:rsidR="00C144BB" w:rsidRPr="001519FF">
        <w:rPr>
          <w:rFonts w:cs="Times New Roman"/>
          <w:szCs w:val="24"/>
        </w:rPr>
        <w:t>sayer</w:t>
      </w:r>
      <w:proofErr w:type="spellEnd"/>
      <w:r w:rsidR="00C144BB" w:rsidRPr="001519FF">
        <w:rPr>
          <w:rFonts w:cs="Times New Roman"/>
          <w:szCs w:val="24"/>
        </w:rPr>
        <w:t xml:space="preserve">” and survivor. </w:t>
      </w:r>
    </w:p>
    <w:p w14:paraId="3288ACF5" w14:textId="7AD95EA0" w:rsidR="005B6163" w:rsidRPr="001519FF" w:rsidRDefault="005B6163" w:rsidP="00F02CD0">
      <w:pPr>
        <w:shd w:val="clear" w:color="auto" w:fill="FFFFFF" w:themeFill="background1"/>
        <w:autoSpaceDE w:val="0"/>
        <w:autoSpaceDN w:val="0"/>
        <w:adjustRightInd w:val="0"/>
        <w:ind w:firstLine="567"/>
        <w:rPr>
          <w:rFonts w:cs="Times New Roman"/>
          <w:szCs w:val="24"/>
        </w:rPr>
      </w:pPr>
      <w:proofErr w:type="gramStart"/>
      <w:r w:rsidRPr="001519FF">
        <w:rPr>
          <w:rFonts w:cs="Times New Roman"/>
          <w:szCs w:val="24"/>
        </w:rPr>
        <w:t xml:space="preserve">Early on in the book, Angelou establishes a pattern based on the dynamics between </w:t>
      </w:r>
      <w:r w:rsidR="00AC5137">
        <w:rPr>
          <w:rFonts w:cs="Times New Roman"/>
          <w:szCs w:val="24"/>
        </w:rPr>
        <w:t xml:space="preserve">the </w:t>
      </w:r>
      <w:r w:rsidRPr="001519FF">
        <w:rPr>
          <w:rFonts w:cs="Times New Roman"/>
          <w:szCs w:val="24"/>
        </w:rPr>
        <w:t xml:space="preserve">two narrator voices: first we see the situation through the eyes of innocent younger </w:t>
      </w:r>
      <w:proofErr w:type="spellStart"/>
      <w:r w:rsidRPr="001519FF">
        <w:rPr>
          <w:rFonts w:cs="Times New Roman"/>
          <w:szCs w:val="24"/>
        </w:rPr>
        <w:t>Ritie</w:t>
      </w:r>
      <w:proofErr w:type="spellEnd"/>
      <w:r w:rsidRPr="001519FF">
        <w:rPr>
          <w:rFonts w:cs="Times New Roman"/>
          <w:szCs w:val="24"/>
        </w:rPr>
        <w:t>, who, just like the lamplight in her grandmother’s store gives “a soft make-believe feeling to [the] world,” (</w:t>
      </w:r>
      <w:r w:rsidRPr="001519FF">
        <w:rPr>
          <w:rFonts w:cs="Times New Roman"/>
          <w:i/>
          <w:szCs w:val="24"/>
        </w:rPr>
        <w:t>CB</w:t>
      </w:r>
      <w:r w:rsidRPr="001519FF">
        <w:rPr>
          <w:rFonts w:cs="Times New Roman"/>
          <w:szCs w:val="24"/>
        </w:rPr>
        <w:t xml:space="preserve">, </w:t>
      </w:r>
      <w:r w:rsidR="004642BD">
        <w:rPr>
          <w:rFonts w:cs="Times New Roman"/>
          <w:szCs w:val="24"/>
        </w:rPr>
        <w:t xml:space="preserve">p. </w:t>
      </w:r>
      <w:r w:rsidRPr="001519FF">
        <w:rPr>
          <w:rFonts w:cs="Times New Roman"/>
          <w:szCs w:val="24"/>
        </w:rPr>
        <w:t>7) and then we hear a comment from a grown-up Maya who paints the picture of harsh reality without any embellishment.</w:t>
      </w:r>
      <w:proofErr w:type="gramEnd"/>
      <w:r w:rsidRPr="001519FF">
        <w:rPr>
          <w:rFonts w:cs="Times New Roman"/>
          <w:szCs w:val="24"/>
        </w:rPr>
        <w:t xml:space="preserve"> </w:t>
      </w:r>
      <w:proofErr w:type="gramStart"/>
      <w:r w:rsidRPr="001519FF">
        <w:rPr>
          <w:rFonts w:cs="Times New Roman"/>
          <w:szCs w:val="24"/>
        </w:rPr>
        <w:t xml:space="preserve">Thus, in Chapter 1 it is </w:t>
      </w:r>
      <w:proofErr w:type="spellStart"/>
      <w:r w:rsidRPr="001519FF">
        <w:rPr>
          <w:rFonts w:cs="Times New Roman"/>
          <w:szCs w:val="24"/>
        </w:rPr>
        <w:t>Ritie</w:t>
      </w:r>
      <w:proofErr w:type="spellEnd"/>
      <w:r w:rsidRPr="001519FF">
        <w:rPr>
          <w:rFonts w:cs="Times New Roman"/>
          <w:szCs w:val="24"/>
        </w:rPr>
        <w:t xml:space="preserve"> who describes the cotton-pickers in the morning as filled with hope, “touched with the supernatural”, whereas in the afternoon</w:t>
      </w:r>
      <w:r w:rsidR="00991A74">
        <w:rPr>
          <w:rFonts w:cs="Times New Roman"/>
          <w:szCs w:val="24"/>
        </w:rPr>
        <w:t>,</w:t>
      </w:r>
      <w:r w:rsidRPr="001519FF">
        <w:rPr>
          <w:rFonts w:cs="Times New Roman"/>
          <w:szCs w:val="24"/>
        </w:rPr>
        <w:t xml:space="preserve"> grown-up Maya reveals “the harshness of Black Southern life,” because she “had seen the fingers cut by the mean little cotton balls, and […] had witnessed the backs and shoulders and arms and legs resisting any further demands.”</w:t>
      </w:r>
      <w:proofErr w:type="gramEnd"/>
      <w:r w:rsidRPr="001519FF">
        <w:rPr>
          <w:rFonts w:cs="Times New Roman"/>
          <w:szCs w:val="24"/>
        </w:rPr>
        <w:t xml:space="preserve"> (</w:t>
      </w:r>
      <w:r w:rsidRPr="001519FF">
        <w:rPr>
          <w:rFonts w:cs="Times New Roman"/>
          <w:i/>
          <w:szCs w:val="24"/>
        </w:rPr>
        <w:t>CB</w:t>
      </w:r>
      <w:r w:rsidRPr="001519FF">
        <w:rPr>
          <w:rFonts w:cs="Times New Roman"/>
          <w:szCs w:val="24"/>
        </w:rPr>
        <w:t xml:space="preserve">, </w:t>
      </w:r>
      <w:r w:rsidR="004642BD">
        <w:rPr>
          <w:rFonts w:cs="Times New Roman"/>
          <w:szCs w:val="24"/>
        </w:rPr>
        <w:t xml:space="preserve">pp. </w:t>
      </w:r>
      <w:r w:rsidRPr="001519FF">
        <w:rPr>
          <w:rFonts w:cs="Times New Roman"/>
          <w:szCs w:val="24"/>
        </w:rPr>
        <w:t xml:space="preserve">8-9) Angelou succeeds not only </w:t>
      </w:r>
      <w:r w:rsidR="00B7112D">
        <w:rPr>
          <w:rFonts w:cs="Times New Roman"/>
          <w:szCs w:val="24"/>
        </w:rPr>
        <w:t>in producing</w:t>
      </w:r>
      <w:r w:rsidRPr="001519FF">
        <w:rPr>
          <w:rFonts w:cs="Times New Roman"/>
          <w:szCs w:val="24"/>
        </w:rPr>
        <w:t xml:space="preserve"> an effective narrative pattern but also </w:t>
      </w:r>
      <w:r w:rsidR="00B7112D">
        <w:rPr>
          <w:rFonts w:cs="Times New Roman"/>
          <w:szCs w:val="24"/>
        </w:rPr>
        <w:t>in</w:t>
      </w:r>
      <w:r w:rsidRPr="001519FF">
        <w:rPr>
          <w:rFonts w:cs="Times New Roman"/>
          <w:szCs w:val="24"/>
        </w:rPr>
        <w:t xml:space="preserve"> us</w:t>
      </w:r>
      <w:r w:rsidR="00B7112D">
        <w:rPr>
          <w:rFonts w:cs="Times New Roman"/>
          <w:szCs w:val="24"/>
        </w:rPr>
        <w:t>ing</w:t>
      </w:r>
      <w:r w:rsidRPr="001519FF">
        <w:rPr>
          <w:rFonts w:cs="Times New Roman"/>
          <w:szCs w:val="24"/>
        </w:rPr>
        <w:t xml:space="preserve"> it to represent both the development of her narrative self and the condition of the people in her community. This resonates with some of the major ideas of black feminism and the #</w:t>
      </w:r>
      <w:proofErr w:type="spellStart"/>
      <w:r w:rsidRPr="001519FF">
        <w:rPr>
          <w:rFonts w:cs="Times New Roman"/>
          <w:szCs w:val="24"/>
        </w:rPr>
        <w:t>MeToo</w:t>
      </w:r>
      <w:proofErr w:type="spellEnd"/>
      <w:r w:rsidRPr="001519FF">
        <w:rPr>
          <w:rFonts w:cs="Times New Roman"/>
          <w:szCs w:val="24"/>
        </w:rPr>
        <w:t xml:space="preserve"> movement as </w:t>
      </w:r>
      <w:proofErr w:type="gramStart"/>
      <w:r w:rsidRPr="001519FF">
        <w:rPr>
          <w:rFonts w:cs="Times New Roman"/>
          <w:szCs w:val="24"/>
        </w:rPr>
        <w:t>will be discussed</w:t>
      </w:r>
      <w:proofErr w:type="gramEnd"/>
      <w:r w:rsidRPr="001519FF">
        <w:rPr>
          <w:rFonts w:cs="Times New Roman"/>
          <w:szCs w:val="24"/>
        </w:rPr>
        <w:t xml:space="preserve"> further.  </w:t>
      </w:r>
    </w:p>
    <w:p w14:paraId="65BA3227" w14:textId="0E0FFFD6" w:rsidR="00F4680D" w:rsidRPr="00781624" w:rsidRDefault="005C39CE" w:rsidP="00E630BE">
      <w:pPr>
        <w:pStyle w:val="Heading2"/>
        <w:numPr>
          <w:ilvl w:val="0"/>
          <w:numId w:val="0"/>
        </w:numPr>
        <w:ind w:left="1080"/>
        <w:rPr>
          <w:b/>
          <w:i/>
          <w:smallCaps/>
          <w:strike/>
        </w:rPr>
      </w:pPr>
      <w:r w:rsidRPr="00781624">
        <w:rPr>
          <w:i/>
        </w:rPr>
        <w:t xml:space="preserve">Silence and </w:t>
      </w:r>
      <w:r w:rsidR="0068738C" w:rsidRPr="00781624">
        <w:rPr>
          <w:bCs w:val="0"/>
          <w:i/>
          <w:smallCaps/>
        </w:rPr>
        <w:t>S</w:t>
      </w:r>
      <w:r w:rsidRPr="00781624">
        <w:rPr>
          <w:i/>
        </w:rPr>
        <w:t xml:space="preserve">ilence </w:t>
      </w:r>
      <w:r w:rsidR="0068738C" w:rsidRPr="00781624">
        <w:rPr>
          <w:i/>
          <w:smallCaps/>
        </w:rPr>
        <w:t>B</w:t>
      </w:r>
      <w:r w:rsidRPr="00781624">
        <w:rPr>
          <w:i/>
        </w:rPr>
        <w:t xml:space="preserve">reaking </w:t>
      </w:r>
    </w:p>
    <w:p w14:paraId="12B16B8B" w14:textId="5A9BA2D0" w:rsidR="00081D27" w:rsidRPr="001519FF" w:rsidRDefault="00F4680D" w:rsidP="000E21CF">
      <w:pPr>
        <w:shd w:val="clear" w:color="auto" w:fill="FFFFFF" w:themeFill="background1"/>
        <w:ind w:firstLine="567"/>
        <w:rPr>
          <w:rFonts w:cs="Times New Roman"/>
          <w:szCs w:val="24"/>
        </w:rPr>
      </w:pPr>
      <w:r w:rsidRPr="001519FF">
        <w:rPr>
          <w:rFonts w:cs="Times New Roman"/>
          <w:szCs w:val="24"/>
        </w:rPr>
        <w:t xml:space="preserve">Although finding one’s own voice is one of the major concerns of feminism in general, black feminism is rather focused on being heard, moving from the state of “being object to being subject” (hooks 1989, </w:t>
      </w:r>
      <w:r w:rsidR="004642BD">
        <w:rPr>
          <w:rFonts w:cs="Times New Roman"/>
          <w:szCs w:val="24"/>
        </w:rPr>
        <w:t xml:space="preserve">pp. </w:t>
      </w:r>
      <w:r w:rsidRPr="001519FF">
        <w:rPr>
          <w:rFonts w:cs="Times New Roman"/>
          <w:szCs w:val="24"/>
        </w:rPr>
        <w:t xml:space="preserve">33-4). </w:t>
      </w:r>
      <w:r w:rsidR="00A81C05" w:rsidRPr="001519FF">
        <w:rPr>
          <w:rFonts w:cs="Times New Roman"/>
          <w:szCs w:val="24"/>
        </w:rPr>
        <w:t xml:space="preserve">As previously mentioned, </w:t>
      </w:r>
      <w:r w:rsidR="00191818" w:rsidRPr="001519FF">
        <w:rPr>
          <w:rFonts w:cs="Times New Roman"/>
          <w:szCs w:val="24"/>
        </w:rPr>
        <w:t>t</w:t>
      </w:r>
      <w:r w:rsidR="00A81C05" w:rsidRPr="001519FF">
        <w:rPr>
          <w:rFonts w:cs="Times New Roman"/>
          <w:szCs w:val="24"/>
        </w:rPr>
        <w:t xml:space="preserve">he notion of articulating </w:t>
      </w:r>
      <w:r w:rsidR="007222B0">
        <w:rPr>
          <w:rFonts w:cs="Times New Roman"/>
          <w:szCs w:val="24"/>
        </w:rPr>
        <w:t xml:space="preserve">the </w:t>
      </w:r>
      <w:r w:rsidR="00A81C05" w:rsidRPr="001519FF">
        <w:rPr>
          <w:rFonts w:cs="Times New Roman"/>
          <w:szCs w:val="24"/>
        </w:rPr>
        <w:t xml:space="preserve">subject’s own voice </w:t>
      </w:r>
      <w:proofErr w:type="gramStart"/>
      <w:r w:rsidR="00A81C05" w:rsidRPr="001519FF">
        <w:rPr>
          <w:rFonts w:cs="Times New Roman"/>
          <w:szCs w:val="24"/>
        </w:rPr>
        <w:t>is also often described</w:t>
      </w:r>
      <w:proofErr w:type="gramEnd"/>
      <w:r w:rsidR="00A81C05" w:rsidRPr="001519FF">
        <w:rPr>
          <w:rFonts w:cs="Times New Roman"/>
          <w:szCs w:val="24"/>
        </w:rPr>
        <w:t xml:space="preserve"> as central to </w:t>
      </w:r>
      <w:r w:rsidRPr="001519FF">
        <w:rPr>
          <w:rFonts w:cs="Times New Roman"/>
          <w:szCs w:val="24"/>
        </w:rPr>
        <w:t>the African Am</w:t>
      </w:r>
      <w:r w:rsidR="00191818" w:rsidRPr="001519FF">
        <w:rPr>
          <w:rFonts w:cs="Times New Roman"/>
          <w:szCs w:val="24"/>
        </w:rPr>
        <w:t xml:space="preserve">erican tradition in literature </w:t>
      </w:r>
      <w:r w:rsidRPr="001519FF">
        <w:rPr>
          <w:rFonts w:cs="Times New Roman"/>
          <w:szCs w:val="24"/>
        </w:rPr>
        <w:t xml:space="preserve">(Gates 1988, </w:t>
      </w:r>
      <w:r w:rsidR="004642BD">
        <w:rPr>
          <w:rFonts w:cs="Times New Roman"/>
          <w:szCs w:val="24"/>
        </w:rPr>
        <w:t xml:space="preserve">p. </w:t>
      </w:r>
      <w:r w:rsidRPr="001519FF">
        <w:rPr>
          <w:rFonts w:cs="Times New Roman"/>
          <w:szCs w:val="24"/>
        </w:rPr>
        <w:t xml:space="preserve">239). </w:t>
      </w:r>
      <w:r w:rsidR="00522789" w:rsidRPr="001519FF">
        <w:rPr>
          <w:rFonts w:cs="Times New Roman"/>
          <w:szCs w:val="24"/>
        </w:rPr>
        <w:t>The #</w:t>
      </w:r>
      <w:proofErr w:type="spellStart"/>
      <w:r w:rsidR="00522789" w:rsidRPr="001519FF">
        <w:rPr>
          <w:rFonts w:cs="Times New Roman"/>
          <w:szCs w:val="24"/>
        </w:rPr>
        <w:t>MeToo</w:t>
      </w:r>
      <w:proofErr w:type="spellEnd"/>
      <w:r w:rsidR="00522789" w:rsidRPr="001519FF">
        <w:rPr>
          <w:rFonts w:cs="Times New Roman"/>
          <w:szCs w:val="24"/>
        </w:rPr>
        <w:t xml:space="preserve"> activists also emphasize agency </w:t>
      </w:r>
      <w:r w:rsidR="00AC5137">
        <w:rPr>
          <w:rFonts w:cs="Times New Roman"/>
          <w:szCs w:val="24"/>
        </w:rPr>
        <w:t xml:space="preserve">and “being heard” </w:t>
      </w:r>
      <w:r w:rsidR="00522789" w:rsidRPr="001519FF">
        <w:rPr>
          <w:rFonts w:cs="Times New Roman"/>
          <w:szCs w:val="24"/>
        </w:rPr>
        <w:t xml:space="preserve">as </w:t>
      </w:r>
      <w:r w:rsidR="00AC5137">
        <w:rPr>
          <w:rFonts w:cs="Times New Roman"/>
          <w:szCs w:val="24"/>
        </w:rPr>
        <w:t>the key goals of the M</w:t>
      </w:r>
      <w:r w:rsidR="00522789" w:rsidRPr="001519FF">
        <w:rPr>
          <w:rFonts w:cs="Times New Roman"/>
          <w:szCs w:val="24"/>
        </w:rPr>
        <w:t>ovement (</w:t>
      </w:r>
      <w:proofErr w:type="spellStart"/>
      <w:r w:rsidR="00086C32" w:rsidRPr="001519FF">
        <w:rPr>
          <w:rFonts w:cs="Times New Roman"/>
          <w:szCs w:val="24"/>
        </w:rPr>
        <w:t>Brockes</w:t>
      </w:r>
      <w:proofErr w:type="spellEnd"/>
      <w:r w:rsidR="00086C32" w:rsidRPr="001519FF">
        <w:rPr>
          <w:rFonts w:cs="Times New Roman"/>
          <w:szCs w:val="24"/>
        </w:rPr>
        <w:t xml:space="preserve"> 2018). </w:t>
      </w:r>
      <w:r w:rsidRPr="001519FF">
        <w:rPr>
          <w:rFonts w:cs="Times New Roman"/>
          <w:szCs w:val="24"/>
        </w:rPr>
        <w:t xml:space="preserve">Black feminist critics often draw attention to the fact that a lot of discriminatory behavior stems from within the African American community itself, e.g. the church. As hooks (1989, </w:t>
      </w:r>
      <w:r w:rsidR="004642BD">
        <w:rPr>
          <w:rFonts w:cs="Times New Roman"/>
          <w:szCs w:val="24"/>
        </w:rPr>
        <w:t xml:space="preserve">pp. </w:t>
      </w:r>
      <w:r w:rsidRPr="001519FF">
        <w:rPr>
          <w:rFonts w:cs="Times New Roman"/>
          <w:szCs w:val="24"/>
        </w:rPr>
        <w:t xml:space="preserve">23-4) points out, African American girls were usually not discouraged from speaking, but were seldom actually listened to and heard – their voices were considered to be irrelevant, and any kind of backtalk was discouraged and punished. Both in private and in public spaces (the church, for example), men were the ones </w:t>
      </w:r>
      <w:r w:rsidRPr="001519FF">
        <w:rPr>
          <w:rFonts w:cs="Times New Roman"/>
          <w:szCs w:val="24"/>
        </w:rPr>
        <w:lastRenderedPageBreak/>
        <w:t>encouraged to speak, whereas women had to go through a long process of struggle for recognition and under those circumstances acquiring one’s voice was considered to be “an act of resistance” (</w:t>
      </w:r>
      <w:r w:rsidRPr="001519FF">
        <w:rPr>
          <w:rFonts w:cs="Times New Roman"/>
          <w:i/>
          <w:szCs w:val="24"/>
        </w:rPr>
        <w:t>Ibid</w:t>
      </w:r>
      <w:r w:rsidRPr="001519FF">
        <w:rPr>
          <w:rFonts w:cs="Times New Roman"/>
          <w:szCs w:val="24"/>
        </w:rPr>
        <w:t xml:space="preserve">., </w:t>
      </w:r>
      <w:r w:rsidR="004642BD">
        <w:rPr>
          <w:rFonts w:cs="Times New Roman"/>
          <w:szCs w:val="24"/>
        </w:rPr>
        <w:t xml:space="preserve">p. </w:t>
      </w:r>
      <w:r w:rsidRPr="001519FF">
        <w:rPr>
          <w:rFonts w:cs="Times New Roman"/>
          <w:szCs w:val="24"/>
        </w:rPr>
        <w:t>12). Angelou’s fictional narrator goes through a similar experience, except that the direction is different – after the rape, she goes silent and although she is pressured to speak, even ostracized from her immediate surroundings, she refuses to speak until she feels ready. Partially motivated by the guilt she feels over the death of her rapist</w:t>
      </w:r>
      <w:r w:rsidR="007222B0">
        <w:rPr>
          <w:rFonts w:cs="Times New Roman"/>
          <w:szCs w:val="24"/>
        </w:rPr>
        <w:t>,</w:t>
      </w:r>
      <w:r w:rsidRPr="001519FF">
        <w:rPr>
          <w:rFonts w:cs="Times New Roman"/>
          <w:szCs w:val="24"/>
        </w:rPr>
        <w:t xml:space="preserve"> presumably inflicted by her uncles, she suppresses her voice fearing it might bring about someone else’s death.  Instead of speaking, she focuses on listening and reading and manages to find beauty in the sounds of other people speaking or in the </w:t>
      </w:r>
      <w:proofErr w:type="gramStart"/>
      <w:r w:rsidRPr="001519FF">
        <w:rPr>
          <w:rFonts w:cs="Times New Roman"/>
          <w:szCs w:val="24"/>
        </w:rPr>
        <w:t>words</w:t>
      </w:r>
      <w:proofErr w:type="gramEnd"/>
      <w:r w:rsidRPr="001519FF">
        <w:rPr>
          <w:rFonts w:cs="Times New Roman"/>
          <w:szCs w:val="24"/>
        </w:rPr>
        <w:t xml:space="preserve"> she reads on paper. Ultimately, just like the titular caged bird, she conquers her state of captivity by releasing her voice. What is more, her point of view also becomes a basis for a “group-based, collective standpoint”, i.e. the idea that individual experiences that happened to many women also in a way shaped </w:t>
      </w:r>
      <w:r w:rsidR="007222B0">
        <w:rPr>
          <w:rFonts w:cs="Times New Roman"/>
          <w:szCs w:val="24"/>
        </w:rPr>
        <w:t>the</w:t>
      </w:r>
      <w:r w:rsidR="007222B0" w:rsidRPr="001519FF">
        <w:rPr>
          <w:rFonts w:cs="Times New Roman"/>
          <w:szCs w:val="24"/>
        </w:rPr>
        <w:t xml:space="preserve"> </w:t>
      </w:r>
      <w:r w:rsidRPr="001519FF">
        <w:rPr>
          <w:rFonts w:cs="Times New Roman"/>
          <w:szCs w:val="24"/>
        </w:rPr>
        <w:t xml:space="preserve">collective standpoint of an entire oppressed group (Collins 2002, </w:t>
      </w:r>
      <w:r w:rsidR="004642BD">
        <w:rPr>
          <w:rFonts w:cs="Times New Roman"/>
          <w:szCs w:val="24"/>
        </w:rPr>
        <w:t xml:space="preserve">p. </w:t>
      </w:r>
      <w:r w:rsidRPr="001519FF">
        <w:rPr>
          <w:rFonts w:cs="Times New Roman"/>
          <w:szCs w:val="24"/>
        </w:rPr>
        <w:t xml:space="preserve">24). In other words, she speaks for all of them, thus helping to break the silence of all the “caged birds.” What is more, </w:t>
      </w:r>
      <w:proofErr w:type="gramStart"/>
      <w:r w:rsidRPr="001519FF">
        <w:rPr>
          <w:rFonts w:cs="Times New Roman"/>
          <w:szCs w:val="24"/>
        </w:rPr>
        <w:t>Angelou’s</w:t>
      </w:r>
      <w:proofErr w:type="gramEnd"/>
      <w:r w:rsidRPr="001519FF">
        <w:rPr>
          <w:rFonts w:cs="Times New Roman"/>
          <w:szCs w:val="24"/>
        </w:rPr>
        <w:t xml:space="preserve"> repurposing of the autobiography genre so as to reflect a collective experience besides a personal one can be seen as a sort of precursor of </w:t>
      </w:r>
      <w:proofErr w:type="spellStart"/>
      <w:r w:rsidRPr="001519FF">
        <w:rPr>
          <w:rFonts w:cs="Times New Roman"/>
          <w:szCs w:val="24"/>
        </w:rPr>
        <w:t>Tarana</w:t>
      </w:r>
      <w:proofErr w:type="spellEnd"/>
      <w:r w:rsidRPr="001519FF">
        <w:rPr>
          <w:rFonts w:cs="Times New Roman"/>
          <w:szCs w:val="24"/>
        </w:rPr>
        <w:t xml:space="preserve"> Burke’s “community-based approach to healing”, directed towards creating “</w:t>
      </w:r>
      <w:r w:rsidRPr="001519FF">
        <w:rPr>
          <w:rFonts w:eastAsia="Times New Roman" w:cs="Times New Roman"/>
          <w:szCs w:val="24"/>
        </w:rPr>
        <w:t>a built-in group of people who automatically gets you, who automatically believes you, who automatically wants to hear</w:t>
      </w:r>
      <w:r w:rsidR="00B7112D">
        <w:rPr>
          <w:rFonts w:eastAsia="Times New Roman" w:cs="Times New Roman"/>
          <w:szCs w:val="24"/>
        </w:rPr>
        <w:t xml:space="preserve"> you. That’s the wildfire of it</w:t>
      </w:r>
      <w:r w:rsidRPr="001519FF">
        <w:rPr>
          <w:rFonts w:eastAsia="Times New Roman" w:cs="Times New Roman"/>
          <w:szCs w:val="24"/>
        </w:rPr>
        <w:t>”</w:t>
      </w:r>
      <w:r w:rsidR="00B7112D">
        <w:rPr>
          <w:rFonts w:cs="Times New Roman"/>
          <w:szCs w:val="24"/>
        </w:rPr>
        <w:t xml:space="preserve"> </w:t>
      </w:r>
      <w:r w:rsidR="00B7112D" w:rsidRPr="001519FF">
        <w:rPr>
          <w:rFonts w:cs="Times New Roman"/>
          <w:szCs w:val="24"/>
        </w:rPr>
        <w:t>(Rowley 2018)</w:t>
      </w:r>
      <w:r w:rsidR="00B7112D">
        <w:rPr>
          <w:rFonts w:cs="Times New Roman"/>
          <w:szCs w:val="24"/>
        </w:rPr>
        <w:t>.</w:t>
      </w:r>
      <w:r w:rsidRPr="001519FF">
        <w:rPr>
          <w:rFonts w:cs="Times New Roman"/>
          <w:szCs w:val="24"/>
        </w:rPr>
        <w:t xml:space="preserve"> One of the purposes of the #</w:t>
      </w:r>
      <w:proofErr w:type="spellStart"/>
      <w:r w:rsidRPr="001519FF">
        <w:rPr>
          <w:rFonts w:cs="Times New Roman"/>
          <w:szCs w:val="24"/>
        </w:rPr>
        <w:t>MeToo</w:t>
      </w:r>
      <w:proofErr w:type="spellEnd"/>
      <w:r w:rsidRPr="001519FF">
        <w:rPr>
          <w:rFonts w:cs="Times New Roman"/>
          <w:szCs w:val="24"/>
        </w:rPr>
        <w:t xml:space="preserve"> movement is to focus on the individual who will voice the problem and concerns shared by many, so this dialectics between </w:t>
      </w:r>
      <w:r w:rsidR="007222B0">
        <w:rPr>
          <w:rFonts w:cs="Times New Roman"/>
          <w:szCs w:val="24"/>
        </w:rPr>
        <w:t xml:space="preserve">the </w:t>
      </w:r>
      <w:r w:rsidRPr="001519FF">
        <w:rPr>
          <w:rFonts w:cs="Times New Roman"/>
          <w:szCs w:val="24"/>
        </w:rPr>
        <w:t xml:space="preserve">personal and </w:t>
      </w:r>
      <w:r w:rsidR="007222B0">
        <w:rPr>
          <w:rFonts w:cs="Times New Roman"/>
          <w:szCs w:val="24"/>
        </w:rPr>
        <w:t xml:space="preserve">the </w:t>
      </w:r>
      <w:r w:rsidRPr="001519FF">
        <w:rPr>
          <w:rFonts w:cs="Times New Roman"/>
          <w:szCs w:val="24"/>
        </w:rPr>
        <w:t>collective in which an individual articulates a</w:t>
      </w:r>
      <w:r w:rsidR="004F2CC7">
        <w:rPr>
          <w:rFonts w:cs="Times New Roman"/>
          <w:szCs w:val="24"/>
        </w:rPr>
        <w:t xml:space="preserve"> group</w:t>
      </w:r>
      <w:r w:rsidRPr="001519FF">
        <w:rPr>
          <w:rFonts w:cs="Times New Roman"/>
          <w:szCs w:val="24"/>
        </w:rPr>
        <w:t xml:space="preserve"> experience is something that Angelou’s work has in common with contemporary activism. </w:t>
      </w:r>
    </w:p>
    <w:p w14:paraId="0769F6AF" w14:textId="628B7A11" w:rsidR="00081D27" w:rsidRPr="001519FF" w:rsidRDefault="00081D27" w:rsidP="00F02CD0">
      <w:pPr>
        <w:shd w:val="clear" w:color="auto" w:fill="FFFFFF" w:themeFill="background1"/>
        <w:ind w:firstLine="567"/>
        <w:rPr>
          <w:rFonts w:cs="Times New Roman"/>
          <w:szCs w:val="24"/>
        </w:rPr>
      </w:pPr>
      <w:r w:rsidRPr="001519FF">
        <w:rPr>
          <w:rFonts w:cs="Times New Roman"/>
          <w:szCs w:val="24"/>
        </w:rPr>
        <w:t xml:space="preserve">Promoting </w:t>
      </w:r>
      <w:r w:rsidR="007E77D6" w:rsidRPr="001519FF">
        <w:rPr>
          <w:rFonts w:cs="Times New Roman"/>
          <w:szCs w:val="24"/>
        </w:rPr>
        <w:t>black people’</w:t>
      </w:r>
      <w:r w:rsidRPr="001519FF">
        <w:rPr>
          <w:rFonts w:cs="Times New Roman"/>
          <w:szCs w:val="24"/>
        </w:rPr>
        <w:t xml:space="preserve">s silence </w:t>
      </w:r>
      <w:r w:rsidR="007E77D6" w:rsidRPr="001519FF">
        <w:rPr>
          <w:rFonts w:cs="Times New Roman"/>
          <w:szCs w:val="24"/>
        </w:rPr>
        <w:t xml:space="preserve">by the </w:t>
      </w:r>
      <w:r w:rsidR="00315635" w:rsidRPr="001519FF">
        <w:rPr>
          <w:rFonts w:cs="Times New Roman"/>
          <w:szCs w:val="24"/>
        </w:rPr>
        <w:t>c</w:t>
      </w:r>
      <w:r w:rsidR="007E77D6" w:rsidRPr="001519FF">
        <w:rPr>
          <w:rFonts w:cs="Times New Roman"/>
          <w:szCs w:val="24"/>
        </w:rPr>
        <w:t xml:space="preserve">hurch </w:t>
      </w:r>
      <w:proofErr w:type="gramStart"/>
      <w:r w:rsidRPr="001519FF">
        <w:rPr>
          <w:rFonts w:cs="Times New Roman"/>
          <w:szCs w:val="24"/>
        </w:rPr>
        <w:t>is introduced</w:t>
      </w:r>
      <w:proofErr w:type="gramEnd"/>
      <w:r w:rsidRPr="001519FF">
        <w:rPr>
          <w:rFonts w:cs="Times New Roman"/>
          <w:szCs w:val="24"/>
        </w:rPr>
        <w:t xml:space="preserve"> early on in the book when children are taught to pray to god to help them “put a bridle” on their tongues (</w:t>
      </w:r>
      <w:r w:rsidRPr="001519FF">
        <w:rPr>
          <w:rFonts w:cs="Times New Roman"/>
          <w:i/>
          <w:szCs w:val="24"/>
        </w:rPr>
        <w:t>CB</w:t>
      </w:r>
      <w:r w:rsidRPr="001519FF">
        <w:rPr>
          <w:rFonts w:cs="Times New Roman"/>
          <w:szCs w:val="24"/>
        </w:rPr>
        <w:t xml:space="preserve">, </w:t>
      </w:r>
      <w:r w:rsidR="004642BD">
        <w:rPr>
          <w:rFonts w:cs="Times New Roman"/>
          <w:szCs w:val="24"/>
        </w:rPr>
        <w:t xml:space="preserve">p. </w:t>
      </w:r>
      <w:r w:rsidRPr="001519FF">
        <w:rPr>
          <w:rFonts w:cs="Times New Roman"/>
          <w:szCs w:val="24"/>
        </w:rPr>
        <w:t xml:space="preserve">7). </w:t>
      </w:r>
      <w:r w:rsidRPr="00640EF3">
        <w:rPr>
          <w:rFonts w:cs="Times New Roman"/>
          <w:szCs w:val="24"/>
        </w:rPr>
        <w:t>As mentioned</w:t>
      </w:r>
      <w:r w:rsidRPr="001519FF">
        <w:rPr>
          <w:rFonts w:cs="Times New Roman"/>
          <w:szCs w:val="24"/>
        </w:rPr>
        <w:t xml:space="preserve"> earlier, talking back, or simply talking, was not encouraged in children, especially female children and they </w:t>
      </w:r>
      <w:proofErr w:type="gramStart"/>
      <w:r w:rsidRPr="001519FF">
        <w:rPr>
          <w:rFonts w:cs="Times New Roman"/>
          <w:szCs w:val="24"/>
        </w:rPr>
        <w:t>were indoctrinated</w:t>
      </w:r>
      <w:proofErr w:type="gramEnd"/>
      <w:r w:rsidRPr="001519FF">
        <w:rPr>
          <w:rFonts w:cs="Times New Roman"/>
          <w:szCs w:val="24"/>
        </w:rPr>
        <w:t xml:space="preserve"> from the earliest age, both by the family in the private space, and by the church in the public space to “know their place” and not to overstep the boundaries imposed by their surroundings. </w:t>
      </w:r>
      <w:r w:rsidR="007E77D6" w:rsidRPr="001519FF">
        <w:rPr>
          <w:rFonts w:cs="Times New Roman"/>
          <w:szCs w:val="24"/>
        </w:rPr>
        <w:t xml:space="preserve">Angelou </w:t>
      </w:r>
      <w:r w:rsidR="0014473D" w:rsidRPr="001519FF">
        <w:rPr>
          <w:rFonts w:cs="Times New Roman"/>
          <w:szCs w:val="24"/>
        </w:rPr>
        <w:t xml:space="preserve">effectively </w:t>
      </w:r>
      <w:r w:rsidR="007E77D6" w:rsidRPr="001519FF">
        <w:rPr>
          <w:rFonts w:cs="Times New Roman"/>
          <w:szCs w:val="24"/>
        </w:rPr>
        <w:t xml:space="preserve">uses her grown-up narrator’s voice to </w:t>
      </w:r>
      <w:r w:rsidR="00032A32" w:rsidRPr="001519FF">
        <w:rPr>
          <w:rFonts w:cs="Times New Roman"/>
          <w:szCs w:val="24"/>
        </w:rPr>
        <w:t>express what she</w:t>
      </w:r>
      <w:r w:rsidR="00FA7A41" w:rsidRPr="001519FF">
        <w:rPr>
          <w:rFonts w:cs="Times New Roman"/>
          <w:szCs w:val="24"/>
        </w:rPr>
        <w:t xml:space="preserve"> </w:t>
      </w:r>
      <w:r w:rsidR="00032A32" w:rsidRPr="001519FF">
        <w:rPr>
          <w:rFonts w:cs="Times New Roman"/>
          <w:szCs w:val="24"/>
        </w:rPr>
        <w:t>feels to be a</w:t>
      </w:r>
      <w:r w:rsidR="00FA7A41" w:rsidRPr="001519FF">
        <w:rPr>
          <w:rFonts w:cs="Times New Roman"/>
          <w:szCs w:val="24"/>
        </w:rPr>
        <w:t xml:space="preserve"> </w:t>
      </w:r>
      <w:r w:rsidR="00504BB7" w:rsidRPr="001519FF">
        <w:rPr>
          <w:rFonts w:cs="Times New Roman"/>
          <w:szCs w:val="24"/>
        </w:rPr>
        <w:t xml:space="preserve">collective strategy employed by the African American community in the South, condoned by </w:t>
      </w:r>
      <w:r w:rsidR="007222B0">
        <w:rPr>
          <w:rFonts w:cs="Times New Roman"/>
          <w:szCs w:val="24"/>
        </w:rPr>
        <w:t xml:space="preserve">the </w:t>
      </w:r>
      <w:r w:rsidR="00504BB7" w:rsidRPr="001519FF">
        <w:rPr>
          <w:rFonts w:cs="Times New Roman"/>
          <w:szCs w:val="24"/>
        </w:rPr>
        <w:t>b</w:t>
      </w:r>
      <w:r w:rsidR="00315635" w:rsidRPr="001519FF">
        <w:rPr>
          <w:rFonts w:cs="Times New Roman"/>
          <w:szCs w:val="24"/>
        </w:rPr>
        <w:t>lack church</w:t>
      </w:r>
      <w:r w:rsidR="00A6303C" w:rsidRPr="001519FF">
        <w:rPr>
          <w:rFonts w:cs="Times New Roman"/>
          <w:szCs w:val="24"/>
        </w:rPr>
        <w:t>,</w:t>
      </w:r>
      <w:r w:rsidR="00504BB7" w:rsidRPr="001519FF">
        <w:rPr>
          <w:rFonts w:cs="Times New Roman"/>
          <w:szCs w:val="24"/>
        </w:rPr>
        <w:t xml:space="preserve"> of rejecting “whiteness“ and </w:t>
      </w:r>
      <w:r w:rsidR="00032A32" w:rsidRPr="001519FF">
        <w:rPr>
          <w:rFonts w:cs="Times New Roman"/>
          <w:szCs w:val="24"/>
        </w:rPr>
        <w:t xml:space="preserve">with it </w:t>
      </w:r>
      <w:r w:rsidR="00504BB7" w:rsidRPr="001519FF">
        <w:rPr>
          <w:rFonts w:cs="Times New Roman"/>
          <w:szCs w:val="24"/>
        </w:rPr>
        <w:t xml:space="preserve">the values associated with </w:t>
      </w:r>
      <w:r w:rsidR="00315635" w:rsidRPr="001519FF">
        <w:rPr>
          <w:rFonts w:cs="Times New Roman"/>
          <w:szCs w:val="24"/>
        </w:rPr>
        <w:t>the segregated Southern society</w:t>
      </w:r>
      <w:r w:rsidR="0014473D" w:rsidRPr="001519FF">
        <w:rPr>
          <w:rFonts w:cs="Times New Roman"/>
          <w:szCs w:val="24"/>
        </w:rPr>
        <w:t>: “</w:t>
      </w:r>
      <w:r w:rsidR="00504BB7" w:rsidRPr="001519FF">
        <w:rPr>
          <w:rFonts w:cs="Times New Roman"/>
          <w:szCs w:val="24"/>
        </w:rPr>
        <w:t xml:space="preserve">They basked in the righteousness of the poor and the exclusiveness of the downtrodden. Let the </w:t>
      </w:r>
      <w:proofErr w:type="spellStart"/>
      <w:r w:rsidR="00504BB7" w:rsidRPr="001519FF">
        <w:rPr>
          <w:rFonts w:cs="Times New Roman"/>
          <w:szCs w:val="24"/>
        </w:rPr>
        <w:t>whitefolks</w:t>
      </w:r>
      <w:proofErr w:type="spellEnd"/>
      <w:r w:rsidR="00504BB7" w:rsidRPr="001519FF">
        <w:rPr>
          <w:rFonts w:cs="Times New Roman"/>
          <w:szCs w:val="24"/>
        </w:rPr>
        <w:t xml:space="preserve"> have their money and power and segregation and sarcasm and big houses and schools and lawns like carpets, and books, and mostly – mostly – let them have their whiteness.</w:t>
      </w:r>
      <w:r w:rsidR="0014473D" w:rsidRPr="001519FF">
        <w:rPr>
          <w:rFonts w:cs="Times New Roman"/>
          <w:szCs w:val="24"/>
        </w:rPr>
        <w:t>” (</w:t>
      </w:r>
      <w:r w:rsidR="0014473D" w:rsidRPr="001519FF">
        <w:rPr>
          <w:rFonts w:cs="Times New Roman"/>
          <w:i/>
          <w:szCs w:val="24"/>
        </w:rPr>
        <w:t>CB</w:t>
      </w:r>
      <w:r w:rsidR="0014473D" w:rsidRPr="001519FF">
        <w:rPr>
          <w:rFonts w:cs="Times New Roman"/>
          <w:szCs w:val="24"/>
        </w:rPr>
        <w:t xml:space="preserve">, </w:t>
      </w:r>
      <w:r w:rsidR="004642BD">
        <w:rPr>
          <w:rFonts w:cs="Times New Roman"/>
          <w:szCs w:val="24"/>
        </w:rPr>
        <w:t xml:space="preserve">p. </w:t>
      </w:r>
      <w:r w:rsidR="0014473D" w:rsidRPr="001519FF">
        <w:rPr>
          <w:rFonts w:cs="Times New Roman"/>
          <w:szCs w:val="24"/>
        </w:rPr>
        <w:t>1</w:t>
      </w:r>
      <w:r w:rsidR="00504BB7" w:rsidRPr="001519FF">
        <w:rPr>
          <w:rFonts w:cs="Times New Roman"/>
          <w:szCs w:val="24"/>
        </w:rPr>
        <w:t>31</w:t>
      </w:r>
      <w:r w:rsidR="0014473D" w:rsidRPr="001519FF">
        <w:rPr>
          <w:rFonts w:cs="Times New Roman"/>
          <w:szCs w:val="24"/>
        </w:rPr>
        <w:t>)</w:t>
      </w:r>
      <w:r w:rsidR="00032A32" w:rsidRPr="001519FF">
        <w:rPr>
          <w:rFonts w:cs="Times New Roman"/>
          <w:szCs w:val="24"/>
        </w:rPr>
        <w:t xml:space="preserve"> </w:t>
      </w:r>
      <w:r w:rsidR="00E25F54" w:rsidRPr="001519FF">
        <w:rPr>
          <w:rFonts w:cs="Times New Roman"/>
          <w:szCs w:val="24"/>
        </w:rPr>
        <w:t xml:space="preserve">Yet, the </w:t>
      </w:r>
      <w:r w:rsidR="00E25F54" w:rsidRPr="001519FF">
        <w:rPr>
          <w:rFonts w:cs="Times New Roman"/>
          <w:szCs w:val="24"/>
        </w:rPr>
        <w:lastRenderedPageBreak/>
        <w:t xml:space="preserve">discernible tone of irony </w:t>
      </w:r>
      <w:r w:rsidR="007438E2" w:rsidRPr="001519FF">
        <w:rPr>
          <w:rFonts w:cs="Times New Roman"/>
          <w:szCs w:val="24"/>
        </w:rPr>
        <w:t>reveals the narrator’s, and, arguably, Angelou’s opini</w:t>
      </w:r>
      <w:r w:rsidR="00991CEB" w:rsidRPr="001519FF">
        <w:rPr>
          <w:rFonts w:cs="Times New Roman"/>
          <w:szCs w:val="24"/>
        </w:rPr>
        <w:t xml:space="preserve">on that such a strategy is ineffective and contributes to keeping the </w:t>
      </w:r>
      <w:r w:rsidR="00991CEB" w:rsidRPr="001519FF">
        <w:rPr>
          <w:rFonts w:cs="Times New Roman"/>
          <w:i/>
          <w:szCs w:val="24"/>
        </w:rPr>
        <w:t>status quo</w:t>
      </w:r>
      <w:r w:rsidR="00991CEB" w:rsidRPr="001519FF">
        <w:rPr>
          <w:rFonts w:cs="Times New Roman"/>
          <w:szCs w:val="24"/>
        </w:rPr>
        <w:t xml:space="preserve"> in the society: </w:t>
      </w:r>
      <w:r w:rsidR="00E255C6" w:rsidRPr="001519FF">
        <w:rPr>
          <w:rFonts w:cs="Times New Roman"/>
          <w:szCs w:val="24"/>
        </w:rPr>
        <w:t xml:space="preserve">in other words, </w:t>
      </w:r>
      <w:r w:rsidR="007222B0">
        <w:rPr>
          <w:rFonts w:cs="Times New Roman"/>
          <w:szCs w:val="24"/>
        </w:rPr>
        <w:t xml:space="preserve">the </w:t>
      </w:r>
      <w:r w:rsidR="00E255C6" w:rsidRPr="001519FF">
        <w:rPr>
          <w:rFonts w:cs="Times New Roman"/>
          <w:szCs w:val="24"/>
        </w:rPr>
        <w:t xml:space="preserve">silence of the oppressed works in favor of the oppressors. </w:t>
      </w:r>
    </w:p>
    <w:p w14:paraId="584D6B14" w14:textId="1EE510DB" w:rsidR="00A273C1" w:rsidRPr="001519FF" w:rsidRDefault="00081D27" w:rsidP="00F02CD0">
      <w:pPr>
        <w:shd w:val="clear" w:color="auto" w:fill="FFFFFF" w:themeFill="background1"/>
        <w:ind w:firstLine="567"/>
        <w:rPr>
          <w:rFonts w:cs="Times New Roman"/>
          <w:szCs w:val="24"/>
        </w:rPr>
      </w:pPr>
      <w:r w:rsidRPr="001519FF">
        <w:rPr>
          <w:rFonts w:cs="Times New Roman"/>
          <w:szCs w:val="24"/>
        </w:rPr>
        <w:t xml:space="preserve">Silence becomes a key word in the description of the most traumatic event of her childhood. After </w:t>
      </w:r>
      <w:proofErr w:type="gramStart"/>
      <w:r w:rsidRPr="001519FF">
        <w:rPr>
          <w:rFonts w:cs="Times New Roman"/>
          <w:szCs w:val="24"/>
        </w:rPr>
        <w:t>being raped</w:t>
      </w:r>
      <w:proofErr w:type="gramEnd"/>
      <w:r w:rsidRPr="001519FF">
        <w:rPr>
          <w:rFonts w:cs="Times New Roman"/>
          <w:szCs w:val="24"/>
        </w:rPr>
        <w:t xml:space="preserve"> by </w:t>
      </w:r>
      <w:r w:rsidR="00E6409D">
        <w:rPr>
          <w:rFonts w:cs="Times New Roman"/>
          <w:szCs w:val="24"/>
        </w:rPr>
        <w:t>her mother’s partner</w:t>
      </w:r>
      <w:r w:rsidR="00991A74">
        <w:rPr>
          <w:rFonts w:cs="Times New Roman"/>
          <w:szCs w:val="24"/>
        </w:rPr>
        <w:t xml:space="preserve">, </w:t>
      </w:r>
      <w:r w:rsidRPr="001519FF">
        <w:rPr>
          <w:rFonts w:cs="Times New Roman"/>
          <w:szCs w:val="24"/>
        </w:rPr>
        <w:t xml:space="preserve">Marguerite decides to remain silent and not to speak to anyone but her brother. The scenes describing the rape exhibit the </w:t>
      </w:r>
      <w:proofErr w:type="gramStart"/>
      <w:r w:rsidRPr="001519FF">
        <w:rPr>
          <w:rFonts w:cs="Times New Roman"/>
          <w:szCs w:val="24"/>
        </w:rPr>
        <w:t>above mentioned</w:t>
      </w:r>
      <w:proofErr w:type="gramEnd"/>
      <w:r w:rsidRPr="001519FF">
        <w:rPr>
          <w:rFonts w:cs="Times New Roman"/>
          <w:szCs w:val="24"/>
        </w:rPr>
        <w:t xml:space="preserve"> </w:t>
      </w:r>
      <w:r w:rsidR="00AB10B4" w:rsidRPr="001519FF">
        <w:rPr>
          <w:rFonts w:cs="Times New Roman"/>
          <w:szCs w:val="24"/>
        </w:rPr>
        <w:t>characteristic</w:t>
      </w:r>
      <w:r w:rsidRPr="001519FF">
        <w:rPr>
          <w:rFonts w:cs="Times New Roman"/>
          <w:szCs w:val="24"/>
        </w:rPr>
        <w:t xml:space="preserve"> of Angelou’s writing: the </w:t>
      </w:r>
      <w:r w:rsidR="001F1280" w:rsidRPr="001519FF">
        <w:rPr>
          <w:rFonts w:cs="Times New Roman"/>
          <w:szCs w:val="24"/>
        </w:rPr>
        <w:t xml:space="preserve">episode </w:t>
      </w:r>
      <w:r w:rsidR="007D4D77" w:rsidRPr="001519FF">
        <w:rPr>
          <w:rFonts w:cs="Times New Roman"/>
          <w:szCs w:val="24"/>
        </w:rPr>
        <w:t>possesses</w:t>
      </w:r>
      <w:r w:rsidR="001F1280" w:rsidRPr="001519FF">
        <w:rPr>
          <w:rFonts w:cs="Times New Roman"/>
          <w:szCs w:val="24"/>
        </w:rPr>
        <w:t xml:space="preserve"> a dream</w:t>
      </w:r>
      <w:r w:rsidR="00B048B5" w:rsidRPr="001519FF">
        <w:rPr>
          <w:rFonts w:cs="Times New Roman"/>
          <w:szCs w:val="24"/>
        </w:rPr>
        <w:t xml:space="preserve">like quality, so that at certain points the </w:t>
      </w:r>
      <w:r w:rsidRPr="001519FF">
        <w:rPr>
          <w:rFonts w:cs="Times New Roman"/>
          <w:szCs w:val="24"/>
        </w:rPr>
        <w:t xml:space="preserve">reader </w:t>
      </w:r>
      <w:r w:rsidR="00B048B5" w:rsidRPr="001519FF">
        <w:rPr>
          <w:rFonts w:cs="Times New Roman"/>
          <w:szCs w:val="24"/>
        </w:rPr>
        <w:t>is almost uncertain as to</w:t>
      </w:r>
      <w:r w:rsidRPr="001519FF">
        <w:rPr>
          <w:rFonts w:cs="Times New Roman"/>
          <w:szCs w:val="24"/>
        </w:rPr>
        <w:t xml:space="preserve"> whether it is a factional or a fictional account. This </w:t>
      </w:r>
      <w:proofErr w:type="gramStart"/>
      <w:r w:rsidRPr="001519FF">
        <w:rPr>
          <w:rFonts w:cs="Times New Roman"/>
          <w:szCs w:val="24"/>
        </w:rPr>
        <w:t>could be interpreted</w:t>
      </w:r>
      <w:proofErr w:type="gramEnd"/>
      <w:r w:rsidRPr="001519FF">
        <w:rPr>
          <w:rFonts w:cs="Times New Roman"/>
          <w:szCs w:val="24"/>
        </w:rPr>
        <w:t xml:space="preserve"> as the author’s own way of dealing with a personal trauma, and a means of informing the readers that the experience was so horrible that</w:t>
      </w:r>
      <w:r w:rsidR="00B7112D">
        <w:rPr>
          <w:rFonts w:cs="Times New Roman"/>
          <w:szCs w:val="24"/>
        </w:rPr>
        <w:t xml:space="preserve"> it</w:t>
      </w:r>
      <w:r w:rsidRPr="001519FF">
        <w:rPr>
          <w:rFonts w:cs="Times New Roman"/>
          <w:szCs w:val="24"/>
        </w:rPr>
        <w:t xml:space="preserve"> was difficult to find adequate language to describe it. </w:t>
      </w:r>
      <w:r w:rsidR="00924A83" w:rsidRPr="001519FF">
        <w:rPr>
          <w:rFonts w:cs="Times New Roman"/>
          <w:szCs w:val="24"/>
        </w:rPr>
        <w:t xml:space="preserve">Mary Vermillion </w:t>
      </w:r>
      <w:r w:rsidR="001E2C6D" w:rsidRPr="001519FF">
        <w:rPr>
          <w:rFonts w:cs="Times New Roman"/>
          <w:szCs w:val="24"/>
        </w:rPr>
        <w:t xml:space="preserve">(1999, </w:t>
      </w:r>
      <w:r w:rsidR="004642BD">
        <w:rPr>
          <w:rFonts w:cs="Times New Roman"/>
          <w:szCs w:val="24"/>
        </w:rPr>
        <w:t xml:space="preserve">p. </w:t>
      </w:r>
      <w:r w:rsidR="001E2C6D" w:rsidRPr="001519FF">
        <w:rPr>
          <w:rFonts w:cs="Times New Roman"/>
          <w:szCs w:val="24"/>
        </w:rPr>
        <w:t xml:space="preserve">59) identifies this notion as </w:t>
      </w:r>
      <w:r w:rsidR="00CE0115">
        <w:rPr>
          <w:rFonts w:cs="Times New Roman"/>
          <w:szCs w:val="24"/>
        </w:rPr>
        <w:t>“</w:t>
      </w:r>
      <w:r w:rsidR="001E2C6D" w:rsidRPr="001519FF">
        <w:rPr>
          <w:rFonts w:cs="Times New Roman"/>
          <w:szCs w:val="24"/>
        </w:rPr>
        <w:t>negation of the body</w:t>
      </w:r>
      <w:r w:rsidR="00CE0115">
        <w:rPr>
          <w:rFonts w:cs="Times New Roman"/>
          <w:szCs w:val="24"/>
        </w:rPr>
        <w:t>”</w:t>
      </w:r>
      <w:r w:rsidR="001E2C6D" w:rsidRPr="001519FF">
        <w:rPr>
          <w:rFonts w:cs="Times New Roman"/>
          <w:szCs w:val="24"/>
        </w:rPr>
        <w:t>, a syndrome common in rape victims</w:t>
      </w:r>
      <w:r w:rsidR="00CE0115">
        <w:rPr>
          <w:rFonts w:cs="Times New Roman"/>
          <w:szCs w:val="24"/>
        </w:rPr>
        <w:t xml:space="preserve"> who</w:t>
      </w:r>
      <w:r w:rsidR="001E2C6D" w:rsidRPr="001519FF">
        <w:rPr>
          <w:rFonts w:cs="Times New Roman"/>
          <w:szCs w:val="24"/>
        </w:rPr>
        <w:t xml:space="preserve">, in order to protect their psyche from the detrimental consequences of the rape, often resort to denying their very physical existence during the act of rape, building a sort of alternate consciousness. </w:t>
      </w:r>
      <w:r w:rsidR="003D6D20" w:rsidRPr="001519FF">
        <w:rPr>
          <w:rFonts w:cs="Times New Roman"/>
          <w:szCs w:val="24"/>
        </w:rPr>
        <w:t xml:space="preserve">Angelou here translated the post-traumatic behavior into a literary style. </w:t>
      </w:r>
      <w:proofErr w:type="gramStart"/>
      <w:r w:rsidR="00A273C1" w:rsidRPr="001519FF">
        <w:rPr>
          <w:rFonts w:cs="Times New Roman"/>
          <w:szCs w:val="24"/>
        </w:rPr>
        <w:t xml:space="preserve">However, </w:t>
      </w:r>
      <w:r w:rsidR="0071041B" w:rsidRPr="001519FF">
        <w:rPr>
          <w:rFonts w:cs="Times New Roman"/>
          <w:szCs w:val="24"/>
        </w:rPr>
        <w:t>the scene also follows the previously mentioned rhythmical pattern of narration that Angelou establishes from the beginning: after a sequence told in “a soft make-believe</w:t>
      </w:r>
      <w:r w:rsidR="00EC7089" w:rsidRPr="001519FF">
        <w:rPr>
          <w:rFonts w:cs="Times New Roman"/>
          <w:szCs w:val="24"/>
        </w:rPr>
        <w:t xml:space="preserve"> [...] whisper</w:t>
      </w:r>
      <w:r w:rsidR="0071041B" w:rsidRPr="001519FF">
        <w:rPr>
          <w:rFonts w:cs="Times New Roman"/>
          <w:szCs w:val="24"/>
        </w:rPr>
        <w:t xml:space="preserve">” what follows is the </w:t>
      </w:r>
      <w:r w:rsidR="00AD16E9" w:rsidRPr="001519FF">
        <w:rPr>
          <w:rFonts w:cs="Times New Roman"/>
          <w:szCs w:val="24"/>
        </w:rPr>
        <w:t xml:space="preserve">harsh reality of pain and suffering described in vivid detail: “I thought I had died –“ </w:t>
      </w:r>
      <w:r w:rsidR="00912675" w:rsidRPr="001519FF">
        <w:rPr>
          <w:rFonts w:cs="Times New Roman"/>
          <w:szCs w:val="24"/>
        </w:rPr>
        <w:t>and foreshadowed in the chapter prior to the rape in which Mr. Freeman’s molestation is compared to “the inside of a freshly killed chicken</w:t>
      </w:r>
      <w:r w:rsidR="008E106D" w:rsidRPr="001519FF">
        <w:rPr>
          <w:rFonts w:cs="Times New Roman"/>
          <w:szCs w:val="24"/>
        </w:rPr>
        <w:t>.</w:t>
      </w:r>
      <w:r w:rsidR="00912675" w:rsidRPr="001519FF">
        <w:rPr>
          <w:rFonts w:cs="Times New Roman"/>
          <w:szCs w:val="24"/>
        </w:rPr>
        <w:t>”</w:t>
      </w:r>
      <w:proofErr w:type="gramEnd"/>
      <w:r w:rsidR="00912675" w:rsidRPr="001519FF">
        <w:rPr>
          <w:rFonts w:cs="Times New Roman"/>
          <w:szCs w:val="24"/>
        </w:rPr>
        <w:t xml:space="preserve"> </w:t>
      </w:r>
      <w:r w:rsidR="00AD16E9" w:rsidRPr="001519FF">
        <w:rPr>
          <w:rFonts w:cs="Times New Roman"/>
          <w:szCs w:val="24"/>
        </w:rPr>
        <w:t>(</w:t>
      </w:r>
      <w:r w:rsidR="00AD16E9" w:rsidRPr="001519FF">
        <w:rPr>
          <w:rFonts w:cs="Times New Roman"/>
          <w:i/>
          <w:szCs w:val="24"/>
        </w:rPr>
        <w:t>CB</w:t>
      </w:r>
      <w:r w:rsidR="00AD16E9" w:rsidRPr="001519FF">
        <w:rPr>
          <w:rFonts w:cs="Times New Roman"/>
          <w:szCs w:val="24"/>
        </w:rPr>
        <w:t xml:space="preserve">, </w:t>
      </w:r>
      <w:r w:rsidR="004642BD">
        <w:rPr>
          <w:rFonts w:cs="Times New Roman"/>
          <w:szCs w:val="24"/>
        </w:rPr>
        <w:t xml:space="preserve">pp. </w:t>
      </w:r>
      <w:r w:rsidR="00AD16E9" w:rsidRPr="001519FF">
        <w:rPr>
          <w:rFonts w:cs="Times New Roman"/>
          <w:szCs w:val="24"/>
        </w:rPr>
        <w:t xml:space="preserve">7, </w:t>
      </w:r>
      <w:r w:rsidR="00912675" w:rsidRPr="001519FF">
        <w:rPr>
          <w:rFonts w:cs="Times New Roman"/>
          <w:szCs w:val="24"/>
        </w:rPr>
        <w:t xml:space="preserve">73, </w:t>
      </w:r>
      <w:r w:rsidR="00AD16E9" w:rsidRPr="001519FF">
        <w:rPr>
          <w:rFonts w:cs="Times New Roman"/>
          <w:szCs w:val="24"/>
        </w:rPr>
        <w:t>78)</w:t>
      </w:r>
      <w:r w:rsidR="00A273C1" w:rsidRPr="001519FF">
        <w:rPr>
          <w:rFonts w:cs="Times New Roman"/>
          <w:szCs w:val="24"/>
        </w:rPr>
        <w:t xml:space="preserve"> </w:t>
      </w:r>
      <w:r w:rsidR="002E4E44" w:rsidRPr="001519FF">
        <w:rPr>
          <w:rFonts w:cs="Times New Roman"/>
          <w:szCs w:val="24"/>
        </w:rPr>
        <w:t xml:space="preserve">The traumatized victim manages to find the words to describe a horrible crime committed over her body and her mind and resorts to the power of metaphor. </w:t>
      </w:r>
      <w:proofErr w:type="gramStart"/>
      <w:r w:rsidR="007F1D44" w:rsidRPr="001519FF">
        <w:rPr>
          <w:rFonts w:cs="Times New Roman"/>
          <w:szCs w:val="24"/>
        </w:rPr>
        <w:t>Again, it is possible to draw a parallel between Angelou’s book and #</w:t>
      </w:r>
      <w:proofErr w:type="spellStart"/>
      <w:r w:rsidR="007F1D44" w:rsidRPr="001519FF">
        <w:rPr>
          <w:rFonts w:cs="Times New Roman"/>
          <w:szCs w:val="24"/>
        </w:rPr>
        <w:t>MeToo</w:t>
      </w:r>
      <w:proofErr w:type="spellEnd"/>
      <w:r w:rsidR="007F1D44" w:rsidRPr="001519FF">
        <w:rPr>
          <w:rFonts w:cs="Times New Roman"/>
          <w:szCs w:val="24"/>
        </w:rPr>
        <w:t xml:space="preserve"> activism: the previously mentioned social media “whisper network” also </w:t>
      </w:r>
      <w:r w:rsidR="00496E22" w:rsidRPr="001519FF">
        <w:rPr>
          <w:rFonts w:cs="Times New Roman"/>
          <w:szCs w:val="24"/>
        </w:rPr>
        <w:t xml:space="preserve">in a way represents a covert way of telling one’s story to the whole world (survivors are sometimes protected by </w:t>
      </w:r>
      <w:r w:rsidR="00CE0115">
        <w:rPr>
          <w:rFonts w:cs="Times New Roman"/>
          <w:szCs w:val="24"/>
        </w:rPr>
        <w:t>their social media</w:t>
      </w:r>
      <w:r w:rsidR="00496E22" w:rsidRPr="001519FF">
        <w:rPr>
          <w:rFonts w:cs="Times New Roman"/>
          <w:szCs w:val="24"/>
        </w:rPr>
        <w:t xml:space="preserve"> pseudonyms and </w:t>
      </w:r>
      <w:r w:rsidR="007222B0">
        <w:rPr>
          <w:rFonts w:cs="Times New Roman"/>
          <w:szCs w:val="24"/>
        </w:rPr>
        <w:t>the</w:t>
      </w:r>
      <w:r w:rsidR="007222B0" w:rsidRPr="001519FF">
        <w:rPr>
          <w:rFonts w:cs="Times New Roman"/>
          <w:szCs w:val="24"/>
        </w:rPr>
        <w:t xml:space="preserve"> </w:t>
      </w:r>
      <w:r w:rsidR="00496E22" w:rsidRPr="001519FF">
        <w:rPr>
          <w:rFonts w:cs="Times New Roman"/>
          <w:szCs w:val="24"/>
        </w:rPr>
        <w:t>relative anonymity they provide), but also a powerful tool for producing specific political and legal consequences for the perpetrators.</w:t>
      </w:r>
      <w:proofErr w:type="gramEnd"/>
      <w:r w:rsidR="00496E22" w:rsidRPr="001519FF">
        <w:rPr>
          <w:rFonts w:cs="Times New Roman"/>
          <w:szCs w:val="24"/>
        </w:rPr>
        <w:t xml:space="preserve">  </w:t>
      </w:r>
    </w:p>
    <w:p w14:paraId="205FC0FA" w14:textId="534CAC57" w:rsidR="00081D27" w:rsidRPr="001519FF" w:rsidRDefault="00A273C1" w:rsidP="00F02CD0">
      <w:pPr>
        <w:shd w:val="clear" w:color="auto" w:fill="FFFFFF" w:themeFill="background1"/>
        <w:ind w:firstLine="567"/>
        <w:rPr>
          <w:rFonts w:cs="Times New Roman"/>
          <w:szCs w:val="24"/>
        </w:rPr>
      </w:pPr>
      <w:r w:rsidRPr="001519FF">
        <w:rPr>
          <w:rFonts w:cs="Times New Roman"/>
          <w:szCs w:val="24"/>
        </w:rPr>
        <w:t>I</w:t>
      </w:r>
      <w:r w:rsidR="00081D27" w:rsidRPr="001519FF">
        <w:rPr>
          <w:rFonts w:cs="Times New Roman"/>
          <w:szCs w:val="24"/>
        </w:rPr>
        <w:t xml:space="preserve">t is significant that </w:t>
      </w:r>
      <w:proofErr w:type="gramStart"/>
      <w:r w:rsidR="00081D27" w:rsidRPr="001519FF">
        <w:rPr>
          <w:rFonts w:cs="Times New Roman"/>
          <w:szCs w:val="24"/>
        </w:rPr>
        <w:t>the rape was committed by an African American</w:t>
      </w:r>
      <w:r w:rsidR="00C743C7" w:rsidRPr="001519FF">
        <w:rPr>
          <w:rFonts w:cs="Times New Roman"/>
          <w:szCs w:val="24"/>
        </w:rPr>
        <w:t xml:space="preserve"> man</w:t>
      </w:r>
      <w:r w:rsidR="00081D27" w:rsidRPr="001519FF">
        <w:rPr>
          <w:rFonts w:cs="Times New Roman"/>
          <w:szCs w:val="24"/>
        </w:rPr>
        <w:t>, her mother’s partner,</w:t>
      </w:r>
      <w:proofErr w:type="gramEnd"/>
      <w:r w:rsidR="00081D27" w:rsidRPr="001519FF">
        <w:rPr>
          <w:rFonts w:cs="Times New Roman"/>
          <w:szCs w:val="24"/>
        </w:rPr>
        <w:t xml:space="preserve"> and that the punishment he received in court was almost minimal. </w:t>
      </w:r>
      <w:r w:rsidR="007222B0">
        <w:rPr>
          <w:rFonts w:cs="Times New Roman"/>
          <w:szCs w:val="24"/>
        </w:rPr>
        <w:t>I</w:t>
      </w:r>
      <w:r w:rsidR="007222B0" w:rsidRPr="001519FF">
        <w:rPr>
          <w:rFonts w:cs="Times New Roman"/>
          <w:szCs w:val="24"/>
        </w:rPr>
        <w:t>t is</w:t>
      </w:r>
      <w:r w:rsidR="007222B0">
        <w:rPr>
          <w:rFonts w:cs="Times New Roman"/>
          <w:szCs w:val="24"/>
        </w:rPr>
        <w:t>,</w:t>
      </w:r>
      <w:r w:rsidR="007222B0" w:rsidRPr="001519FF">
        <w:rPr>
          <w:rFonts w:cs="Times New Roman"/>
          <w:szCs w:val="24"/>
        </w:rPr>
        <w:t xml:space="preserve"> however</w:t>
      </w:r>
      <w:r w:rsidR="007222B0">
        <w:rPr>
          <w:rFonts w:cs="Times New Roman"/>
          <w:szCs w:val="24"/>
        </w:rPr>
        <w:t>,</w:t>
      </w:r>
      <w:r w:rsidR="007222B0" w:rsidRPr="001519FF">
        <w:rPr>
          <w:rFonts w:cs="Times New Roman"/>
          <w:szCs w:val="24"/>
        </w:rPr>
        <w:t xml:space="preserve"> implied</w:t>
      </w:r>
      <w:r w:rsidR="007222B0">
        <w:rPr>
          <w:rFonts w:cs="Times New Roman"/>
          <w:szCs w:val="24"/>
        </w:rPr>
        <w:t>,</w:t>
      </w:r>
      <w:r w:rsidR="007222B0" w:rsidRPr="001519FF">
        <w:rPr>
          <w:rFonts w:cs="Times New Roman"/>
          <w:szCs w:val="24"/>
        </w:rPr>
        <w:t xml:space="preserve"> </w:t>
      </w:r>
      <w:r w:rsidR="007222B0">
        <w:rPr>
          <w:rFonts w:cs="Times New Roman"/>
          <w:szCs w:val="24"/>
        </w:rPr>
        <w:t xml:space="preserve">that he </w:t>
      </w:r>
      <w:proofErr w:type="gramStart"/>
      <w:r w:rsidR="007222B0">
        <w:rPr>
          <w:rFonts w:cs="Times New Roman"/>
          <w:szCs w:val="24"/>
        </w:rPr>
        <w:t>was</w:t>
      </w:r>
      <w:r w:rsidR="00081D27" w:rsidRPr="001519FF">
        <w:rPr>
          <w:rFonts w:cs="Times New Roman"/>
          <w:szCs w:val="24"/>
        </w:rPr>
        <w:t xml:space="preserve">  punished</w:t>
      </w:r>
      <w:proofErr w:type="gramEnd"/>
      <w:r w:rsidR="00081D27" w:rsidRPr="001519FF">
        <w:rPr>
          <w:rFonts w:cs="Times New Roman"/>
          <w:szCs w:val="24"/>
        </w:rPr>
        <w:t xml:space="preserve"> by being beaten to death by Marguerite’s cousins. What contributes to her decision to remain silent is the education she received in her early childhood. She feels that she had lost her place in heaven, blames herself for what happened and is unable to bring herself </w:t>
      </w:r>
      <w:proofErr w:type="gramStart"/>
      <w:r w:rsidR="00081D27" w:rsidRPr="001519FF">
        <w:rPr>
          <w:rFonts w:cs="Times New Roman"/>
          <w:szCs w:val="24"/>
        </w:rPr>
        <w:t>to publicly accuse</w:t>
      </w:r>
      <w:proofErr w:type="gramEnd"/>
      <w:r w:rsidR="00081D27" w:rsidRPr="001519FF">
        <w:rPr>
          <w:rFonts w:cs="Times New Roman"/>
          <w:szCs w:val="24"/>
        </w:rPr>
        <w:t xml:space="preserve"> her attacker: “I had sold my soul to the Devil and there could be no escape. The only thing I could do was to stop talking to people other than Bailey.” (</w:t>
      </w:r>
      <w:r w:rsidR="00081D27" w:rsidRPr="001519FF">
        <w:rPr>
          <w:rFonts w:cs="Times New Roman"/>
          <w:i/>
          <w:szCs w:val="24"/>
        </w:rPr>
        <w:t>CB</w:t>
      </w:r>
      <w:r w:rsidR="00081D27" w:rsidRPr="001519FF">
        <w:rPr>
          <w:rFonts w:cs="Times New Roman"/>
          <w:szCs w:val="24"/>
        </w:rPr>
        <w:t xml:space="preserve">, </w:t>
      </w:r>
      <w:r w:rsidR="004642BD">
        <w:rPr>
          <w:rFonts w:cs="Times New Roman"/>
          <w:szCs w:val="24"/>
        </w:rPr>
        <w:t xml:space="preserve">p. </w:t>
      </w:r>
      <w:r w:rsidR="00081D27" w:rsidRPr="001519FF">
        <w:rPr>
          <w:rFonts w:cs="Times New Roman"/>
          <w:szCs w:val="24"/>
        </w:rPr>
        <w:t xml:space="preserve">87). It becomes clear that her religious </w:t>
      </w:r>
      <w:proofErr w:type="gramStart"/>
      <w:r w:rsidR="00081D27" w:rsidRPr="001519FF">
        <w:rPr>
          <w:rFonts w:cs="Times New Roman"/>
          <w:szCs w:val="24"/>
        </w:rPr>
        <w:t>education which discouraged public speaking</w:t>
      </w:r>
      <w:proofErr w:type="gramEnd"/>
      <w:r w:rsidR="00081D27" w:rsidRPr="001519FF">
        <w:rPr>
          <w:rFonts w:cs="Times New Roman"/>
          <w:szCs w:val="24"/>
        </w:rPr>
        <w:t xml:space="preserve"> affected </w:t>
      </w:r>
      <w:r w:rsidR="00081D27" w:rsidRPr="001519FF">
        <w:rPr>
          <w:rFonts w:cs="Times New Roman"/>
          <w:szCs w:val="24"/>
        </w:rPr>
        <w:lastRenderedPageBreak/>
        <w:t>her way of thinking and at least indirectly drove her to silence.</w:t>
      </w:r>
      <w:r w:rsidR="00261039" w:rsidRPr="001519FF">
        <w:rPr>
          <w:rFonts w:cs="Times New Roman"/>
          <w:szCs w:val="24"/>
        </w:rPr>
        <w:t xml:space="preserve"> She also realizes that words have the power to condemn and blames herself </w:t>
      </w:r>
      <w:r w:rsidR="001F1280" w:rsidRPr="001519FF">
        <w:rPr>
          <w:rFonts w:cs="Times New Roman"/>
          <w:szCs w:val="24"/>
        </w:rPr>
        <w:t xml:space="preserve">for having enjoyed the cuddling prior to the assault, mistaking it for a normal expression of fatherly love. Angelou was at times a target of severe criticism for having included the rape scene in her narrative. Her response was that she “wanted people to see that the man was not totally an ogre” (Moore 1999, </w:t>
      </w:r>
      <w:r w:rsidR="004642BD">
        <w:rPr>
          <w:rFonts w:cs="Times New Roman"/>
          <w:szCs w:val="24"/>
        </w:rPr>
        <w:t xml:space="preserve">p. </w:t>
      </w:r>
      <w:r w:rsidR="001F1280" w:rsidRPr="001519FF">
        <w:rPr>
          <w:rFonts w:cs="Times New Roman"/>
          <w:szCs w:val="24"/>
        </w:rPr>
        <w:t>53), i.e. she wanted to warn any potential victim that it is not always easy to identify a potential attacker.</w:t>
      </w:r>
    </w:p>
    <w:p w14:paraId="14A25768" w14:textId="187FD5F2" w:rsidR="00EC70A3" w:rsidRPr="001519FF" w:rsidRDefault="00081D27" w:rsidP="00F02CD0">
      <w:pPr>
        <w:shd w:val="clear" w:color="auto" w:fill="FFFFFF" w:themeFill="background1"/>
        <w:ind w:firstLine="567"/>
        <w:rPr>
          <w:rFonts w:cs="Times New Roman"/>
          <w:szCs w:val="24"/>
        </w:rPr>
      </w:pPr>
      <w:r w:rsidRPr="001519FF">
        <w:rPr>
          <w:rFonts w:cs="Times New Roman"/>
          <w:szCs w:val="24"/>
        </w:rPr>
        <w:t xml:space="preserve">One important characteristic of her silence is that it is also, at least partially, a deliberate choice and a strategy of dealing with the traumatic experience, as explained earlier. Her self-imposed silence enables her to focus on her inner life as well as to become more connected to </w:t>
      </w:r>
      <w:r w:rsidR="007222B0">
        <w:rPr>
          <w:rFonts w:cs="Times New Roman"/>
          <w:szCs w:val="24"/>
        </w:rPr>
        <w:t xml:space="preserve">the </w:t>
      </w:r>
      <w:r w:rsidRPr="001519FF">
        <w:rPr>
          <w:rFonts w:cs="Times New Roman"/>
          <w:szCs w:val="24"/>
        </w:rPr>
        <w:t xml:space="preserve">people around her. She spends her time reading Shakespeare and other classics and listening to people, thus becoming more sensitive to the world around her until she ultimately manages to find her voice in writing. She learns to listen to the sounds of spoken language around her, which makes her come into closer contact with her own community. Like Zora Neale Hurston, her predecessor and </w:t>
      </w:r>
      <w:r w:rsidR="0089669A">
        <w:rPr>
          <w:rFonts w:cs="Times New Roman"/>
          <w:szCs w:val="24"/>
        </w:rPr>
        <w:t xml:space="preserve">another </w:t>
      </w:r>
      <w:r w:rsidRPr="001519FF">
        <w:rPr>
          <w:rFonts w:cs="Times New Roman"/>
          <w:szCs w:val="24"/>
        </w:rPr>
        <w:t>important African American female writer, she listens to and collects various dialects and sayings of the African American vernacular. She realizes “That in those homely sayings was couched the collective wisdom of generations” (</w:t>
      </w:r>
      <w:r w:rsidRPr="001519FF">
        <w:rPr>
          <w:rFonts w:cs="Times New Roman"/>
          <w:i/>
          <w:szCs w:val="24"/>
        </w:rPr>
        <w:t>CB</w:t>
      </w:r>
      <w:r w:rsidRPr="001519FF">
        <w:rPr>
          <w:rFonts w:cs="Times New Roman"/>
          <w:szCs w:val="24"/>
        </w:rPr>
        <w:t xml:space="preserve">, </w:t>
      </w:r>
      <w:r w:rsidR="004642BD">
        <w:rPr>
          <w:rFonts w:cs="Times New Roman"/>
          <w:szCs w:val="24"/>
        </w:rPr>
        <w:t xml:space="preserve">p. </w:t>
      </w:r>
      <w:r w:rsidRPr="001519FF">
        <w:rPr>
          <w:rFonts w:cs="Times New Roman"/>
          <w:szCs w:val="24"/>
        </w:rPr>
        <w:t xml:space="preserve">100). Extensive reading and listening to other people also make her more sensitive to the communicative function of language. Thus, her written account </w:t>
      </w:r>
      <w:proofErr w:type="gramStart"/>
      <w:r w:rsidRPr="001519FF">
        <w:rPr>
          <w:rFonts w:cs="Times New Roman"/>
          <w:szCs w:val="24"/>
        </w:rPr>
        <w:t>can be interpreted</w:t>
      </w:r>
      <w:proofErr w:type="gramEnd"/>
      <w:r w:rsidRPr="001519FF">
        <w:rPr>
          <w:rFonts w:cs="Times New Roman"/>
          <w:szCs w:val="24"/>
        </w:rPr>
        <w:t xml:space="preserve"> as an act of empowering the (former) victim, an act of rebellion, resistance and endurance, a deeply human act, but also an individual voice coming from the multitude of collective experience.</w:t>
      </w:r>
      <w:r w:rsidR="00E36EFD" w:rsidRPr="001519FF">
        <w:rPr>
          <w:rFonts w:cs="Times New Roman"/>
          <w:szCs w:val="24"/>
        </w:rPr>
        <w:t xml:space="preserve"> </w:t>
      </w:r>
    </w:p>
    <w:p w14:paraId="4CA31E73" w14:textId="531C5B3B" w:rsidR="00081D27" w:rsidRPr="001519FF" w:rsidRDefault="00C46C51" w:rsidP="00F02CD0">
      <w:pPr>
        <w:shd w:val="clear" w:color="auto" w:fill="FFFFFF" w:themeFill="background1"/>
        <w:ind w:firstLine="567"/>
        <w:rPr>
          <w:rFonts w:cs="Times New Roman"/>
          <w:szCs w:val="24"/>
        </w:rPr>
      </w:pPr>
      <w:r w:rsidRPr="001519FF">
        <w:rPr>
          <w:rFonts w:cs="Times New Roman"/>
          <w:szCs w:val="24"/>
        </w:rPr>
        <w:t>When it comes to spoken language</w:t>
      </w:r>
      <w:r w:rsidR="0089669A">
        <w:rPr>
          <w:rFonts w:cs="Times New Roman"/>
          <w:szCs w:val="24"/>
        </w:rPr>
        <w:t>,</w:t>
      </w:r>
      <w:r w:rsidR="00AC3DF6" w:rsidRPr="001519FF">
        <w:rPr>
          <w:rFonts w:cs="Times New Roman"/>
          <w:szCs w:val="24"/>
        </w:rPr>
        <w:t xml:space="preserve"> </w:t>
      </w:r>
      <w:r w:rsidR="0099049F" w:rsidRPr="001519FF">
        <w:rPr>
          <w:rFonts w:cs="Times New Roman"/>
          <w:szCs w:val="24"/>
        </w:rPr>
        <w:t>Angelou explicitly mentions the imp</w:t>
      </w:r>
      <w:r w:rsidRPr="001519FF">
        <w:rPr>
          <w:rFonts w:cs="Times New Roman"/>
          <w:szCs w:val="24"/>
        </w:rPr>
        <w:t xml:space="preserve">ortance of </w:t>
      </w:r>
      <w:r w:rsidR="0089669A">
        <w:rPr>
          <w:rFonts w:cs="Times New Roman"/>
          <w:szCs w:val="24"/>
        </w:rPr>
        <w:t xml:space="preserve">the </w:t>
      </w:r>
      <w:r w:rsidRPr="001519FF">
        <w:rPr>
          <w:rFonts w:cs="Times New Roman"/>
          <w:szCs w:val="24"/>
        </w:rPr>
        <w:t>black vernacular</w:t>
      </w:r>
      <w:r w:rsidR="00E650D7" w:rsidRPr="001519FF">
        <w:rPr>
          <w:rFonts w:cs="Times New Roman"/>
          <w:szCs w:val="24"/>
        </w:rPr>
        <w:t xml:space="preserve"> for the education of young African Americans</w:t>
      </w:r>
      <w:r w:rsidRPr="001519FF">
        <w:rPr>
          <w:rFonts w:cs="Times New Roman"/>
          <w:szCs w:val="24"/>
        </w:rPr>
        <w:t xml:space="preserve">: “In the classroom we all learned past participles, but in the streets and in our homes the Blacks learned to drop </w:t>
      </w:r>
      <w:proofErr w:type="gramStart"/>
      <w:r w:rsidRPr="001519FF">
        <w:rPr>
          <w:rFonts w:cs="Times New Roman"/>
          <w:i/>
          <w:szCs w:val="24"/>
        </w:rPr>
        <w:t>s</w:t>
      </w:r>
      <w:r w:rsidRPr="001519FF">
        <w:rPr>
          <w:rFonts w:cs="Times New Roman"/>
          <w:szCs w:val="24"/>
        </w:rPr>
        <w:t>’s</w:t>
      </w:r>
      <w:proofErr w:type="gramEnd"/>
      <w:r w:rsidRPr="001519FF">
        <w:rPr>
          <w:rFonts w:cs="Times New Roman"/>
          <w:szCs w:val="24"/>
        </w:rPr>
        <w:t xml:space="preserve"> from plurals and suffixes from past-tense verbs. We were alert to the gap separating the written word from the colloquial.” (</w:t>
      </w:r>
      <w:r w:rsidRPr="001519FF">
        <w:rPr>
          <w:rFonts w:cs="Times New Roman"/>
          <w:i/>
          <w:szCs w:val="24"/>
        </w:rPr>
        <w:t>CB</w:t>
      </w:r>
      <w:r w:rsidRPr="001519FF">
        <w:rPr>
          <w:rFonts w:cs="Times New Roman"/>
          <w:szCs w:val="24"/>
        </w:rPr>
        <w:t xml:space="preserve">, </w:t>
      </w:r>
      <w:r w:rsidR="004642BD">
        <w:rPr>
          <w:rFonts w:cs="Times New Roman"/>
          <w:szCs w:val="24"/>
        </w:rPr>
        <w:t xml:space="preserve">p. </w:t>
      </w:r>
      <w:r w:rsidRPr="001519FF">
        <w:rPr>
          <w:rFonts w:cs="Times New Roman"/>
          <w:szCs w:val="24"/>
        </w:rPr>
        <w:t>226)</w:t>
      </w:r>
      <w:r w:rsidR="00E650D7" w:rsidRPr="001519FF">
        <w:rPr>
          <w:rFonts w:cs="Times New Roman"/>
          <w:szCs w:val="24"/>
        </w:rPr>
        <w:t xml:space="preserve"> </w:t>
      </w:r>
      <w:r w:rsidR="005E3942" w:rsidRPr="001519FF">
        <w:rPr>
          <w:rFonts w:cs="Times New Roman"/>
          <w:szCs w:val="24"/>
        </w:rPr>
        <w:t xml:space="preserve">She makes a distinction between the demands of formal education and the everyday context emphasizing the necessity to codeswitch </w:t>
      </w:r>
      <w:r w:rsidR="00AC3DF6" w:rsidRPr="001519FF">
        <w:rPr>
          <w:rFonts w:cs="Times New Roman"/>
          <w:szCs w:val="24"/>
        </w:rPr>
        <w:t>and, similar to Hurston</w:t>
      </w:r>
      <w:r w:rsidR="0095264B" w:rsidRPr="001519FF">
        <w:rPr>
          <w:rFonts w:cs="Times New Roman"/>
          <w:szCs w:val="24"/>
        </w:rPr>
        <w:t xml:space="preserve"> (</w:t>
      </w:r>
      <w:r w:rsidR="00152C85" w:rsidRPr="001519FF">
        <w:rPr>
          <w:rFonts w:cs="Times New Roman"/>
          <w:szCs w:val="24"/>
        </w:rPr>
        <w:t>1934</w:t>
      </w:r>
      <w:r w:rsidR="0095264B" w:rsidRPr="001519FF">
        <w:rPr>
          <w:rFonts w:cs="Times New Roman"/>
          <w:szCs w:val="24"/>
        </w:rPr>
        <w:t>)</w:t>
      </w:r>
      <w:r w:rsidR="00AC3DF6" w:rsidRPr="001519FF">
        <w:rPr>
          <w:rFonts w:cs="Times New Roman"/>
          <w:szCs w:val="24"/>
        </w:rPr>
        <w:t xml:space="preserve">, recognizing the importance of the black vernacular </w:t>
      </w:r>
      <w:r w:rsidR="0095264B" w:rsidRPr="001519FF">
        <w:rPr>
          <w:rFonts w:cs="Times New Roman"/>
          <w:szCs w:val="24"/>
        </w:rPr>
        <w:t>for the expression</w:t>
      </w:r>
      <w:r w:rsidR="00AC3DF6" w:rsidRPr="001519FF">
        <w:rPr>
          <w:rFonts w:cs="Times New Roman"/>
          <w:szCs w:val="24"/>
        </w:rPr>
        <w:t xml:space="preserve"> of black authenticity</w:t>
      </w:r>
      <w:r w:rsidR="0095264B" w:rsidRPr="001519FF">
        <w:rPr>
          <w:rFonts w:cs="Times New Roman"/>
          <w:szCs w:val="24"/>
        </w:rPr>
        <w:t>.</w:t>
      </w:r>
      <w:r w:rsidR="005E3942" w:rsidRPr="001519FF">
        <w:rPr>
          <w:rFonts w:cs="Times New Roman"/>
          <w:szCs w:val="24"/>
        </w:rPr>
        <w:t xml:space="preserve"> </w:t>
      </w:r>
      <w:r w:rsidR="00921BD8" w:rsidRPr="001519FF">
        <w:rPr>
          <w:rFonts w:cs="Times New Roman"/>
          <w:szCs w:val="24"/>
        </w:rPr>
        <w:t xml:space="preserve">Furthermore, this is in line with one of the original intentions of </w:t>
      </w:r>
      <w:proofErr w:type="spellStart"/>
      <w:r w:rsidR="00921BD8" w:rsidRPr="001519FF">
        <w:rPr>
          <w:rFonts w:cs="Times New Roman"/>
          <w:szCs w:val="24"/>
        </w:rPr>
        <w:t>Tarana</w:t>
      </w:r>
      <w:proofErr w:type="spellEnd"/>
      <w:r w:rsidR="00921BD8" w:rsidRPr="001519FF">
        <w:rPr>
          <w:rFonts w:cs="Times New Roman"/>
          <w:szCs w:val="24"/>
        </w:rPr>
        <w:t xml:space="preserve"> Burke when coining the famous phrase – creating a specific language, a specific phrase that would connect all </w:t>
      </w:r>
      <w:r w:rsidR="005B10D5" w:rsidRPr="001519FF">
        <w:rPr>
          <w:rFonts w:cs="Times New Roman"/>
          <w:szCs w:val="24"/>
        </w:rPr>
        <w:t xml:space="preserve">those who survived </w:t>
      </w:r>
      <w:r w:rsidR="0089669A">
        <w:rPr>
          <w:rFonts w:cs="Times New Roman"/>
          <w:szCs w:val="24"/>
        </w:rPr>
        <w:t xml:space="preserve">through </w:t>
      </w:r>
      <w:r w:rsidR="005B10D5" w:rsidRPr="001519FF">
        <w:rPr>
          <w:rFonts w:cs="Times New Roman"/>
          <w:szCs w:val="24"/>
        </w:rPr>
        <w:t>similar life circumstances.</w:t>
      </w:r>
    </w:p>
    <w:p w14:paraId="51685938" w14:textId="2177CC63" w:rsidR="00500C79" w:rsidRPr="001519FF" w:rsidRDefault="00081D27" w:rsidP="00F02CD0">
      <w:pPr>
        <w:shd w:val="clear" w:color="auto" w:fill="FFFFFF" w:themeFill="background1"/>
        <w:ind w:firstLine="567"/>
        <w:rPr>
          <w:rFonts w:cs="Times New Roman"/>
          <w:szCs w:val="24"/>
        </w:rPr>
      </w:pPr>
      <w:r w:rsidRPr="001519FF">
        <w:rPr>
          <w:rFonts w:cs="Times New Roman"/>
          <w:szCs w:val="24"/>
        </w:rPr>
        <w:t xml:space="preserve">Angelou approaches the subject of silence on several other occasions as well. In Chapter 25, </w:t>
      </w:r>
      <w:r w:rsidR="00ED0CA7" w:rsidRPr="001519FF">
        <w:rPr>
          <w:rFonts w:cs="Times New Roman"/>
          <w:szCs w:val="24"/>
        </w:rPr>
        <w:t>Maya quotes an old saying: “If you ask a Negro where he’s been, he’ll tell you where he’s going</w:t>
      </w:r>
      <w:r w:rsidR="00C618C4" w:rsidRPr="001519FF">
        <w:rPr>
          <w:rFonts w:cs="Times New Roman"/>
          <w:szCs w:val="24"/>
        </w:rPr>
        <w:t>.”</w:t>
      </w:r>
      <w:r w:rsidR="00194598" w:rsidRPr="001519FF">
        <w:rPr>
          <w:rFonts w:cs="Times New Roman"/>
          <w:szCs w:val="24"/>
        </w:rPr>
        <w:t xml:space="preserve"> in order to illustrate</w:t>
      </w:r>
      <w:r w:rsidRPr="001519FF">
        <w:rPr>
          <w:rFonts w:cs="Times New Roman"/>
          <w:szCs w:val="24"/>
        </w:rPr>
        <w:t xml:space="preserve"> African American collective </w:t>
      </w:r>
      <w:r w:rsidR="00194598" w:rsidRPr="001519FF">
        <w:rPr>
          <w:rFonts w:cs="Times New Roman"/>
          <w:szCs w:val="24"/>
        </w:rPr>
        <w:t>strategy</w:t>
      </w:r>
      <w:r w:rsidRPr="001519FF">
        <w:rPr>
          <w:rFonts w:cs="Times New Roman"/>
          <w:szCs w:val="24"/>
        </w:rPr>
        <w:t xml:space="preserve"> of telling </w:t>
      </w:r>
      <w:r w:rsidR="00C353B7" w:rsidRPr="001519FF">
        <w:rPr>
          <w:rFonts w:cs="Times New Roman"/>
          <w:szCs w:val="24"/>
        </w:rPr>
        <w:t>partial truth or avoiding to fully disclose the information</w:t>
      </w:r>
      <w:r w:rsidRPr="001519FF">
        <w:rPr>
          <w:rFonts w:cs="Times New Roman"/>
          <w:szCs w:val="24"/>
        </w:rPr>
        <w:t xml:space="preserve"> </w:t>
      </w:r>
      <w:r w:rsidR="00194598" w:rsidRPr="001519FF">
        <w:rPr>
          <w:rFonts w:cs="Times New Roman"/>
          <w:szCs w:val="24"/>
        </w:rPr>
        <w:t>asked (</w:t>
      </w:r>
      <w:r w:rsidR="00194598" w:rsidRPr="001519FF">
        <w:rPr>
          <w:rFonts w:cs="Times New Roman"/>
          <w:i/>
          <w:szCs w:val="24"/>
        </w:rPr>
        <w:t>CB</w:t>
      </w:r>
      <w:r w:rsidR="00194598" w:rsidRPr="001519FF">
        <w:rPr>
          <w:rFonts w:cs="Times New Roman"/>
          <w:szCs w:val="24"/>
        </w:rPr>
        <w:t xml:space="preserve">, </w:t>
      </w:r>
      <w:r w:rsidR="004642BD">
        <w:rPr>
          <w:rFonts w:cs="Times New Roman"/>
          <w:szCs w:val="24"/>
        </w:rPr>
        <w:t xml:space="preserve">p. </w:t>
      </w:r>
      <w:r w:rsidR="00194598" w:rsidRPr="001519FF">
        <w:rPr>
          <w:rFonts w:cs="Times New Roman"/>
          <w:szCs w:val="24"/>
        </w:rPr>
        <w:t xml:space="preserve">194). She explains this as one of the </w:t>
      </w:r>
      <w:r w:rsidRPr="001519FF">
        <w:rPr>
          <w:rFonts w:cs="Times New Roman"/>
          <w:szCs w:val="24"/>
        </w:rPr>
        <w:lastRenderedPageBreak/>
        <w:t>consequences of a prolonged period of slavery during which it was often unwise to talk. Therefore, slaves and their descendants adopted silence and telling partial truth as protective strategies: “Thus direct denial, lying and the revelation of personal affairs are avoided” (</w:t>
      </w:r>
      <w:r w:rsidRPr="001519FF">
        <w:rPr>
          <w:rFonts w:cs="Times New Roman"/>
          <w:i/>
          <w:szCs w:val="24"/>
        </w:rPr>
        <w:t>CB</w:t>
      </w:r>
      <w:r w:rsidRPr="001519FF">
        <w:rPr>
          <w:rFonts w:cs="Times New Roman"/>
          <w:szCs w:val="24"/>
        </w:rPr>
        <w:t xml:space="preserve">, </w:t>
      </w:r>
      <w:r w:rsidR="004642BD">
        <w:rPr>
          <w:rFonts w:cs="Times New Roman"/>
          <w:szCs w:val="24"/>
        </w:rPr>
        <w:t xml:space="preserve">p. </w:t>
      </w:r>
      <w:r w:rsidRPr="001519FF">
        <w:rPr>
          <w:rFonts w:cs="Times New Roman"/>
          <w:szCs w:val="24"/>
        </w:rPr>
        <w:t xml:space="preserve">194). </w:t>
      </w:r>
      <w:r w:rsidR="007D3669" w:rsidRPr="001519FF">
        <w:rPr>
          <w:rFonts w:cs="Times New Roman"/>
          <w:szCs w:val="24"/>
        </w:rPr>
        <w:t xml:space="preserve">This is </w:t>
      </w:r>
      <w:r w:rsidR="00EC0772" w:rsidRPr="001519FF">
        <w:rPr>
          <w:rFonts w:cs="Times New Roman"/>
          <w:szCs w:val="24"/>
        </w:rPr>
        <w:t xml:space="preserve">a stylistic approach called “masking”, also defined by </w:t>
      </w:r>
      <w:r w:rsidR="00B91649" w:rsidRPr="001519FF">
        <w:rPr>
          <w:rFonts w:cs="Times New Roman"/>
          <w:szCs w:val="24"/>
        </w:rPr>
        <w:t xml:space="preserve">Zora Neale Hurston </w:t>
      </w:r>
      <w:r w:rsidR="00EC0772" w:rsidRPr="001519FF">
        <w:rPr>
          <w:rFonts w:cs="Times New Roman"/>
          <w:szCs w:val="24"/>
        </w:rPr>
        <w:t>in her autobiography</w:t>
      </w:r>
      <w:r w:rsidR="002E346F" w:rsidRPr="001519FF">
        <w:rPr>
          <w:rFonts w:cs="Times New Roman"/>
          <w:szCs w:val="24"/>
        </w:rPr>
        <w:t xml:space="preserve"> and analyzed by Henry Louis Gates, Jr. as a literary strategy of “</w:t>
      </w:r>
      <w:proofErr w:type="spellStart"/>
      <w:r w:rsidR="002E346F" w:rsidRPr="001519FF">
        <w:rPr>
          <w:rFonts w:cs="Times New Roman"/>
          <w:szCs w:val="24"/>
        </w:rPr>
        <w:t>signifyin</w:t>
      </w:r>
      <w:proofErr w:type="spellEnd"/>
      <w:r w:rsidR="002E346F" w:rsidRPr="001519FF">
        <w:rPr>
          <w:rFonts w:cs="Times New Roman"/>
          <w:szCs w:val="24"/>
        </w:rPr>
        <w:t>(g)” (</w:t>
      </w:r>
      <w:proofErr w:type="spellStart"/>
      <w:r w:rsidR="00120C87" w:rsidRPr="001519FF">
        <w:rPr>
          <w:rFonts w:cs="Times New Roman"/>
          <w:szCs w:val="24"/>
        </w:rPr>
        <w:t>Werner&amp;Shannon</w:t>
      </w:r>
      <w:proofErr w:type="spellEnd"/>
      <w:r w:rsidR="00120C87" w:rsidRPr="001519FF">
        <w:rPr>
          <w:rFonts w:cs="Times New Roman"/>
          <w:szCs w:val="24"/>
        </w:rPr>
        <w:t xml:space="preserve"> </w:t>
      </w:r>
      <w:r w:rsidR="00AC0BD1" w:rsidRPr="001519FF">
        <w:rPr>
          <w:rFonts w:cs="Times New Roman"/>
          <w:szCs w:val="24"/>
        </w:rPr>
        <w:t xml:space="preserve">2011, </w:t>
      </w:r>
      <w:r w:rsidR="004642BD">
        <w:rPr>
          <w:rFonts w:cs="Times New Roman"/>
          <w:szCs w:val="24"/>
        </w:rPr>
        <w:t xml:space="preserve">p. </w:t>
      </w:r>
      <w:r w:rsidR="00120C87" w:rsidRPr="001519FF">
        <w:rPr>
          <w:rFonts w:cs="Times New Roman"/>
          <w:szCs w:val="24"/>
        </w:rPr>
        <w:t xml:space="preserve">244). </w:t>
      </w:r>
      <w:r w:rsidR="00A96442" w:rsidRPr="001519FF">
        <w:rPr>
          <w:rFonts w:cs="Times New Roman"/>
          <w:szCs w:val="24"/>
        </w:rPr>
        <w:t>Gates (1988</w:t>
      </w:r>
      <w:r w:rsidR="00884248" w:rsidRPr="001519FF">
        <w:rPr>
          <w:rFonts w:cs="Times New Roman"/>
          <w:szCs w:val="24"/>
        </w:rPr>
        <w:t xml:space="preserve">, </w:t>
      </w:r>
      <w:r w:rsidR="004642BD">
        <w:rPr>
          <w:rFonts w:cs="Times New Roman"/>
          <w:szCs w:val="24"/>
        </w:rPr>
        <w:t xml:space="preserve">p. </w:t>
      </w:r>
      <w:r w:rsidR="00884248" w:rsidRPr="001519FF">
        <w:rPr>
          <w:rFonts w:cs="Times New Roman"/>
          <w:szCs w:val="24"/>
        </w:rPr>
        <w:t>131</w:t>
      </w:r>
      <w:r w:rsidR="00A96442" w:rsidRPr="001519FF">
        <w:rPr>
          <w:rFonts w:cs="Times New Roman"/>
          <w:szCs w:val="24"/>
        </w:rPr>
        <w:t>) uses the examples of Hurston and Walker to illustrate</w:t>
      </w:r>
      <w:r w:rsidR="00884248" w:rsidRPr="001519FF">
        <w:rPr>
          <w:rFonts w:cs="Times New Roman"/>
          <w:szCs w:val="24"/>
        </w:rPr>
        <w:t xml:space="preserve"> this literary trope, focusing on the notion of “revision</w:t>
      </w:r>
      <w:r w:rsidR="000938D6" w:rsidRPr="001519FF">
        <w:rPr>
          <w:rFonts w:cs="Times New Roman"/>
          <w:szCs w:val="24"/>
        </w:rPr>
        <w:t xml:space="preserve"> </w:t>
      </w:r>
      <w:r w:rsidR="00884248" w:rsidRPr="001519FF">
        <w:rPr>
          <w:rFonts w:cs="Times New Roman"/>
          <w:szCs w:val="24"/>
        </w:rPr>
        <w:t xml:space="preserve">[that in Walker’s novel] manifests itself as a literal representation of a protagonist creating </w:t>
      </w:r>
      <w:proofErr w:type="spellStart"/>
      <w:r w:rsidR="00884248" w:rsidRPr="001519FF">
        <w:rPr>
          <w:rFonts w:cs="Times New Roman"/>
          <w:szCs w:val="24"/>
        </w:rPr>
        <w:t>her self</w:t>
      </w:r>
      <w:proofErr w:type="spellEnd"/>
      <w:r w:rsidR="00884248" w:rsidRPr="001519FF">
        <w:rPr>
          <w:rFonts w:cs="Times New Roman"/>
          <w:szCs w:val="24"/>
        </w:rPr>
        <w:t xml:space="preserve"> by finding her voice, but finding her voice in the act of writing.”</w:t>
      </w:r>
      <w:r w:rsidR="00EC0772" w:rsidRPr="001519FF">
        <w:rPr>
          <w:rFonts w:cs="Times New Roman"/>
          <w:szCs w:val="24"/>
        </w:rPr>
        <w:t xml:space="preserve"> </w:t>
      </w:r>
      <w:r w:rsidR="00C320F6" w:rsidRPr="001519FF">
        <w:rPr>
          <w:rFonts w:cs="Times New Roman"/>
          <w:szCs w:val="24"/>
        </w:rPr>
        <w:t>This is exactly what Angelou’s narrator achieves with her story told in writing.</w:t>
      </w:r>
      <w:r w:rsidR="001A30B8" w:rsidRPr="001519FF">
        <w:rPr>
          <w:rFonts w:cs="Times New Roman"/>
          <w:szCs w:val="24"/>
        </w:rPr>
        <w:t xml:space="preserve"> </w:t>
      </w:r>
      <w:r w:rsidR="00EC70A3" w:rsidRPr="001519FF">
        <w:rPr>
          <w:rFonts w:cs="Times New Roman"/>
          <w:szCs w:val="24"/>
        </w:rPr>
        <w:t>What sets the #</w:t>
      </w:r>
      <w:proofErr w:type="spellStart"/>
      <w:r w:rsidR="00EC70A3" w:rsidRPr="001519FF">
        <w:rPr>
          <w:rFonts w:cs="Times New Roman"/>
          <w:szCs w:val="24"/>
        </w:rPr>
        <w:t>MeToo</w:t>
      </w:r>
      <w:proofErr w:type="spellEnd"/>
      <w:r w:rsidR="00EC70A3" w:rsidRPr="001519FF">
        <w:rPr>
          <w:rFonts w:cs="Times New Roman"/>
          <w:szCs w:val="24"/>
        </w:rPr>
        <w:t xml:space="preserve"> movement survivors apart from Angelou’s fictional persona is the insistence on unmasking </w:t>
      </w:r>
      <w:r w:rsidR="009F7F68" w:rsidRPr="001519FF">
        <w:rPr>
          <w:rFonts w:cs="Times New Roman"/>
          <w:szCs w:val="24"/>
        </w:rPr>
        <w:t xml:space="preserve">the violence perpetrated by those who grew up and, often thrived, in </w:t>
      </w:r>
      <w:r w:rsidR="00F74E66">
        <w:rPr>
          <w:rFonts w:cs="Times New Roman"/>
          <w:szCs w:val="24"/>
        </w:rPr>
        <w:t>a</w:t>
      </w:r>
      <w:r w:rsidR="00F74E66" w:rsidRPr="001519FF">
        <w:rPr>
          <w:rFonts w:cs="Times New Roman"/>
          <w:szCs w:val="24"/>
        </w:rPr>
        <w:t xml:space="preserve"> </w:t>
      </w:r>
      <w:r w:rsidR="009F7F68" w:rsidRPr="001519FF">
        <w:rPr>
          <w:rFonts w:cs="Times New Roman"/>
          <w:szCs w:val="24"/>
        </w:rPr>
        <w:t>system based on violence</w:t>
      </w:r>
      <w:r w:rsidR="0089669A">
        <w:rPr>
          <w:rFonts w:cs="Times New Roman"/>
          <w:szCs w:val="24"/>
        </w:rPr>
        <w:t>,</w:t>
      </w:r>
      <w:r w:rsidR="009F7F68" w:rsidRPr="001519FF">
        <w:rPr>
          <w:rFonts w:cs="Times New Roman"/>
          <w:szCs w:val="24"/>
        </w:rPr>
        <w:t xml:space="preserve"> by using overt, rather than covert narration.</w:t>
      </w:r>
      <w:r w:rsidR="00550A65" w:rsidRPr="001519FF">
        <w:rPr>
          <w:rFonts w:cs="Times New Roman"/>
          <w:szCs w:val="24"/>
        </w:rPr>
        <w:t xml:space="preserve"> </w:t>
      </w:r>
    </w:p>
    <w:p w14:paraId="02C6C22B" w14:textId="77777777" w:rsidR="00081D27" w:rsidRPr="004642BD" w:rsidRDefault="00081D27" w:rsidP="00E630BE">
      <w:pPr>
        <w:pStyle w:val="Heading1"/>
        <w:numPr>
          <w:ilvl w:val="0"/>
          <w:numId w:val="0"/>
        </w:numPr>
        <w:ind w:left="720"/>
        <w:rPr>
          <w:b/>
          <w:i/>
        </w:rPr>
      </w:pPr>
      <w:r w:rsidRPr="004642BD">
        <w:rPr>
          <w:i/>
        </w:rPr>
        <w:t>CONCLUSION</w:t>
      </w:r>
    </w:p>
    <w:p w14:paraId="7180971E" w14:textId="4E22182F" w:rsidR="00081D27" w:rsidRPr="001519FF" w:rsidRDefault="00081D27" w:rsidP="00781624">
      <w:pPr>
        <w:shd w:val="clear" w:color="auto" w:fill="FFFFFF" w:themeFill="background1"/>
        <w:ind w:firstLine="567"/>
        <w:rPr>
          <w:rFonts w:cs="Times New Roman"/>
          <w:szCs w:val="24"/>
        </w:rPr>
      </w:pPr>
      <w:r w:rsidRPr="001519FF">
        <w:rPr>
          <w:rFonts w:cs="Times New Roman"/>
          <w:szCs w:val="24"/>
        </w:rPr>
        <w:t xml:space="preserve">The importance of Angelou’s first autobiography </w:t>
      </w:r>
      <w:r w:rsidR="00934436" w:rsidRPr="001519FF">
        <w:rPr>
          <w:rFonts w:cs="Times New Roman"/>
          <w:szCs w:val="24"/>
        </w:rPr>
        <w:t>in</w:t>
      </w:r>
      <w:r w:rsidRPr="001519FF">
        <w:rPr>
          <w:rFonts w:cs="Times New Roman"/>
          <w:szCs w:val="24"/>
        </w:rPr>
        <w:t xml:space="preserve"> the context of (African) American literature and for contemporary (black) feminist activism is manifold. Her autobiography </w:t>
      </w:r>
      <w:proofErr w:type="gramStart"/>
      <w:r w:rsidRPr="001519FF">
        <w:rPr>
          <w:rFonts w:cs="Times New Roman"/>
          <w:szCs w:val="24"/>
        </w:rPr>
        <w:t>can be read</w:t>
      </w:r>
      <w:proofErr w:type="gramEnd"/>
      <w:r w:rsidRPr="001519FF">
        <w:rPr>
          <w:rFonts w:cs="Times New Roman"/>
          <w:szCs w:val="24"/>
        </w:rPr>
        <w:t xml:space="preserve"> as a powerful personal testimony of survi</w:t>
      </w:r>
      <w:r w:rsidR="0089669A">
        <w:rPr>
          <w:rFonts w:cs="Times New Roman"/>
          <w:szCs w:val="24"/>
        </w:rPr>
        <w:t xml:space="preserve">val and endurance, as well as an individual story </w:t>
      </w:r>
      <w:r w:rsidR="00AD4794" w:rsidRPr="001519FF">
        <w:rPr>
          <w:rFonts w:cs="Times New Roman"/>
          <w:szCs w:val="24"/>
        </w:rPr>
        <w:t xml:space="preserve">that </w:t>
      </w:r>
      <w:r w:rsidR="0089669A">
        <w:rPr>
          <w:rFonts w:cs="Times New Roman"/>
          <w:szCs w:val="24"/>
        </w:rPr>
        <w:t>tells</w:t>
      </w:r>
      <w:r w:rsidR="00AD4794" w:rsidRPr="001519FF">
        <w:rPr>
          <w:rFonts w:cs="Times New Roman"/>
          <w:szCs w:val="24"/>
        </w:rPr>
        <w:t xml:space="preserve"> </w:t>
      </w:r>
      <w:r w:rsidR="002100E4">
        <w:rPr>
          <w:rFonts w:cs="Times New Roman"/>
          <w:szCs w:val="24"/>
        </w:rPr>
        <w:t xml:space="preserve">of </w:t>
      </w:r>
      <w:r w:rsidR="00AD4794" w:rsidRPr="001519FF">
        <w:rPr>
          <w:rFonts w:cs="Times New Roman"/>
          <w:szCs w:val="24"/>
        </w:rPr>
        <w:t xml:space="preserve">a </w:t>
      </w:r>
      <w:r w:rsidRPr="001519FF">
        <w:rPr>
          <w:rFonts w:cs="Times New Roman"/>
          <w:szCs w:val="24"/>
        </w:rPr>
        <w:t xml:space="preserve">collective experience, a part of </w:t>
      </w:r>
      <w:r w:rsidR="002100E4">
        <w:rPr>
          <w:rFonts w:cs="Times New Roman"/>
          <w:szCs w:val="24"/>
        </w:rPr>
        <w:t xml:space="preserve">a </w:t>
      </w:r>
      <w:r w:rsidRPr="001519FF">
        <w:rPr>
          <w:rFonts w:cs="Times New Roman"/>
          <w:szCs w:val="24"/>
        </w:rPr>
        <w:t xml:space="preserve">communal legacy. Transforming a deeply personal and extremely painful experience into a work of art, being able to find one’s voice after a long period of silence, using silence as a strategy for survival are all means of self-assertion and self-liberation, which are some of the major concerns of (black) feminism. What is more, </w:t>
      </w:r>
      <w:r w:rsidR="00B7112D">
        <w:rPr>
          <w:rFonts w:cs="Times New Roman"/>
          <w:szCs w:val="24"/>
        </w:rPr>
        <w:t>through</w:t>
      </w:r>
      <w:r w:rsidRPr="001519FF">
        <w:rPr>
          <w:rFonts w:cs="Times New Roman"/>
          <w:szCs w:val="24"/>
        </w:rPr>
        <w:t xml:space="preserve"> her own liberation, Angelou manages to liberate and empower others who </w:t>
      </w:r>
      <w:proofErr w:type="gramStart"/>
      <w:r w:rsidRPr="001519FF">
        <w:rPr>
          <w:rFonts w:cs="Times New Roman"/>
          <w:szCs w:val="24"/>
        </w:rPr>
        <w:t>have been silenced</w:t>
      </w:r>
      <w:proofErr w:type="gramEnd"/>
      <w:r w:rsidRPr="001519FF">
        <w:rPr>
          <w:rFonts w:cs="Times New Roman"/>
          <w:szCs w:val="24"/>
        </w:rPr>
        <w:t xml:space="preserve">. </w:t>
      </w:r>
      <w:proofErr w:type="gramStart"/>
      <w:r w:rsidR="0089669A">
        <w:rPr>
          <w:rFonts w:cs="Times New Roman"/>
          <w:szCs w:val="24"/>
        </w:rPr>
        <w:t>Angelou’s goals are often appropriated by the #</w:t>
      </w:r>
      <w:proofErr w:type="spellStart"/>
      <w:r w:rsidR="0089669A">
        <w:rPr>
          <w:rFonts w:cs="Times New Roman"/>
          <w:szCs w:val="24"/>
        </w:rPr>
        <w:t>MeToo</w:t>
      </w:r>
      <w:proofErr w:type="spellEnd"/>
      <w:r w:rsidR="0089669A">
        <w:rPr>
          <w:rFonts w:cs="Times New Roman"/>
          <w:szCs w:val="24"/>
        </w:rPr>
        <w:t xml:space="preserve"> activists as the goals of the Movement</w:t>
      </w:r>
      <w:proofErr w:type="gramEnd"/>
      <w:r w:rsidR="0089669A">
        <w:rPr>
          <w:rFonts w:cs="Times New Roman"/>
          <w:szCs w:val="24"/>
        </w:rPr>
        <w:t xml:space="preserve">. </w:t>
      </w:r>
      <w:r w:rsidRPr="001519FF">
        <w:rPr>
          <w:rFonts w:cs="Times New Roman"/>
          <w:szCs w:val="24"/>
        </w:rPr>
        <w:t xml:space="preserve">Thus, her personal effort and account provide means of survival </w:t>
      </w:r>
      <w:r w:rsidR="0027453F" w:rsidRPr="001519FF">
        <w:rPr>
          <w:rFonts w:cs="Times New Roman"/>
          <w:szCs w:val="24"/>
        </w:rPr>
        <w:t xml:space="preserve">not only for an individual </w:t>
      </w:r>
      <w:r w:rsidR="000C4354" w:rsidRPr="001519FF">
        <w:rPr>
          <w:rFonts w:cs="Times New Roman"/>
          <w:szCs w:val="24"/>
        </w:rPr>
        <w:t>but also</w:t>
      </w:r>
      <w:r w:rsidR="0027453F" w:rsidRPr="001519FF">
        <w:rPr>
          <w:rFonts w:cs="Times New Roman"/>
          <w:szCs w:val="24"/>
        </w:rPr>
        <w:t xml:space="preserve"> </w:t>
      </w:r>
      <w:r w:rsidRPr="001519FF">
        <w:rPr>
          <w:rFonts w:cs="Times New Roman"/>
          <w:szCs w:val="24"/>
        </w:rPr>
        <w:t>for an entire group</w:t>
      </w:r>
      <w:r w:rsidR="005F606D" w:rsidRPr="001519FF">
        <w:rPr>
          <w:rFonts w:cs="Times New Roman"/>
          <w:szCs w:val="24"/>
        </w:rPr>
        <w:t xml:space="preserve"> </w:t>
      </w:r>
      <w:r w:rsidR="0027453F" w:rsidRPr="001519FF">
        <w:rPr>
          <w:rFonts w:cs="Times New Roman"/>
          <w:szCs w:val="24"/>
        </w:rPr>
        <w:t xml:space="preserve">of those who </w:t>
      </w:r>
      <w:proofErr w:type="gramStart"/>
      <w:r w:rsidR="0027453F" w:rsidRPr="001519FF">
        <w:rPr>
          <w:rFonts w:cs="Times New Roman"/>
          <w:szCs w:val="24"/>
        </w:rPr>
        <w:t>were discriminated against</w:t>
      </w:r>
      <w:proofErr w:type="gramEnd"/>
      <w:r w:rsidR="0027453F" w:rsidRPr="001519FF">
        <w:rPr>
          <w:rFonts w:cs="Times New Roman"/>
          <w:szCs w:val="24"/>
        </w:rPr>
        <w:t xml:space="preserve"> based on their skin color and their gender</w:t>
      </w:r>
      <w:r w:rsidRPr="001519FF">
        <w:rPr>
          <w:rFonts w:cs="Times New Roman"/>
          <w:szCs w:val="24"/>
        </w:rPr>
        <w:t xml:space="preserve">, which is a major legacy of </w:t>
      </w:r>
      <w:r w:rsidR="0027453F" w:rsidRPr="001519FF">
        <w:rPr>
          <w:rFonts w:cs="Times New Roman"/>
          <w:szCs w:val="24"/>
        </w:rPr>
        <w:t>both</w:t>
      </w:r>
      <w:r w:rsidRPr="001519FF">
        <w:rPr>
          <w:rFonts w:cs="Times New Roman"/>
          <w:szCs w:val="24"/>
        </w:rPr>
        <w:t xml:space="preserve"> black feminism</w:t>
      </w:r>
      <w:r w:rsidR="0089669A">
        <w:rPr>
          <w:rFonts w:cs="Times New Roman"/>
          <w:szCs w:val="24"/>
        </w:rPr>
        <w:t>,</w:t>
      </w:r>
      <w:r w:rsidRPr="001519FF">
        <w:rPr>
          <w:rFonts w:cs="Times New Roman"/>
          <w:szCs w:val="24"/>
        </w:rPr>
        <w:t xml:space="preserve"> the 1968 protests</w:t>
      </w:r>
      <w:r w:rsidR="0089669A">
        <w:rPr>
          <w:rFonts w:cs="Times New Roman"/>
          <w:szCs w:val="24"/>
        </w:rPr>
        <w:t xml:space="preserve"> and the #</w:t>
      </w:r>
      <w:proofErr w:type="spellStart"/>
      <w:r w:rsidR="0089669A">
        <w:rPr>
          <w:rFonts w:cs="Times New Roman"/>
          <w:szCs w:val="24"/>
        </w:rPr>
        <w:t>MeToo</w:t>
      </w:r>
      <w:proofErr w:type="spellEnd"/>
      <w:r w:rsidR="0089669A">
        <w:rPr>
          <w:rFonts w:cs="Times New Roman"/>
          <w:szCs w:val="24"/>
        </w:rPr>
        <w:t xml:space="preserve"> phenomenon</w:t>
      </w:r>
      <w:r w:rsidRPr="001519FF">
        <w:rPr>
          <w:rFonts w:cs="Times New Roman"/>
          <w:szCs w:val="24"/>
        </w:rPr>
        <w:t xml:space="preserve">. Angelou’s work can also be seen as a link between the 1968 legacy and contemporary feminist and activist movements focused on breaking the silence and enabling voices of the </w:t>
      </w:r>
      <w:proofErr w:type="gramStart"/>
      <w:r w:rsidRPr="001519FF">
        <w:rPr>
          <w:rFonts w:cs="Times New Roman"/>
          <w:szCs w:val="24"/>
        </w:rPr>
        <w:t>long-oppressed</w:t>
      </w:r>
      <w:proofErr w:type="gramEnd"/>
      <w:r w:rsidRPr="001519FF">
        <w:rPr>
          <w:rFonts w:cs="Times New Roman"/>
          <w:szCs w:val="24"/>
        </w:rPr>
        <w:t xml:space="preserve"> to be heard. </w:t>
      </w:r>
      <w:proofErr w:type="gramStart"/>
      <w:r w:rsidRPr="001519FF">
        <w:rPr>
          <w:rFonts w:cs="Times New Roman"/>
          <w:szCs w:val="24"/>
        </w:rPr>
        <w:t xml:space="preserve">She bravely challenges and exposes </w:t>
      </w:r>
      <w:r w:rsidR="003C0ACE" w:rsidRPr="001519FF">
        <w:rPr>
          <w:rFonts w:cs="Times New Roman"/>
          <w:szCs w:val="24"/>
        </w:rPr>
        <w:t xml:space="preserve">the </w:t>
      </w:r>
      <w:r w:rsidRPr="001519FF">
        <w:rPr>
          <w:rFonts w:cs="Times New Roman"/>
          <w:szCs w:val="24"/>
        </w:rPr>
        <w:t>racism and hypocrisy of the segregated South, as well as the shortcomings and delusions within the African American community itself</w:t>
      </w:r>
      <w:r w:rsidR="00F12BE1" w:rsidRPr="001519FF">
        <w:rPr>
          <w:rFonts w:cs="Times New Roman"/>
          <w:szCs w:val="24"/>
        </w:rPr>
        <w:t>: “</w:t>
      </w:r>
      <w:r w:rsidR="00F12BE1" w:rsidRPr="001519FF">
        <w:rPr>
          <w:rFonts w:eastAsia="LiberationSerif" w:cs="Times New Roman"/>
          <w:szCs w:val="24"/>
        </w:rPr>
        <w:t>The Black female is assaulted in her tender years by all those common forces of nature at the same time that she is caught in the tripartite crossfire of masculine prejudice, white illogical hate and Black lack of power.”</w:t>
      </w:r>
      <w:proofErr w:type="gramEnd"/>
      <w:r w:rsidR="00F12BE1" w:rsidRPr="001519FF">
        <w:rPr>
          <w:rFonts w:cs="Times New Roman"/>
          <w:szCs w:val="24"/>
        </w:rPr>
        <w:t xml:space="preserve"> </w:t>
      </w:r>
      <w:r w:rsidR="00F12BE1" w:rsidRPr="001519FF">
        <w:rPr>
          <w:rFonts w:cs="Times New Roman"/>
          <w:i/>
          <w:szCs w:val="24"/>
        </w:rPr>
        <w:t>(CB</w:t>
      </w:r>
      <w:r w:rsidR="00F12BE1" w:rsidRPr="001519FF">
        <w:rPr>
          <w:rFonts w:cs="Times New Roman"/>
          <w:szCs w:val="24"/>
        </w:rPr>
        <w:t>,</w:t>
      </w:r>
      <w:r w:rsidR="00F12BE1" w:rsidRPr="001519FF">
        <w:rPr>
          <w:rFonts w:cs="Times New Roman"/>
          <w:i/>
          <w:szCs w:val="24"/>
        </w:rPr>
        <w:t xml:space="preserve"> </w:t>
      </w:r>
      <w:r w:rsidR="004642BD">
        <w:rPr>
          <w:rFonts w:cs="Times New Roman"/>
          <w:szCs w:val="24"/>
        </w:rPr>
        <w:t xml:space="preserve">p. </w:t>
      </w:r>
      <w:r w:rsidR="00F12BE1" w:rsidRPr="001519FF">
        <w:rPr>
          <w:rFonts w:cs="Times New Roman"/>
          <w:szCs w:val="24"/>
        </w:rPr>
        <w:t>272)</w:t>
      </w:r>
      <w:r w:rsidRPr="001519FF">
        <w:rPr>
          <w:rFonts w:cs="Times New Roman"/>
          <w:szCs w:val="24"/>
        </w:rPr>
        <w:t xml:space="preserve"> A silent </w:t>
      </w:r>
      <w:r w:rsidRPr="001519FF">
        <w:rPr>
          <w:rFonts w:cs="Times New Roman"/>
          <w:szCs w:val="24"/>
        </w:rPr>
        <w:lastRenderedPageBreak/>
        <w:t xml:space="preserve">young </w:t>
      </w:r>
      <w:r w:rsidR="0027453F" w:rsidRPr="001519FF">
        <w:rPr>
          <w:rFonts w:cs="Times New Roman"/>
          <w:szCs w:val="24"/>
        </w:rPr>
        <w:t xml:space="preserve">African American </w:t>
      </w:r>
      <w:r w:rsidRPr="001519FF">
        <w:rPr>
          <w:rFonts w:cs="Times New Roman"/>
          <w:szCs w:val="24"/>
        </w:rPr>
        <w:t>girl who manages to transform her silence and her pain into a means of speaking up against abuse everywhere</w:t>
      </w:r>
      <w:r w:rsidR="00F616D5" w:rsidRPr="001519FF">
        <w:rPr>
          <w:rFonts w:cs="Times New Roman"/>
          <w:szCs w:val="24"/>
        </w:rPr>
        <w:t>, Marguerite</w:t>
      </w:r>
      <w:r w:rsidRPr="001519FF">
        <w:rPr>
          <w:rFonts w:cs="Times New Roman"/>
          <w:szCs w:val="24"/>
        </w:rPr>
        <w:t xml:space="preserve"> becomes a powerful metaphor for the strength of individual efforts to change the world</w:t>
      </w:r>
      <w:r w:rsidR="00206773" w:rsidRPr="001519FF">
        <w:rPr>
          <w:rFonts w:cs="Times New Roman"/>
          <w:szCs w:val="24"/>
        </w:rPr>
        <w:t xml:space="preserve"> for the better. </w:t>
      </w:r>
      <w:proofErr w:type="gramStart"/>
      <w:r w:rsidR="00206773" w:rsidRPr="001519FF">
        <w:rPr>
          <w:rFonts w:cs="Times New Roman"/>
          <w:szCs w:val="24"/>
        </w:rPr>
        <w:t>Angelou’s double-voiced narrator makes a transition “from being ignorant of being ignorant to being aware of being aware,” (</w:t>
      </w:r>
      <w:r w:rsidR="00206773" w:rsidRPr="001519FF">
        <w:rPr>
          <w:rFonts w:cs="Times New Roman"/>
          <w:i/>
          <w:szCs w:val="24"/>
        </w:rPr>
        <w:t>CB</w:t>
      </w:r>
      <w:r w:rsidR="00206773" w:rsidRPr="001519FF">
        <w:rPr>
          <w:rFonts w:cs="Times New Roman"/>
          <w:szCs w:val="24"/>
        </w:rPr>
        <w:t xml:space="preserve">, </w:t>
      </w:r>
      <w:r w:rsidR="004642BD">
        <w:rPr>
          <w:rFonts w:cs="Times New Roman"/>
          <w:szCs w:val="24"/>
        </w:rPr>
        <w:t xml:space="preserve">p. </w:t>
      </w:r>
      <w:r w:rsidR="00206773" w:rsidRPr="001519FF">
        <w:rPr>
          <w:rFonts w:cs="Times New Roman"/>
          <w:szCs w:val="24"/>
        </w:rPr>
        <w:t>272)</w:t>
      </w:r>
      <w:r w:rsidR="00555724">
        <w:rPr>
          <w:rFonts w:cs="Times New Roman"/>
          <w:szCs w:val="24"/>
        </w:rPr>
        <w:t>,</w:t>
      </w:r>
      <w:r w:rsidR="00206773" w:rsidRPr="001519FF">
        <w:rPr>
          <w:rFonts w:cs="Times New Roman"/>
          <w:szCs w:val="24"/>
        </w:rPr>
        <w:t xml:space="preserve"> which </w:t>
      </w:r>
      <w:r w:rsidR="00FA66A8" w:rsidRPr="001519FF">
        <w:rPr>
          <w:rFonts w:cs="Times New Roman"/>
          <w:szCs w:val="24"/>
        </w:rPr>
        <w:t>can also be considered</w:t>
      </w:r>
      <w:r w:rsidR="00206773" w:rsidRPr="001519FF">
        <w:rPr>
          <w:rFonts w:cs="Times New Roman"/>
          <w:szCs w:val="24"/>
        </w:rPr>
        <w:t xml:space="preserve"> a major goal of black feminism in the 1960s and 1970s as well as of </w:t>
      </w:r>
      <w:r w:rsidR="00FA66A8" w:rsidRPr="001519FF">
        <w:rPr>
          <w:rFonts w:cs="Times New Roman"/>
          <w:szCs w:val="24"/>
        </w:rPr>
        <w:t xml:space="preserve">the </w:t>
      </w:r>
      <w:r w:rsidR="00206773" w:rsidRPr="001519FF">
        <w:rPr>
          <w:rFonts w:cs="Times New Roman"/>
          <w:szCs w:val="24"/>
        </w:rPr>
        <w:t>contemporary #</w:t>
      </w:r>
      <w:proofErr w:type="spellStart"/>
      <w:r w:rsidR="00206773" w:rsidRPr="001519FF">
        <w:rPr>
          <w:rFonts w:cs="Times New Roman"/>
          <w:szCs w:val="24"/>
        </w:rPr>
        <w:t>MeToo</w:t>
      </w:r>
      <w:proofErr w:type="spellEnd"/>
      <w:r w:rsidR="00206773" w:rsidRPr="001519FF">
        <w:rPr>
          <w:rFonts w:cs="Times New Roman"/>
          <w:szCs w:val="24"/>
        </w:rPr>
        <w:t xml:space="preserve"> movement</w:t>
      </w:r>
      <w:r w:rsidR="00FA66A8" w:rsidRPr="001519FF">
        <w:rPr>
          <w:rFonts w:cs="Times New Roman"/>
          <w:szCs w:val="24"/>
        </w:rPr>
        <w:t xml:space="preserve">: raising awareness among </w:t>
      </w:r>
      <w:r w:rsidR="00273BA5" w:rsidRPr="001519FF">
        <w:rPr>
          <w:rFonts w:cs="Times New Roman"/>
          <w:szCs w:val="24"/>
        </w:rPr>
        <w:t xml:space="preserve">people and </w:t>
      </w:r>
      <w:r w:rsidR="00EA4A45" w:rsidRPr="001519FF">
        <w:rPr>
          <w:rFonts w:cs="Times New Roman"/>
          <w:szCs w:val="24"/>
        </w:rPr>
        <w:t>identifying and exposing</w:t>
      </w:r>
      <w:r w:rsidR="00CD1731" w:rsidRPr="001519FF">
        <w:rPr>
          <w:rFonts w:cs="Times New Roman"/>
          <w:szCs w:val="24"/>
        </w:rPr>
        <w:t xml:space="preserve"> patterns of discriminatory and violent behavior </w:t>
      </w:r>
      <w:r w:rsidR="00273BA5" w:rsidRPr="001519FF">
        <w:rPr>
          <w:rFonts w:cs="Times New Roman"/>
          <w:szCs w:val="24"/>
        </w:rPr>
        <w:t>in our everyday lives</w:t>
      </w:r>
      <w:r w:rsidR="00E06853" w:rsidRPr="001519FF">
        <w:rPr>
          <w:rFonts w:cs="Times New Roman"/>
          <w:szCs w:val="24"/>
        </w:rPr>
        <w:t>, while celebrating surviving individual</w:t>
      </w:r>
      <w:r w:rsidR="00E2144E" w:rsidRPr="001519FF">
        <w:rPr>
          <w:rFonts w:cs="Times New Roman"/>
          <w:szCs w:val="24"/>
        </w:rPr>
        <w:t>s</w:t>
      </w:r>
      <w:r w:rsidR="00273BA5" w:rsidRPr="001519FF">
        <w:rPr>
          <w:rFonts w:cs="Times New Roman"/>
          <w:szCs w:val="24"/>
        </w:rPr>
        <w:t>.</w:t>
      </w:r>
      <w:proofErr w:type="gramEnd"/>
      <w:r w:rsidR="00273BA5" w:rsidRPr="001519FF">
        <w:rPr>
          <w:rFonts w:cs="Times New Roman"/>
          <w:szCs w:val="24"/>
        </w:rPr>
        <w:t xml:space="preserve"> </w:t>
      </w:r>
      <w:r w:rsidR="00206773" w:rsidRPr="001519FF">
        <w:rPr>
          <w:rFonts w:cs="Times New Roman"/>
          <w:szCs w:val="24"/>
        </w:rPr>
        <w:t xml:space="preserve"> </w:t>
      </w:r>
    </w:p>
    <w:p w14:paraId="6D324259" w14:textId="77777777" w:rsidR="00081D27" w:rsidRPr="001519FF" w:rsidRDefault="00081D27" w:rsidP="00081D27">
      <w:pPr>
        <w:shd w:val="clear" w:color="auto" w:fill="FFFFFF" w:themeFill="background1"/>
        <w:rPr>
          <w:rFonts w:cs="Times New Roman"/>
          <w:szCs w:val="24"/>
        </w:rPr>
      </w:pPr>
    </w:p>
    <w:p w14:paraId="51CE74A1" w14:textId="785D243E" w:rsidR="007362B0" w:rsidRPr="002C1AA0" w:rsidRDefault="007362B0" w:rsidP="00D72ABD">
      <w:pPr>
        <w:shd w:val="clear" w:color="auto" w:fill="FFFFFF" w:themeFill="background1"/>
        <w:spacing w:line="240" w:lineRule="auto"/>
        <w:ind w:firstLine="562"/>
        <w:rPr>
          <w:rFonts w:cs="Times New Roman"/>
          <w:strike/>
          <w:szCs w:val="24"/>
        </w:rPr>
      </w:pPr>
    </w:p>
    <w:p w14:paraId="284463F9" w14:textId="62BC0E43" w:rsidR="007362B0" w:rsidRDefault="007362B0" w:rsidP="00D72ABD">
      <w:pPr>
        <w:shd w:val="clear" w:color="auto" w:fill="FFFFFF" w:themeFill="background1"/>
        <w:spacing w:line="240" w:lineRule="auto"/>
        <w:ind w:firstLine="562"/>
        <w:rPr>
          <w:rFonts w:cs="Times New Roman"/>
          <w:szCs w:val="24"/>
        </w:rPr>
      </w:pPr>
    </w:p>
    <w:p w14:paraId="637C1321" w14:textId="77777777" w:rsidR="007362B0" w:rsidRDefault="007362B0" w:rsidP="00D72ABD">
      <w:pPr>
        <w:shd w:val="clear" w:color="auto" w:fill="FFFFFF" w:themeFill="background1"/>
        <w:spacing w:line="240" w:lineRule="auto"/>
        <w:ind w:firstLine="562"/>
        <w:rPr>
          <w:rFonts w:cs="Times New Roman"/>
          <w:szCs w:val="24"/>
        </w:rPr>
      </w:pPr>
    </w:p>
    <w:p w14:paraId="565DC44C" w14:textId="77777777" w:rsidR="007362B0" w:rsidRPr="001519FF" w:rsidRDefault="007362B0" w:rsidP="00D72ABD">
      <w:pPr>
        <w:shd w:val="clear" w:color="auto" w:fill="FFFFFF" w:themeFill="background1"/>
        <w:spacing w:line="240" w:lineRule="auto"/>
        <w:ind w:firstLine="562"/>
        <w:rPr>
          <w:rFonts w:cs="Times New Roman"/>
          <w:szCs w:val="24"/>
        </w:rPr>
      </w:pPr>
    </w:p>
    <w:p w14:paraId="732D579B" w14:textId="77777777" w:rsidR="00DC65ED" w:rsidRPr="001519FF" w:rsidRDefault="00DC65ED" w:rsidP="00DC65ED">
      <w:pPr>
        <w:shd w:val="clear" w:color="auto" w:fill="FFFFFF" w:themeFill="background1"/>
        <w:ind w:firstLine="567"/>
        <w:rPr>
          <w:rFonts w:eastAsia="Times New Roman" w:cs="Times New Roman"/>
          <w:szCs w:val="24"/>
        </w:rPr>
      </w:pPr>
      <w:r w:rsidRPr="001519FF">
        <w:rPr>
          <w:rFonts w:eastAsia="Times New Roman" w:cs="Times New Roman"/>
          <w:szCs w:val="24"/>
        </w:rPr>
        <w:t>REFERENCES</w:t>
      </w:r>
    </w:p>
    <w:p w14:paraId="2D86C6FA" w14:textId="77777777" w:rsidR="00DC65ED" w:rsidRPr="00411AF4" w:rsidRDefault="00DC65ED" w:rsidP="00DC65ED">
      <w:pPr>
        <w:shd w:val="clear" w:color="auto" w:fill="FFFFFF" w:themeFill="background1"/>
        <w:ind w:firstLine="567"/>
        <w:rPr>
          <w:rFonts w:eastAsia="Times New Roman" w:cs="Times New Roman"/>
          <w:szCs w:val="24"/>
        </w:rPr>
      </w:pPr>
    </w:p>
    <w:p w14:paraId="48BA7353" w14:textId="77777777" w:rsidR="002066C2" w:rsidRPr="00411AF4" w:rsidRDefault="002066C2" w:rsidP="002066C2">
      <w:pPr>
        <w:shd w:val="clear" w:color="auto" w:fill="FFFFFF" w:themeFill="background1"/>
        <w:ind w:left="567"/>
        <w:rPr>
          <w:rFonts w:eastAsia="Times New Roman" w:cs="Times New Roman"/>
          <w:szCs w:val="24"/>
        </w:rPr>
      </w:pPr>
      <w:r w:rsidRPr="00411AF4">
        <w:rPr>
          <w:rFonts w:eastAsia="Times New Roman" w:cs="Times New Roman"/>
          <w:szCs w:val="24"/>
        </w:rPr>
        <w:t xml:space="preserve">Angelou, M. (1997). </w:t>
      </w:r>
      <w:r w:rsidRPr="00411AF4">
        <w:rPr>
          <w:rFonts w:eastAsia="Times New Roman" w:cs="Times New Roman"/>
          <w:i/>
          <w:szCs w:val="24"/>
        </w:rPr>
        <w:t>I Know Why the Caged Bird Sings</w:t>
      </w:r>
      <w:r w:rsidRPr="00411AF4">
        <w:rPr>
          <w:rFonts w:eastAsia="Times New Roman" w:cs="Times New Roman"/>
          <w:szCs w:val="24"/>
        </w:rPr>
        <w:t>. NY: Bantam Books.</w:t>
      </w:r>
    </w:p>
    <w:p w14:paraId="4044CBD0" w14:textId="77777777" w:rsidR="002066C2" w:rsidRPr="00411AF4" w:rsidRDefault="002066C2" w:rsidP="00102E4F">
      <w:pPr>
        <w:shd w:val="clear" w:color="auto" w:fill="FFFFFF" w:themeFill="background1"/>
        <w:autoSpaceDE w:val="0"/>
        <w:autoSpaceDN w:val="0"/>
        <w:adjustRightInd w:val="0"/>
        <w:spacing w:line="240" w:lineRule="auto"/>
        <w:ind w:left="1134" w:hanging="567"/>
        <w:rPr>
          <w:rFonts w:cs="Times New Roman"/>
          <w:szCs w:val="24"/>
        </w:rPr>
      </w:pPr>
      <w:r w:rsidRPr="00411AF4">
        <w:rPr>
          <w:rFonts w:cs="Times New Roman"/>
          <w:szCs w:val="24"/>
        </w:rPr>
        <w:t xml:space="preserve">Bloom, H. (Ed.) (2009). </w:t>
      </w:r>
      <w:r w:rsidRPr="00411AF4">
        <w:rPr>
          <w:rFonts w:cs="Times New Roman"/>
          <w:i/>
          <w:szCs w:val="24"/>
        </w:rPr>
        <w:t>Maya Angelou: edited and with an introduction by Harold Bloom (Bloom’s modern critical views)</w:t>
      </w:r>
      <w:r w:rsidRPr="00411AF4">
        <w:rPr>
          <w:rFonts w:cs="Times New Roman"/>
          <w:szCs w:val="24"/>
        </w:rPr>
        <w:t xml:space="preserve">. NY: Bloom’s Literary </w:t>
      </w:r>
      <w:proofErr w:type="spellStart"/>
      <w:r w:rsidRPr="00411AF4">
        <w:rPr>
          <w:rFonts w:cs="Times New Roman"/>
          <w:szCs w:val="24"/>
        </w:rPr>
        <w:t>Criticims</w:t>
      </w:r>
      <w:proofErr w:type="spellEnd"/>
      <w:r w:rsidRPr="00411AF4">
        <w:rPr>
          <w:rFonts w:cs="Times New Roman"/>
          <w:szCs w:val="24"/>
        </w:rPr>
        <w:t xml:space="preserve">, </w:t>
      </w:r>
      <w:proofErr w:type="spellStart"/>
      <w:r w:rsidRPr="00411AF4">
        <w:rPr>
          <w:rFonts w:cs="Times New Roman"/>
          <w:szCs w:val="24"/>
        </w:rPr>
        <w:t>Infobase</w:t>
      </w:r>
      <w:proofErr w:type="spellEnd"/>
      <w:r w:rsidRPr="00411AF4">
        <w:rPr>
          <w:rFonts w:cs="Times New Roman"/>
          <w:szCs w:val="24"/>
        </w:rPr>
        <w:t xml:space="preserve"> Publishing.</w:t>
      </w:r>
    </w:p>
    <w:p w14:paraId="34B25802" w14:textId="179A35A0" w:rsidR="002066C2" w:rsidRPr="00411AF4" w:rsidRDefault="002066C2" w:rsidP="00102E4F">
      <w:pPr>
        <w:shd w:val="clear" w:color="auto" w:fill="FFFFFF" w:themeFill="background1"/>
        <w:autoSpaceDE w:val="0"/>
        <w:autoSpaceDN w:val="0"/>
        <w:adjustRightInd w:val="0"/>
        <w:spacing w:line="240" w:lineRule="auto"/>
        <w:ind w:left="1134" w:hanging="567"/>
        <w:rPr>
          <w:rFonts w:cs="Times New Roman"/>
          <w:szCs w:val="24"/>
        </w:rPr>
      </w:pPr>
      <w:r w:rsidRPr="00411AF4">
        <w:rPr>
          <w:rFonts w:cs="Times New Roman"/>
          <w:szCs w:val="24"/>
        </w:rPr>
        <w:t>Braxton, J. M. (1999). “Symbolic Geography and Psychic Landscapes.” In</w:t>
      </w:r>
      <w:r w:rsidR="00102E4F" w:rsidRPr="00411AF4">
        <w:rPr>
          <w:rFonts w:cs="Times New Roman"/>
          <w:szCs w:val="24"/>
        </w:rPr>
        <w:t xml:space="preserve"> J.M. Braxton (Ed.)</w:t>
      </w:r>
      <w:r w:rsidRPr="00411AF4">
        <w:rPr>
          <w:rFonts w:cs="Times New Roman"/>
          <w:szCs w:val="24"/>
        </w:rPr>
        <w:t xml:space="preserve"> </w:t>
      </w:r>
      <w:r w:rsidRPr="00411AF4">
        <w:rPr>
          <w:rFonts w:cs="Times New Roman"/>
          <w:i/>
          <w:szCs w:val="24"/>
        </w:rPr>
        <w:t xml:space="preserve">Maya </w:t>
      </w:r>
      <w:proofErr w:type="gramStart"/>
      <w:r w:rsidRPr="00411AF4">
        <w:rPr>
          <w:rFonts w:cs="Times New Roman"/>
          <w:i/>
          <w:szCs w:val="24"/>
        </w:rPr>
        <w:t>Angelou’s</w:t>
      </w:r>
      <w:proofErr w:type="gramEnd"/>
      <w:r w:rsidRPr="00411AF4">
        <w:rPr>
          <w:rFonts w:cs="Times New Roman"/>
          <w:i/>
          <w:szCs w:val="24"/>
        </w:rPr>
        <w:t xml:space="preserve"> I Know Why the Caged Bird Sings: a casebook</w:t>
      </w:r>
      <w:r w:rsidR="00102E4F" w:rsidRPr="00411AF4">
        <w:rPr>
          <w:rFonts w:cs="Times New Roman"/>
          <w:szCs w:val="24"/>
        </w:rPr>
        <w:t xml:space="preserve"> (pp. </w:t>
      </w:r>
      <w:r w:rsidRPr="00411AF4">
        <w:rPr>
          <w:rFonts w:cs="Times New Roman"/>
          <w:szCs w:val="24"/>
        </w:rPr>
        <w:t>3-20</w:t>
      </w:r>
      <w:r w:rsidR="00102E4F" w:rsidRPr="00411AF4">
        <w:rPr>
          <w:rFonts w:cs="Times New Roman"/>
          <w:szCs w:val="24"/>
        </w:rPr>
        <w:t>)</w:t>
      </w:r>
      <w:r w:rsidRPr="00411AF4">
        <w:rPr>
          <w:rFonts w:cs="Times New Roman"/>
          <w:szCs w:val="24"/>
        </w:rPr>
        <w:t>. New York, Oxford: Oxford University Press.</w:t>
      </w:r>
    </w:p>
    <w:p w14:paraId="38E71E44" w14:textId="77777777" w:rsidR="002066C2" w:rsidRPr="00411AF4" w:rsidRDefault="002066C2" w:rsidP="00102E4F">
      <w:pPr>
        <w:spacing w:line="240" w:lineRule="auto"/>
        <w:ind w:left="1134" w:hanging="567"/>
        <w:rPr>
          <w:rFonts w:cs="Times New Roman"/>
          <w:sz w:val="48"/>
        </w:rPr>
      </w:pPr>
      <w:proofErr w:type="spellStart"/>
      <w:r w:rsidRPr="00411AF4">
        <w:rPr>
          <w:rFonts w:cs="Times New Roman"/>
          <w:szCs w:val="24"/>
        </w:rPr>
        <w:t>Brockes</w:t>
      </w:r>
      <w:proofErr w:type="spellEnd"/>
      <w:r w:rsidRPr="00411AF4">
        <w:rPr>
          <w:rFonts w:cs="Times New Roman"/>
          <w:szCs w:val="24"/>
        </w:rPr>
        <w:t>, E. (2018). “</w:t>
      </w:r>
      <w:r w:rsidRPr="00411AF4">
        <w:rPr>
          <w:rFonts w:cs="Times New Roman"/>
        </w:rPr>
        <w:t>#</w:t>
      </w:r>
      <w:proofErr w:type="spellStart"/>
      <w:r w:rsidRPr="00411AF4">
        <w:rPr>
          <w:rFonts w:cs="Times New Roman"/>
        </w:rPr>
        <w:t>MeToo</w:t>
      </w:r>
      <w:proofErr w:type="spellEnd"/>
      <w:r w:rsidRPr="00411AF4">
        <w:rPr>
          <w:rFonts w:cs="Times New Roman"/>
        </w:rPr>
        <w:t xml:space="preserve"> founder </w:t>
      </w:r>
      <w:proofErr w:type="spellStart"/>
      <w:r w:rsidRPr="00411AF4">
        <w:rPr>
          <w:rFonts w:cs="Times New Roman"/>
        </w:rPr>
        <w:t>Tarana</w:t>
      </w:r>
      <w:proofErr w:type="spellEnd"/>
      <w:r w:rsidRPr="00411AF4">
        <w:rPr>
          <w:rFonts w:cs="Times New Roman"/>
        </w:rPr>
        <w:t xml:space="preserve"> Burke: ‘You have to use your privilege to serve other people’.” The Guardian, January 15. Accessed June 10, 2019. https://www.theguardian.com/world/2018/jan/15/me-too-founder-tarana-burke-women-sexual-assault.</w:t>
      </w:r>
    </w:p>
    <w:p w14:paraId="0EF1F22A" w14:textId="77777777" w:rsidR="002066C2" w:rsidRPr="00411AF4" w:rsidRDefault="002066C2" w:rsidP="00102E4F">
      <w:pPr>
        <w:shd w:val="clear" w:color="auto" w:fill="FFFFFF" w:themeFill="background1"/>
        <w:autoSpaceDE w:val="0"/>
        <w:autoSpaceDN w:val="0"/>
        <w:adjustRightInd w:val="0"/>
        <w:spacing w:line="240" w:lineRule="auto"/>
        <w:ind w:left="1134" w:hanging="567"/>
        <w:rPr>
          <w:rFonts w:cs="Times New Roman"/>
          <w:szCs w:val="24"/>
        </w:rPr>
      </w:pPr>
      <w:r w:rsidRPr="00411AF4">
        <w:rPr>
          <w:rFonts w:cs="Times New Roman"/>
          <w:szCs w:val="24"/>
        </w:rPr>
        <w:t xml:space="preserve">Collins, P. H. (2002). </w:t>
      </w:r>
      <w:r w:rsidRPr="00411AF4">
        <w:rPr>
          <w:rFonts w:cs="Times New Roman"/>
          <w:i/>
          <w:szCs w:val="24"/>
        </w:rPr>
        <w:t xml:space="preserve">Black feminist </w:t>
      </w:r>
      <w:proofErr w:type="gramStart"/>
      <w:r w:rsidRPr="00411AF4">
        <w:rPr>
          <w:rFonts w:cs="Times New Roman"/>
          <w:i/>
          <w:szCs w:val="24"/>
        </w:rPr>
        <w:t>thought:</w:t>
      </w:r>
      <w:proofErr w:type="gramEnd"/>
      <w:r w:rsidRPr="00411AF4">
        <w:rPr>
          <w:rFonts w:cs="Times New Roman"/>
          <w:i/>
          <w:szCs w:val="24"/>
        </w:rPr>
        <w:t xml:space="preserve"> knowledge, consciousness, and the politics of empowerment. </w:t>
      </w:r>
      <w:proofErr w:type="gramStart"/>
      <w:r w:rsidRPr="00411AF4">
        <w:rPr>
          <w:rFonts w:cs="Times New Roman"/>
          <w:szCs w:val="24"/>
        </w:rPr>
        <w:t>2nd</w:t>
      </w:r>
      <w:proofErr w:type="gramEnd"/>
      <w:r w:rsidRPr="00411AF4">
        <w:rPr>
          <w:rFonts w:cs="Times New Roman"/>
          <w:szCs w:val="24"/>
        </w:rPr>
        <w:t xml:space="preserve"> ed. e-book. NY: Taylor &amp; Francis e-Library, Routledge</w:t>
      </w:r>
    </w:p>
    <w:p w14:paraId="2A6D3C9A" w14:textId="77777777" w:rsidR="002066C2" w:rsidRPr="00411AF4" w:rsidRDefault="002066C2" w:rsidP="002066C2">
      <w:pPr>
        <w:shd w:val="clear" w:color="auto" w:fill="FFFFFF" w:themeFill="background1"/>
        <w:spacing w:line="240" w:lineRule="auto"/>
        <w:ind w:left="567"/>
        <w:rPr>
          <w:rFonts w:eastAsia="Times New Roman" w:cs="Times New Roman"/>
          <w:szCs w:val="24"/>
        </w:rPr>
      </w:pPr>
      <w:r w:rsidRPr="00411AF4">
        <w:rPr>
          <w:rFonts w:eastAsia="Times New Roman" w:cs="Times New Roman"/>
          <w:szCs w:val="24"/>
        </w:rPr>
        <w:t xml:space="preserve">Dunbar, P. L. (1899). </w:t>
      </w:r>
      <w:r w:rsidRPr="00411AF4">
        <w:rPr>
          <w:rFonts w:eastAsia="Times New Roman" w:cs="Times New Roman"/>
          <w:i/>
          <w:szCs w:val="24"/>
        </w:rPr>
        <w:t>Sympathy</w:t>
      </w:r>
      <w:r w:rsidRPr="00411AF4">
        <w:rPr>
          <w:rFonts w:eastAsia="Times New Roman" w:cs="Times New Roman"/>
          <w:szCs w:val="24"/>
        </w:rPr>
        <w:t xml:space="preserve">. Retrieved </w:t>
      </w:r>
      <w:proofErr w:type="gramStart"/>
      <w:r w:rsidRPr="00411AF4">
        <w:rPr>
          <w:rFonts w:eastAsia="Times New Roman" w:cs="Times New Roman"/>
          <w:szCs w:val="24"/>
        </w:rPr>
        <w:t>from</w:t>
      </w:r>
      <w:proofErr w:type="gramEnd"/>
      <w:r w:rsidRPr="00411AF4">
        <w:rPr>
          <w:rFonts w:eastAsia="Times New Roman" w:cs="Times New Roman"/>
          <w:szCs w:val="24"/>
        </w:rPr>
        <w:t xml:space="preserve">: </w:t>
      </w:r>
    </w:p>
    <w:p w14:paraId="3BBAB1B1" w14:textId="0A873F34" w:rsidR="002066C2" w:rsidRPr="00411AF4" w:rsidRDefault="00102E4F" w:rsidP="00102E4F">
      <w:pPr>
        <w:shd w:val="clear" w:color="auto" w:fill="FFFFFF" w:themeFill="background1"/>
        <w:spacing w:line="240" w:lineRule="auto"/>
        <w:ind w:left="1134" w:hanging="567"/>
        <w:rPr>
          <w:rFonts w:eastAsia="Times New Roman" w:cs="Times New Roman"/>
          <w:szCs w:val="24"/>
        </w:rPr>
      </w:pPr>
      <w:r w:rsidRPr="00411AF4">
        <w:rPr>
          <w:rFonts w:eastAsia="Times New Roman" w:cs="Times New Roman"/>
          <w:szCs w:val="24"/>
        </w:rPr>
        <w:t xml:space="preserve"> </w:t>
      </w:r>
      <w:r w:rsidRPr="00411AF4">
        <w:rPr>
          <w:rFonts w:eastAsia="Times New Roman" w:cs="Times New Roman"/>
          <w:szCs w:val="24"/>
        </w:rPr>
        <w:tab/>
      </w:r>
      <w:hyperlink r:id="rId8" w:history="1">
        <w:r w:rsidRPr="00411AF4">
          <w:rPr>
            <w:rStyle w:val="Hyperlink"/>
            <w:rFonts w:eastAsia="Times New Roman" w:cs="Times New Roman"/>
            <w:color w:val="auto"/>
            <w:szCs w:val="24"/>
          </w:rPr>
          <w:t>https://www.poetryfoundation.org/poems/46459/sympathy-56d22658afbc0</w:t>
        </w:r>
      </w:hyperlink>
      <w:r w:rsidRPr="00411AF4">
        <w:rPr>
          <w:rFonts w:eastAsia="Times New Roman" w:cs="Times New Roman"/>
          <w:szCs w:val="24"/>
        </w:rPr>
        <w:t xml:space="preserve"> </w:t>
      </w:r>
      <w:r w:rsidR="002066C2" w:rsidRPr="00411AF4">
        <w:rPr>
          <w:rFonts w:eastAsia="Times New Roman" w:cs="Times New Roman"/>
          <w:szCs w:val="24"/>
        </w:rPr>
        <w:t>(Sept. 2018).</w:t>
      </w:r>
    </w:p>
    <w:p w14:paraId="1ADC2480" w14:textId="77777777" w:rsidR="002066C2" w:rsidRPr="00411AF4" w:rsidRDefault="002066C2" w:rsidP="002066C2">
      <w:pPr>
        <w:shd w:val="clear" w:color="auto" w:fill="FFFFFF" w:themeFill="background1"/>
        <w:spacing w:line="240" w:lineRule="auto"/>
        <w:ind w:left="567"/>
        <w:rPr>
          <w:rFonts w:eastAsia="Times New Roman" w:cs="Times New Roman"/>
          <w:szCs w:val="24"/>
        </w:rPr>
      </w:pPr>
      <w:r w:rsidRPr="00411AF4">
        <w:rPr>
          <w:rFonts w:eastAsia="Times New Roman" w:cs="Times New Roman"/>
          <w:szCs w:val="24"/>
        </w:rPr>
        <w:t xml:space="preserve">Davis, A. (1983). </w:t>
      </w:r>
      <w:r w:rsidRPr="00411AF4">
        <w:rPr>
          <w:rFonts w:eastAsia="Times New Roman" w:cs="Times New Roman"/>
          <w:i/>
          <w:szCs w:val="24"/>
        </w:rPr>
        <w:t>Women, race, and class</w:t>
      </w:r>
      <w:r w:rsidRPr="00411AF4">
        <w:rPr>
          <w:rFonts w:eastAsia="Times New Roman" w:cs="Times New Roman"/>
          <w:szCs w:val="24"/>
        </w:rPr>
        <w:t>. NY: Vintage Books.</w:t>
      </w:r>
    </w:p>
    <w:p w14:paraId="2E4AFEF2" w14:textId="77777777" w:rsidR="002066C2" w:rsidRPr="00411AF4" w:rsidRDefault="002066C2" w:rsidP="00C60209">
      <w:pPr>
        <w:shd w:val="clear" w:color="auto" w:fill="FFFFFF" w:themeFill="background1"/>
        <w:spacing w:line="240" w:lineRule="auto"/>
        <w:ind w:left="1134" w:hanging="567"/>
        <w:rPr>
          <w:rFonts w:eastAsia="Times New Roman" w:cs="Times New Roman"/>
          <w:szCs w:val="24"/>
        </w:rPr>
      </w:pPr>
      <w:proofErr w:type="spellStart"/>
      <w:r w:rsidRPr="00411AF4">
        <w:rPr>
          <w:rFonts w:cs="Times New Roman"/>
          <w:bCs/>
          <w:szCs w:val="24"/>
        </w:rPr>
        <w:t>Fileborn</w:t>
      </w:r>
      <w:proofErr w:type="spellEnd"/>
      <w:r w:rsidRPr="00411AF4">
        <w:rPr>
          <w:rFonts w:cs="Times New Roman"/>
          <w:bCs/>
          <w:szCs w:val="24"/>
        </w:rPr>
        <w:t xml:space="preserve"> B. &amp; </w:t>
      </w:r>
      <w:proofErr w:type="spellStart"/>
      <w:r w:rsidRPr="00411AF4">
        <w:rPr>
          <w:rFonts w:cs="Times New Roman"/>
          <w:bCs/>
          <w:szCs w:val="24"/>
        </w:rPr>
        <w:t>Loney-Howes</w:t>
      </w:r>
      <w:proofErr w:type="spellEnd"/>
      <w:r w:rsidRPr="00411AF4">
        <w:rPr>
          <w:rFonts w:cs="Times New Roman"/>
          <w:bCs/>
          <w:szCs w:val="24"/>
        </w:rPr>
        <w:t xml:space="preserve">, R. (Eds.) (2019). </w:t>
      </w:r>
      <w:r w:rsidRPr="00411AF4">
        <w:rPr>
          <w:rFonts w:cs="Times New Roman"/>
          <w:bCs/>
          <w:i/>
          <w:szCs w:val="24"/>
        </w:rPr>
        <w:t>#</w:t>
      </w:r>
      <w:proofErr w:type="spellStart"/>
      <w:r w:rsidRPr="00411AF4">
        <w:rPr>
          <w:rFonts w:cs="Times New Roman"/>
          <w:bCs/>
          <w:i/>
          <w:szCs w:val="24"/>
        </w:rPr>
        <w:t>MeToo</w:t>
      </w:r>
      <w:proofErr w:type="spellEnd"/>
      <w:r w:rsidRPr="00411AF4">
        <w:rPr>
          <w:rFonts w:cs="Times New Roman"/>
          <w:bCs/>
          <w:i/>
          <w:szCs w:val="24"/>
        </w:rPr>
        <w:t xml:space="preserve"> and the Politics of Social Change.</w:t>
      </w:r>
      <w:r w:rsidRPr="00411AF4">
        <w:rPr>
          <w:rFonts w:cs="Times New Roman"/>
          <w:bCs/>
          <w:szCs w:val="24"/>
        </w:rPr>
        <w:t xml:space="preserve"> London, UK: Palgrave Macmillan. </w:t>
      </w:r>
    </w:p>
    <w:p w14:paraId="7CAE6C31" w14:textId="77777777" w:rsidR="002066C2" w:rsidRPr="00411AF4" w:rsidRDefault="002066C2" w:rsidP="00C60209">
      <w:pPr>
        <w:shd w:val="clear" w:color="auto" w:fill="FFFFFF" w:themeFill="background1"/>
        <w:autoSpaceDE w:val="0"/>
        <w:autoSpaceDN w:val="0"/>
        <w:adjustRightInd w:val="0"/>
        <w:spacing w:line="240" w:lineRule="auto"/>
        <w:ind w:left="1134" w:hanging="567"/>
        <w:jc w:val="left"/>
        <w:rPr>
          <w:rFonts w:cs="Times New Roman"/>
          <w:szCs w:val="24"/>
        </w:rPr>
      </w:pPr>
      <w:r w:rsidRPr="00411AF4">
        <w:rPr>
          <w:rFonts w:cs="Times New Roman"/>
          <w:szCs w:val="24"/>
        </w:rPr>
        <w:t xml:space="preserve">Gates, H. L., Jr. (1988). </w:t>
      </w:r>
      <w:r w:rsidRPr="00411AF4">
        <w:rPr>
          <w:rFonts w:cs="Times New Roman"/>
          <w:i/>
          <w:szCs w:val="24"/>
        </w:rPr>
        <w:t>The Signifying Monkey</w:t>
      </w:r>
      <w:r w:rsidRPr="00411AF4">
        <w:rPr>
          <w:rFonts w:cs="Times New Roman"/>
          <w:szCs w:val="24"/>
        </w:rPr>
        <w:t xml:space="preserve">. New York, Oxford: Oxford University Press. </w:t>
      </w:r>
    </w:p>
    <w:p w14:paraId="31EB41AC" w14:textId="77777777" w:rsidR="002066C2" w:rsidRPr="00411AF4" w:rsidRDefault="002066C2" w:rsidP="00C60209">
      <w:pPr>
        <w:shd w:val="clear" w:color="auto" w:fill="FFFFFF" w:themeFill="background1"/>
        <w:autoSpaceDE w:val="0"/>
        <w:autoSpaceDN w:val="0"/>
        <w:adjustRightInd w:val="0"/>
        <w:spacing w:line="240" w:lineRule="auto"/>
        <w:ind w:left="1134" w:hanging="567"/>
        <w:jc w:val="left"/>
        <w:rPr>
          <w:rFonts w:cs="Times New Roman"/>
          <w:szCs w:val="24"/>
        </w:rPr>
      </w:pPr>
      <w:r w:rsidRPr="00411AF4">
        <w:rPr>
          <w:rFonts w:cs="Times New Roman"/>
          <w:szCs w:val="24"/>
        </w:rPr>
        <w:t>Gilbert, S. (1999). “Paths to Escape.” In J.M. Braxton (Ed.)</w:t>
      </w:r>
      <w:r w:rsidRPr="00411AF4">
        <w:rPr>
          <w:rFonts w:cs="Times New Roman"/>
          <w:i/>
          <w:szCs w:val="24"/>
        </w:rPr>
        <w:t xml:space="preserve"> Maya </w:t>
      </w:r>
      <w:proofErr w:type="gramStart"/>
      <w:r w:rsidRPr="00411AF4">
        <w:rPr>
          <w:rFonts w:cs="Times New Roman"/>
          <w:i/>
          <w:szCs w:val="24"/>
        </w:rPr>
        <w:t>Angelou’s</w:t>
      </w:r>
      <w:proofErr w:type="gramEnd"/>
      <w:r w:rsidRPr="00411AF4">
        <w:rPr>
          <w:rFonts w:cs="Times New Roman"/>
          <w:i/>
          <w:szCs w:val="24"/>
        </w:rPr>
        <w:t xml:space="preserve"> I Know Why the Caged Bird Sings: a casebook</w:t>
      </w:r>
      <w:r w:rsidRPr="00411AF4">
        <w:rPr>
          <w:rFonts w:cs="Times New Roman"/>
          <w:szCs w:val="24"/>
        </w:rPr>
        <w:t xml:space="preserve"> (pp. 99-110). New York, Oxford: Oxford University Press. </w:t>
      </w:r>
    </w:p>
    <w:p w14:paraId="0F41BC9E" w14:textId="77777777" w:rsidR="002066C2" w:rsidRPr="00411AF4" w:rsidRDefault="002066C2" w:rsidP="002066C2">
      <w:pPr>
        <w:shd w:val="clear" w:color="auto" w:fill="FFFFFF" w:themeFill="background1"/>
        <w:spacing w:line="240" w:lineRule="auto"/>
        <w:ind w:left="567"/>
        <w:rPr>
          <w:rFonts w:eastAsia="Times New Roman" w:cs="Times New Roman"/>
          <w:szCs w:val="24"/>
        </w:rPr>
      </w:pPr>
      <w:proofErr w:type="gramStart"/>
      <w:r w:rsidRPr="00411AF4">
        <w:rPr>
          <w:rFonts w:eastAsia="Times New Roman" w:cs="Times New Roman"/>
          <w:szCs w:val="24"/>
        </w:rPr>
        <w:t>hooks</w:t>
      </w:r>
      <w:proofErr w:type="gramEnd"/>
      <w:r w:rsidRPr="00411AF4">
        <w:rPr>
          <w:rFonts w:eastAsia="Times New Roman" w:cs="Times New Roman"/>
          <w:szCs w:val="24"/>
        </w:rPr>
        <w:t xml:space="preserve">, b. (1982). </w:t>
      </w:r>
      <w:proofErr w:type="spellStart"/>
      <w:proofErr w:type="gramStart"/>
      <w:r w:rsidRPr="00411AF4">
        <w:rPr>
          <w:rFonts w:eastAsia="Times New Roman" w:cs="Times New Roman"/>
          <w:i/>
          <w:szCs w:val="24"/>
        </w:rPr>
        <w:t>Ain’t</w:t>
      </w:r>
      <w:proofErr w:type="spellEnd"/>
      <w:proofErr w:type="gramEnd"/>
      <w:r w:rsidRPr="00411AF4">
        <w:rPr>
          <w:rFonts w:eastAsia="Times New Roman" w:cs="Times New Roman"/>
          <w:i/>
          <w:szCs w:val="24"/>
        </w:rPr>
        <w:t xml:space="preserve"> I a woman: black women and feminism</w:t>
      </w:r>
      <w:r w:rsidRPr="00411AF4">
        <w:rPr>
          <w:rFonts w:eastAsia="Times New Roman" w:cs="Times New Roman"/>
          <w:szCs w:val="24"/>
        </w:rPr>
        <w:t>. London: Pluto Press.</w:t>
      </w:r>
    </w:p>
    <w:p w14:paraId="260AA828" w14:textId="77777777" w:rsidR="002066C2" w:rsidRPr="00411AF4" w:rsidRDefault="002066C2" w:rsidP="002066C2">
      <w:pPr>
        <w:shd w:val="clear" w:color="auto" w:fill="FFFFFF" w:themeFill="background1"/>
        <w:spacing w:line="240" w:lineRule="auto"/>
        <w:ind w:left="567"/>
        <w:rPr>
          <w:rFonts w:cs="Times New Roman"/>
          <w:szCs w:val="24"/>
        </w:rPr>
      </w:pPr>
      <w:proofErr w:type="gramStart"/>
      <w:r w:rsidRPr="00411AF4">
        <w:rPr>
          <w:rFonts w:eastAsia="Times New Roman" w:cs="Times New Roman"/>
          <w:szCs w:val="24"/>
        </w:rPr>
        <w:t>hooks</w:t>
      </w:r>
      <w:proofErr w:type="gramEnd"/>
      <w:r w:rsidRPr="00411AF4">
        <w:rPr>
          <w:rFonts w:eastAsia="Times New Roman" w:cs="Times New Roman"/>
          <w:szCs w:val="24"/>
        </w:rPr>
        <w:t xml:space="preserve">, b. (1989). </w:t>
      </w:r>
      <w:r w:rsidRPr="00411AF4">
        <w:rPr>
          <w:rFonts w:cs="Times New Roman"/>
          <w:i/>
          <w:szCs w:val="24"/>
        </w:rPr>
        <w:t>Talking back: thinking feminist, thinking Black</w:t>
      </w:r>
      <w:r w:rsidRPr="00411AF4">
        <w:rPr>
          <w:rFonts w:cs="Times New Roman"/>
          <w:szCs w:val="24"/>
        </w:rPr>
        <w:t>. New York: Routledge.</w:t>
      </w:r>
    </w:p>
    <w:p w14:paraId="3B2179E3" w14:textId="344BB449" w:rsidR="002066C2" w:rsidRPr="00411AF4" w:rsidRDefault="002066C2" w:rsidP="00411AF4">
      <w:pPr>
        <w:shd w:val="clear" w:color="auto" w:fill="FFFFFF" w:themeFill="background1"/>
        <w:spacing w:line="240" w:lineRule="auto"/>
        <w:ind w:left="1134" w:hanging="567"/>
        <w:rPr>
          <w:rStyle w:val="st"/>
          <w:rFonts w:cs="Times New Roman"/>
          <w:szCs w:val="24"/>
        </w:rPr>
      </w:pPr>
      <w:r w:rsidRPr="00411AF4">
        <w:rPr>
          <w:rStyle w:val="st"/>
          <w:rFonts w:cs="Times New Roman"/>
          <w:szCs w:val="24"/>
        </w:rPr>
        <w:t xml:space="preserve">Hurston, Z. N. (1934). “Characteristics of Negro Expression.” Retrieved from: </w:t>
      </w:r>
      <w:r w:rsidRPr="00411AF4">
        <w:rPr>
          <w:rFonts w:cs="Times New Roman"/>
          <w:szCs w:val="24"/>
        </w:rPr>
        <w:t>https://genius.com/Zora-neale-hurston-characteristics-of-negro-expression-annotated</w:t>
      </w:r>
      <w:r w:rsidRPr="00411AF4">
        <w:rPr>
          <w:rStyle w:val="Hyperlink"/>
          <w:rFonts w:cs="Times New Roman"/>
          <w:color w:val="auto"/>
          <w:szCs w:val="24"/>
        </w:rPr>
        <w:t xml:space="preserve">. </w:t>
      </w:r>
      <w:r w:rsidRPr="00411AF4">
        <w:rPr>
          <w:rStyle w:val="Hyperlink"/>
          <w:rFonts w:cs="Times New Roman"/>
          <w:color w:val="auto"/>
          <w:szCs w:val="24"/>
          <w:u w:val="none"/>
        </w:rPr>
        <w:t>(</w:t>
      </w:r>
      <w:proofErr w:type="gramStart"/>
      <w:r w:rsidRPr="00411AF4">
        <w:rPr>
          <w:rStyle w:val="Hyperlink"/>
          <w:rFonts w:cs="Times New Roman"/>
          <w:color w:val="auto"/>
          <w:szCs w:val="24"/>
          <w:u w:val="none"/>
        </w:rPr>
        <w:t>June,</w:t>
      </w:r>
      <w:proofErr w:type="gramEnd"/>
      <w:r w:rsidRPr="00411AF4">
        <w:rPr>
          <w:rStyle w:val="Hyperlink"/>
          <w:rFonts w:cs="Times New Roman"/>
          <w:color w:val="auto"/>
          <w:szCs w:val="24"/>
          <w:u w:val="none"/>
        </w:rPr>
        <w:t xml:space="preserve"> 2019). </w:t>
      </w:r>
    </w:p>
    <w:p w14:paraId="5BAA3DC1" w14:textId="609BF5F3" w:rsidR="002066C2" w:rsidRPr="00411AF4" w:rsidRDefault="002066C2" w:rsidP="002066C2">
      <w:pPr>
        <w:shd w:val="clear" w:color="auto" w:fill="FFFFFF" w:themeFill="background1"/>
        <w:spacing w:line="240" w:lineRule="auto"/>
        <w:ind w:left="567"/>
        <w:rPr>
          <w:rFonts w:cs="Times New Roman"/>
          <w:szCs w:val="24"/>
        </w:rPr>
      </w:pPr>
      <w:r w:rsidRPr="00411AF4">
        <w:rPr>
          <w:rFonts w:cs="Times New Roman"/>
          <w:szCs w:val="24"/>
        </w:rPr>
        <w:lastRenderedPageBreak/>
        <w:t>Jaffe, S. (2018). “The Collective Power of #</w:t>
      </w:r>
      <w:proofErr w:type="spellStart"/>
      <w:r w:rsidRPr="00411AF4">
        <w:rPr>
          <w:rFonts w:cs="Times New Roman"/>
          <w:szCs w:val="24"/>
        </w:rPr>
        <w:t>MeToo</w:t>
      </w:r>
      <w:proofErr w:type="spellEnd"/>
      <w:r w:rsidRPr="00411AF4">
        <w:rPr>
          <w:rFonts w:cs="Times New Roman"/>
          <w:szCs w:val="24"/>
        </w:rPr>
        <w:t xml:space="preserve">”. </w:t>
      </w:r>
      <w:r w:rsidRPr="00411AF4">
        <w:rPr>
          <w:rFonts w:cs="Times New Roman"/>
          <w:i/>
          <w:szCs w:val="24"/>
        </w:rPr>
        <w:t>Dissent</w:t>
      </w:r>
      <w:r w:rsidRPr="00411AF4">
        <w:rPr>
          <w:rFonts w:cs="Times New Roman"/>
          <w:szCs w:val="24"/>
        </w:rPr>
        <w:t xml:space="preserve">, </w:t>
      </w:r>
      <w:proofErr w:type="gramStart"/>
      <w:r w:rsidRPr="00411AF4">
        <w:rPr>
          <w:rFonts w:cs="Times New Roman"/>
          <w:szCs w:val="24"/>
        </w:rPr>
        <w:t>Spring</w:t>
      </w:r>
      <w:proofErr w:type="gramEnd"/>
      <w:r w:rsidRPr="00411AF4">
        <w:rPr>
          <w:rFonts w:cs="Times New Roman"/>
          <w:szCs w:val="24"/>
        </w:rPr>
        <w:t xml:space="preserve"> 2018</w:t>
      </w:r>
      <w:r w:rsidR="00411AF4" w:rsidRPr="00411AF4">
        <w:rPr>
          <w:rFonts w:cs="Times New Roman"/>
          <w:szCs w:val="24"/>
        </w:rPr>
        <w:t>,</w:t>
      </w:r>
      <w:r w:rsidRPr="00411AF4">
        <w:rPr>
          <w:rFonts w:cs="Times New Roman"/>
          <w:szCs w:val="24"/>
        </w:rPr>
        <w:t xml:space="preserve"> 80-87.</w:t>
      </w:r>
    </w:p>
    <w:p w14:paraId="5B008DC3" w14:textId="4DB61D99" w:rsidR="002066C2" w:rsidRPr="00411AF4" w:rsidRDefault="002066C2" w:rsidP="00411AF4">
      <w:pPr>
        <w:shd w:val="clear" w:color="auto" w:fill="FFFFFF" w:themeFill="background1"/>
        <w:autoSpaceDE w:val="0"/>
        <w:autoSpaceDN w:val="0"/>
        <w:adjustRightInd w:val="0"/>
        <w:spacing w:line="240" w:lineRule="auto"/>
        <w:ind w:left="1134" w:hanging="567"/>
        <w:rPr>
          <w:rFonts w:cs="Times New Roman"/>
          <w:bCs/>
          <w:szCs w:val="24"/>
        </w:rPr>
      </w:pPr>
      <w:r w:rsidRPr="00411AF4">
        <w:rPr>
          <w:rFonts w:cs="Times New Roman"/>
          <w:szCs w:val="24"/>
        </w:rPr>
        <w:t>Mendes, K., Ringrose, J. &amp; Keller, J. (2018). “</w:t>
      </w:r>
      <w:r w:rsidRPr="00411AF4">
        <w:rPr>
          <w:rFonts w:cs="Times New Roman"/>
          <w:bCs/>
          <w:szCs w:val="24"/>
        </w:rPr>
        <w:t>#</w:t>
      </w:r>
      <w:proofErr w:type="spellStart"/>
      <w:r w:rsidRPr="00411AF4">
        <w:rPr>
          <w:rFonts w:cs="Times New Roman"/>
          <w:bCs/>
          <w:szCs w:val="24"/>
        </w:rPr>
        <w:t>MeToo</w:t>
      </w:r>
      <w:proofErr w:type="spellEnd"/>
      <w:r w:rsidRPr="00411AF4">
        <w:rPr>
          <w:rFonts w:cs="Times New Roman"/>
          <w:bCs/>
          <w:szCs w:val="24"/>
        </w:rPr>
        <w:t xml:space="preserve"> and the promise and pitfalls of challenging rape culture through digital feminist activism“.</w:t>
      </w:r>
      <w:r w:rsidRPr="00411AF4">
        <w:rPr>
          <w:rFonts w:cs="Times New Roman"/>
          <w:bCs/>
          <w:i/>
          <w:szCs w:val="24"/>
        </w:rPr>
        <w:t xml:space="preserve"> </w:t>
      </w:r>
      <w:r w:rsidRPr="00411AF4">
        <w:rPr>
          <w:rFonts w:cs="Times New Roman"/>
          <w:i/>
          <w:szCs w:val="24"/>
        </w:rPr>
        <w:t>European Journal of Women’s Studies</w:t>
      </w:r>
      <w:r w:rsidRPr="00411AF4">
        <w:rPr>
          <w:rFonts w:cs="Times New Roman"/>
          <w:szCs w:val="24"/>
        </w:rPr>
        <w:t>, Vol. 25(2)</w:t>
      </w:r>
      <w:r w:rsidR="00411AF4" w:rsidRPr="00411AF4">
        <w:rPr>
          <w:rFonts w:cs="Times New Roman"/>
          <w:szCs w:val="24"/>
        </w:rPr>
        <w:t>,</w:t>
      </w:r>
      <w:r w:rsidRPr="00411AF4">
        <w:rPr>
          <w:rFonts w:cs="Times New Roman"/>
          <w:szCs w:val="24"/>
        </w:rPr>
        <w:t xml:space="preserve"> 236–246.</w:t>
      </w:r>
      <w:r w:rsidRPr="00411AF4">
        <w:rPr>
          <w:rFonts w:cs="Times New Roman"/>
          <w:bCs/>
          <w:szCs w:val="24"/>
        </w:rPr>
        <w:t xml:space="preserve"> </w:t>
      </w:r>
    </w:p>
    <w:p w14:paraId="4A5A9913" w14:textId="0044EB31" w:rsidR="002066C2" w:rsidRPr="00411AF4" w:rsidRDefault="002066C2" w:rsidP="00411AF4">
      <w:pPr>
        <w:shd w:val="clear" w:color="auto" w:fill="FFFFFF" w:themeFill="background1"/>
        <w:autoSpaceDE w:val="0"/>
        <w:autoSpaceDN w:val="0"/>
        <w:adjustRightInd w:val="0"/>
        <w:spacing w:line="240" w:lineRule="auto"/>
        <w:ind w:left="1134" w:hanging="567"/>
        <w:rPr>
          <w:rFonts w:cs="Times New Roman"/>
          <w:szCs w:val="24"/>
        </w:rPr>
      </w:pPr>
      <w:r w:rsidRPr="00411AF4">
        <w:rPr>
          <w:rFonts w:cs="Times New Roman"/>
          <w:bCs/>
          <w:szCs w:val="24"/>
        </w:rPr>
        <w:t xml:space="preserve">Moore, O. (1999). “Learning to live”. </w:t>
      </w:r>
      <w:r w:rsidRPr="00411AF4">
        <w:rPr>
          <w:rFonts w:cs="Times New Roman"/>
          <w:szCs w:val="24"/>
        </w:rPr>
        <w:t xml:space="preserve">In </w:t>
      </w:r>
      <w:proofErr w:type="gramStart"/>
      <w:r w:rsidRPr="00411AF4">
        <w:rPr>
          <w:rFonts w:cs="Times New Roman"/>
          <w:szCs w:val="24"/>
        </w:rPr>
        <w:t>J</w:t>
      </w:r>
      <w:r w:rsidR="00411AF4" w:rsidRPr="00411AF4">
        <w:rPr>
          <w:rFonts w:cs="Times New Roman"/>
          <w:szCs w:val="24"/>
        </w:rPr>
        <w:t>.</w:t>
      </w:r>
      <w:proofErr w:type="gramEnd"/>
      <w:r w:rsidRPr="00411AF4">
        <w:rPr>
          <w:rFonts w:cs="Times New Roman"/>
          <w:szCs w:val="24"/>
        </w:rPr>
        <w:t xml:space="preserve"> M. Braxton (Ed.)</w:t>
      </w:r>
      <w:r w:rsidRPr="00411AF4">
        <w:rPr>
          <w:rFonts w:cs="Times New Roman"/>
          <w:i/>
          <w:szCs w:val="24"/>
        </w:rPr>
        <w:t xml:space="preserve"> Maya Angelou’s I Know Why the Caged Bird Sings: a casebook</w:t>
      </w:r>
      <w:r w:rsidRPr="00411AF4">
        <w:rPr>
          <w:rFonts w:cs="Times New Roman"/>
          <w:szCs w:val="24"/>
        </w:rPr>
        <w:t xml:space="preserve"> (pp. 49-58). New York, Oxford: Oxford University Press.</w:t>
      </w:r>
    </w:p>
    <w:p w14:paraId="31DB591E" w14:textId="77777777" w:rsidR="002066C2" w:rsidRPr="00411AF4" w:rsidRDefault="002066C2" w:rsidP="00411AF4">
      <w:pPr>
        <w:shd w:val="clear" w:color="auto" w:fill="FFFFFF" w:themeFill="background1"/>
        <w:autoSpaceDE w:val="0"/>
        <w:autoSpaceDN w:val="0"/>
        <w:adjustRightInd w:val="0"/>
        <w:spacing w:line="240" w:lineRule="auto"/>
        <w:ind w:left="1134" w:hanging="567"/>
      </w:pPr>
      <w:r w:rsidRPr="00411AF4">
        <w:rPr>
          <w:rFonts w:cs="Times New Roman"/>
          <w:szCs w:val="24"/>
        </w:rPr>
        <w:t>O’Brien, C. (2018). “Founder of #</w:t>
      </w:r>
      <w:proofErr w:type="spellStart"/>
      <w:r w:rsidRPr="00411AF4">
        <w:rPr>
          <w:rFonts w:cs="Times New Roman"/>
          <w:szCs w:val="24"/>
        </w:rPr>
        <w:t>MeToo</w:t>
      </w:r>
      <w:proofErr w:type="spellEnd"/>
      <w:r w:rsidRPr="00411AF4">
        <w:rPr>
          <w:rFonts w:cs="Times New Roman"/>
          <w:szCs w:val="24"/>
        </w:rPr>
        <w:t xml:space="preserve"> on maintaining movement’s values and focus after it went viral.” </w:t>
      </w:r>
      <w:r w:rsidRPr="00411AF4">
        <w:rPr>
          <w:rFonts w:cs="Times New Roman"/>
          <w:i/>
          <w:szCs w:val="24"/>
        </w:rPr>
        <w:t xml:space="preserve">The </w:t>
      </w:r>
      <w:proofErr w:type="spellStart"/>
      <w:r w:rsidRPr="00411AF4">
        <w:rPr>
          <w:rFonts w:cs="Times New Roman"/>
          <w:i/>
          <w:szCs w:val="24"/>
        </w:rPr>
        <w:t>VentureBeat</w:t>
      </w:r>
      <w:proofErr w:type="spellEnd"/>
      <w:r w:rsidRPr="00411AF4">
        <w:rPr>
          <w:rFonts w:cs="Times New Roman"/>
          <w:szCs w:val="24"/>
        </w:rPr>
        <w:t xml:space="preserve">, September 30. Accessed July 27, 2020. </w:t>
      </w:r>
      <w:r w:rsidRPr="00411AF4">
        <w:t xml:space="preserve">https://venturebeat.com/2018/09/30/founder-of-metoo-on-maintaining-movements-values-and-focus-after-it-went-viral/ </w:t>
      </w:r>
    </w:p>
    <w:p w14:paraId="7C214F1E" w14:textId="77777777" w:rsidR="002066C2" w:rsidRPr="00411AF4" w:rsidRDefault="002066C2" w:rsidP="00411AF4">
      <w:pPr>
        <w:spacing w:line="240" w:lineRule="auto"/>
        <w:ind w:left="1134" w:hanging="567"/>
        <w:rPr>
          <w:lang w:val="sr-Latn-RS"/>
        </w:rPr>
      </w:pPr>
      <w:proofErr w:type="spellStart"/>
      <w:r w:rsidRPr="00411AF4">
        <w:t>Ohlheiser</w:t>
      </w:r>
      <w:proofErr w:type="spellEnd"/>
      <w:r w:rsidRPr="00411AF4">
        <w:t xml:space="preserve">, A. (2017). “Meet the woman who coined 'Me Too' 10 years ago — to help women of color.” </w:t>
      </w:r>
      <w:r w:rsidRPr="00411AF4">
        <w:rPr>
          <w:i/>
        </w:rPr>
        <w:t>The Washington Post</w:t>
      </w:r>
      <w:r w:rsidRPr="00411AF4">
        <w:t>, October 19. Accessed July 25, 2020. https://www.chicagotribune.com/lifestyles/ct-me-too-campaign-origins-20171019-story.html</w:t>
      </w:r>
    </w:p>
    <w:p w14:paraId="25DB4BF0" w14:textId="77777777" w:rsidR="002066C2" w:rsidRPr="00411AF4" w:rsidRDefault="002066C2" w:rsidP="00411AF4">
      <w:pPr>
        <w:spacing w:line="240" w:lineRule="auto"/>
        <w:ind w:left="1134" w:hanging="567"/>
        <w:rPr>
          <w:rFonts w:cs="Times New Roman"/>
          <w:sz w:val="48"/>
        </w:rPr>
      </w:pPr>
      <w:r w:rsidRPr="00411AF4">
        <w:rPr>
          <w:rFonts w:cs="Times New Roman"/>
          <w:szCs w:val="24"/>
        </w:rPr>
        <w:t>Rowley, L. (2018). “</w:t>
      </w:r>
      <w:r w:rsidRPr="00411AF4">
        <w:rPr>
          <w:rFonts w:cs="Times New Roman"/>
        </w:rPr>
        <w:t>The Architect of #</w:t>
      </w:r>
      <w:proofErr w:type="spellStart"/>
      <w:r w:rsidRPr="00411AF4">
        <w:rPr>
          <w:rFonts w:cs="Times New Roman"/>
        </w:rPr>
        <w:t>MeToo</w:t>
      </w:r>
      <w:proofErr w:type="spellEnd"/>
      <w:r w:rsidRPr="00411AF4">
        <w:rPr>
          <w:rFonts w:cs="Times New Roman"/>
        </w:rPr>
        <w:t xml:space="preserve"> Says the Movement Has Lost Its Way.” </w:t>
      </w:r>
      <w:r w:rsidRPr="00411AF4">
        <w:rPr>
          <w:rFonts w:cs="Times New Roman"/>
          <w:i/>
        </w:rPr>
        <w:t>The Cut</w:t>
      </w:r>
      <w:r w:rsidRPr="00411AF4">
        <w:rPr>
          <w:rFonts w:cs="Times New Roman"/>
        </w:rPr>
        <w:t>, October 23. Accessed June 10, 2019. https://www.thecut.com/2018/10/tarana-burke-me-too-founder-movement-has-lost-its-way.html.</w:t>
      </w:r>
    </w:p>
    <w:p w14:paraId="4C0F943C" w14:textId="250A7CA1" w:rsidR="002066C2" w:rsidRPr="00411AF4" w:rsidRDefault="002066C2" w:rsidP="00411AF4">
      <w:pPr>
        <w:shd w:val="clear" w:color="auto" w:fill="FFFFFF" w:themeFill="background1"/>
        <w:autoSpaceDE w:val="0"/>
        <w:autoSpaceDN w:val="0"/>
        <w:adjustRightInd w:val="0"/>
        <w:spacing w:line="240" w:lineRule="auto"/>
        <w:ind w:left="1134" w:hanging="567"/>
        <w:rPr>
          <w:rFonts w:cs="Times New Roman"/>
          <w:szCs w:val="24"/>
        </w:rPr>
      </w:pPr>
      <w:r w:rsidRPr="00411AF4">
        <w:rPr>
          <w:rFonts w:cs="Times New Roman"/>
          <w:szCs w:val="24"/>
        </w:rPr>
        <w:t>Vermillion, M. (1999). “</w:t>
      </w:r>
      <w:proofErr w:type="spellStart"/>
      <w:r w:rsidRPr="00411AF4">
        <w:rPr>
          <w:rFonts w:cs="Times New Roman"/>
          <w:szCs w:val="24"/>
        </w:rPr>
        <w:t>Reembodying</w:t>
      </w:r>
      <w:proofErr w:type="spellEnd"/>
      <w:r w:rsidRPr="00411AF4">
        <w:rPr>
          <w:rFonts w:cs="Times New Roman"/>
          <w:szCs w:val="24"/>
        </w:rPr>
        <w:t xml:space="preserve"> the Self”. In </w:t>
      </w:r>
      <w:proofErr w:type="gramStart"/>
      <w:r w:rsidR="00411AF4" w:rsidRPr="00411AF4">
        <w:rPr>
          <w:rFonts w:cs="Times New Roman"/>
          <w:szCs w:val="24"/>
        </w:rPr>
        <w:t>J.</w:t>
      </w:r>
      <w:proofErr w:type="gramEnd"/>
      <w:r w:rsidR="00411AF4" w:rsidRPr="00411AF4">
        <w:rPr>
          <w:rFonts w:cs="Times New Roman"/>
          <w:szCs w:val="24"/>
        </w:rPr>
        <w:t xml:space="preserve"> M. Braxton (Ed.)</w:t>
      </w:r>
      <w:r w:rsidR="00411AF4" w:rsidRPr="00411AF4">
        <w:rPr>
          <w:rFonts w:cs="Times New Roman"/>
          <w:i/>
          <w:szCs w:val="24"/>
        </w:rPr>
        <w:t xml:space="preserve"> </w:t>
      </w:r>
      <w:r w:rsidRPr="00411AF4">
        <w:rPr>
          <w:rFonts w:cs="Times New Roman"/>
          <w:i/>
          <w:szCs w:val="24"/>
        </w:rPr>
        <w:t>Maya Angelou’s I Know Why the Caged Bird Sings: a casebook</w:t>
      </w:r>
      <w:r w:rsidRPr="00411AF4">
        <w:rPr>
          <w:rFonts w:cs="Times New Roman"/>
          <w:szCs w:val="24"/>
        </w:rPr>
        <w:t xml:space="preserve"> </w:t>
      </w:r>
      <w:r w:rsidR="00411AF4" w:rsidRPr="00411AF4">
        <w:rPr>
          <w:rFonts w:cs="Times New Roman"/>
          <w:szCs w:val="24"/>
        </w:rPr>
        <w:t xml:space="preserve">(pp. </w:t>
      </w:r>
      <w:r w:rsidRPr="00411AF4">
        <w:rPr>
          <w:rFonts w:cs="Times New Roman"/>
          <w:szCs w:val="24"/>
        </w:rPr>
        <w:t>59-76</w:t>
      </w:r>
      <w:r w:rsidR="00411AF4" w:rsidRPr="00411AF4">
        <w:rPr>
          <w:rFonts w:cs="Times New Roman"/>
          <w:szCs w:val="24"/>
        </w:rPr>
        <w:t>)</w:t>
      </w:r>
      <w:r w:rsidRPr="00411AF4">
        <w:rPr>
          <w:rFonts w:cs="Times New Roman"/>
          <w:szCs w:val="24"/>
        </w:rPr>
        <w:t>. New York, Oxford: Oxford University Press.</w:t>
      </w:r>
    </w:p>
    <w:p w14:paraId="57C4E81F" w14:textId="77777777" w:rsidR="002066C2" w:rsidRPr="00411AF4" w:rsidRDefault="002066C2" w:rsidP="002066C2">
      <w:pPr>
        <w:shd w:val="clear" w:color="auto" w:fill="FFFFFF" w:themeFill="background1"/>
        <w:autoSpaceDE w:val="0"/>
        <w:autoSpaceDN w:val="0"/>
        <w:adjustRightInd w:val="0"/>
        <w:spacing w:line="240" w:lineRule="auto"/>
        <w:ind w:left="567"/>
        <w:rPr>
          <w:rFonts w:cs="Times New Roman"/>
          <w:szCs w:val="24"/>
        </w:rPr>
      </w:pPr>
      <w:proofErr w:type="spellStart"/>
      <w:r w:rsidRPr="00411AF4">
        <w:rPr>
          <w:rFonts w:cs="Times New Roman"/>
          <w:szCs w:val="24"/>
        </w:rPr>
        <w:t>Villacorta</w:t>
      </w:r>
      <w:proofErr w:type="spellEnd"/>
      <w:r w:rsidRPr="00411AF4">
        <w:rPr>
          <w:rFonts w:cs="Times New Roman"/>
          <w:szCs w:val="24"/>
        </w:rPr>
        <w:t xml:space="preserve">, W. G. (2019). </w:t>
      </w:r>
      <w:r w:rsidRPr="00411AF4">
        <w:rPr>
          <w:rFonts w:cs="Times New Roman"/>
          <w:i/>
          <w:szCs w:val="24"/>
        </w:rPr>
        <w:t>Unmasking the Male Soul</w:t>
      </w:r>
      <w:r w:rsidRPr="00411AF4">
        <w:rPr>
          <w:rFonts w:cs="Times New Roman"/>
          <w:szCs w:val="24"/>
        </w:rPr>
        <w:t xml:space="preserve">. Eugene, OR, USA: </w:t>
      </w:r>
      <w:proofErr w:type="spellStart"/>
      <w:r w:rsidRPr="00411AF4">
        <w:rPr>
          <w:rFonts w:cs="Times New Roman"/>
          <w:szCs w:val="24"/>
        </w:rPr>
        <w:t>Wipf&amp;Stock</w:t>
      </w:r>
      <w:proofErr w:type="spellEnd"/>
      <w:r w:rsidRPr="00411AF4">
        <w:rPr>
          <w:rFonts w:cs="Times New Roman"/>
          <w:szCs w:val="24"/>
        </w:rPr>
        <w:t>.</w:t>
      </w:r>
    </w:p>
    <w:p w14:paraId="6DBA18FD" w14:textId="77777777" w:rsidR="002066C2" w:rsidRPr="00411AF4" w:rsidRDefault="002066C2" w:rsidP="00411AF4">
      <w:pPr>
        <w:shd w:val="clear" w:color="auto" w:fill="FFFFFF" w:themeFill="background1"/>
        <w:autoSpaceDE w:val="0"/>
        <w:autoSpaceDN w:val="0"/>
        <w:adjustRightInd w:val="0"/>
        <w:spacing w:line="240" w:lineRule="auto"/>
        <w:ind w:left="1134" w:hanging="567"/>
        <w:rPr>
          <w:rFonts w:cs="Times New Roman"/>
          <w:szCs w:val="24"/>
        </w:rPr>
      </w:pPr>
      <w:r w:rsidRPr="00411AF4">
        <w:rPr>
          <w:rFonts w:cs="Times New Roman"/>
          <w:szCs w:val="24"/>
        </w:rPr>
        <w:t xml:space="preserve">Werner, C. H. &amp; Shannon, S.G. (2011). “Foundations of African American modernism, 1910-1950.” In M. Graham &amp; J. W. Ward, Jr. (Eds.) </w:t>
      </w:r>
      <w:r w:rsidRPr="00411AF4">
        <w:rPr>
          <w:rFonts w:cs="Times New Roman"/>
          <w:i/>
          <w:szCs w:val="24"/>
        </w:rPr>
        <w:t>The Cambridge history of African American literature</w:t>
      </w:r>
      <w:r w:rsidRPr="00411AF4">
        <w:rPr>
          <w:rFonts w:cs="Times New Roman"/>
          <w:szCs w:val="24"/>
        </w:rPr>
        <w:t xml:space="preserve"> (pp. 241-267). Cambridge: CUP. </w:t>
      </w:r>
    </w:p>
    <w:p w14:paraId="7D240FA9" w14:textId="05F7093E" w:rsidR="002066C2" w:rsidRPr="00411AF4" w:rsidRDefault="002066C2" w:rsidP="00411AF4">
      <w:pPr>
        <w:spacing w:line="240" w:lineRule="auto"/>
        <w:ind w:left="1134" w:hanging="567"/>
        <w:rPr>
          <w:rFonts w:cs="Times New Roman"/>
          <w:szCs w:val="24"/>
        </w:rPr>
      </w:pPr>
      <w:r w:rsidRPr="00411AF4">
        <w:rPr>
          <w:rFonts w:cs="Times New Roman"/>
          <w:szCs w:val="24"/>
        </w:rPr>
        <w:t xml:space="preserve">Williams, D. A. (2009). “Contemporary African American writers”. In </w:t>
      </w:r>
      <w:r w:rsidR="00411AF4" w:rsidRPr="00411AF4">
        <w:rPr>
          <w:rFonts w:cs="Times New Roman"/>
          <w:szCs w:val="24"/>
        </w:rPr>
        <w:t>A</w:t>
      </w:r>
      <w:r w:rsidR="00411AF4" w:rsidRPr="00411AF4">
        <w:rPr>
          <w:rFonts w:cs="Times New Roman"/>
          <w:szCs w:val="24"/>
        </w:rPr>
        <w:t>.</w:t>
      </w:r>
      <w:r w:rsidR="00411AF4" w:rsidRPr="00411AF4">
        <w:rPr>
          <w:rFonts w:cs="Times New Roman"/>
          <w:szCs w:val="24"/>
        </w:rPr>
        <w:t xml:space="preserve"> Mitchell </w:t>
      </w:r>
      <w:r w:rsidR="00411AF4" w:rsidRPr="00411AF4">
        <w:rPr>
          <w:rFonts w:cs="Times New Roman"/>
          <w:szCs w:val="24"/>
        </w:rPr>
        <w:t xml:space="preserve">&amp; </w:t>
      </w:r>
      <w:r w:rsidR="00411AF4" w:rsidRPr="00411AF4">
        <w:rPr>
          <w:rFonts w:cs="Times New Roman"/>
          <w:szCs w:val="24"/>
        </w:rPr>
        <w:t>D</w:t>
      </w:r>
      <w:r w:rsidR="00411AF4" w:rsidRPr="00411AF4">
        <w:rPr>
          <w:rFonts w:cs="Times New Roman"/>
          <w:szCs w:val="24"/>
        </w:rPr>
        <w:t>.</w:t>
      </w:r>
      <w:r w:rsidR="00411AF4" w:rsidRPr="00411AF4">
        <w:rPr>
          <w:rFonts w:cs="Times New Roman"/>
          <w:szCs w:val="24"/>
        </w:rPr>
        <w:t xml:space="preserve"> K. Taylor</w:t>
      </w:r>
      <w:r w:rsidR="00411AF4" w:rsidRPr="00411AF4">
        <w:rPr>
          <w:rFonts w:cs="Times New Roman"/>
          <w:szCs w:val="24"/>
        </w:rPr>
        <w:t xml:space="preserve"> (Eds.) </w:t>
      </w:r>
      <w:proofErr w:type="gramStart"/>
      <w:r w:rsidRPr="00411AF4">
        <w:rPr>
          <w:rFonts w:cs="Times New Roman"/>
          <w:i/>
          <w:szCs w:val="24"/>
        </w:rPr>
        <w:t>The</w:t>
      </w:r>
      <w:proofErr w:type="gramEnd"/>
      <w:r w:rsidRPr="00411AF4">
        <w:rPr>
          <w:rFonts w:cs="Times New Roman"/>
          <w:i/>
          <w:szCs w:val="24"/>
        </w:rPr>
        <w:t xml:space="preserve"> Cambridge companion to African American women’s literature</w:t>
      </w:r>
      <w:r w:rsidR="00411AF4" w:rsidRPr="00411AF4">
        <w:rPr>
          <w:rFonts w:cs="Times New Roman"/>
          <w:szCs w:val="24"/>
        </w:rPr>
        <w:t xml:space="preserve"> (pp. </w:t>
      </w:r>
      <w:r w:rsidRPr="00411AF4">
        <w:rPr>
          <w:rFonts w:cs="Times New Roman"/>
          <w:szCs w:val="24"/>
        </w:rPr>
        <w:t>71-86</w:t>
      </w:r>
      <w:r w:rsidR="00411AF4" w:rsidRPr="00411AF4">
        <w:rPr>
          <w:rFonts w:cs="Times New Roman"/>
          <w:szCs w:val="24"/>
        </w:rPr>
        <w:t>)</w:t>
      </w:r>
      <w:r w:rsidRPr="00411AF4">
        <w:rPr>
          <w:rFonts w:cs="Times New Roman"/>
          <w:szCs w:val="24"/>
        </w:rPr>
        <w:t>. New York: CUP.</w:t>
      </w:r>
    </w:p>
    <w:p w14:paraId="6D89660A" w14:textId="77777777" w:rsidR="00DC65ED" w:rsidRPr="001519FF" w:rsidRDefault="00DC65ED" w:rsidP="00DC65ED">
      <w:pPr>
        <w:spacing w:line="240" w:lineRule="auto"/>
        <w:ind w:left="562"/>
        <w:rPr>
          <w:rFonts w:cs="Times New Roman"/>
          <w:szCs w:val="24"/>
        </w:rPr>
      </w:pPr>
    </w:p>
    <w:p w14:paraId="578FC675" w14:textId="733D02B9" w:rsidR="00081D27" w:rsidRDefault="00081D27" w:rsidP="00081D27">
      <w:pPr>
        <w:shd w:val="clear" w:color="auto" w:fill="FFFFFF" w:themeFill="background1"/>
        <w:ind w:firstLine="567"/>
        <w:rPr>
          <w:rFonts w:eastAsia="Times New Roman" w:cs="Times New Roman"/>
          <w:b/>
          <w:szCs w:val="24"/>
        </w:rPr>
      </w:pPr>
    </w:p>
    <w:p w14:paraId="033DA8D4" w14:textId="77777777" w:rsidR="00633EA1" w:rsidRPr="00D352B2" w:rsidRDefault="00633EA1" w:rsidP="00633EA1">
      <w:pPr>
        <w:shd w:val="clear" w:color="auto" w:fill="FFFFFF" w:themeFill="background1"/>
        <w:jc w:val="center"/>
        <w:rPr>
          <w:rFonts w:cs="Times New Roman"/>
          <w:b/>
          <w:caps/>
          <w:sz w:val="28"/>
          <w:szCs w:val="28"/>
          <w:lang w:val="sr-Latn-RS"/>
        </w:rPr>
      </w:pPr>
      <w:r>
        <w:rPr>
          <w:rFonts w:cs="Times New Roman"/>
          <w:b/>
          <w:caps/>
          <w:sz w:val="28"/>
          <w:szCs w:val="28"/>
          <w:lang w:val="sr-Latn-RS"/>
        </w:rPr>
        <w:t>KADA PTICE U KAVEZU PUSTE SVOJ GLAS: AUTOBIOGRAFIJA MAJE ANĐELOU, CRNI FEMINIZAM I POKRET #METOO</w:t>
      </w:r>
    </w:p>
    <w:p w14:paraId="6F8290E6" w14:textId="77777777" w:rsidR="00633EA1" w:rsidRDefault="00633EA1" w:rsidP="00633EA1">
      <w:pPr>
        <w:shd w:val="clear" w:color="auto" w:fill="FFFFFF" w:themeFill="background1"/>
        <w:rPr>
          <w:rFonts w:cs="Times New Roman"/>
          <w:szCs w:val="24"/>
          <w:lang w:val="sr-Latn-RS"/>
        </w:rPr>
      </w:pPr>
    </w:p>
    <w:p w14:paraId="07C4260A" w14:textId="77777777" w:rsidR="00E630BE" w:rsidRDefault="00633EA1" w:rsidP="00E630BE">
      <w:pPr>
        <w:shd w:val="clear" w:color="auto" w:fill="FFFFFF" w:themeFill="background1"/>
        <w:jc w:val="center"/>
        <w:rPr>
          <w:rFonts w:cs="Times New Roman"/>
          <w:b/>
          <w:szCs w:val="24"/>
          <w:lang w:val="sr-Latn-RS"/>
        </w:rPr>
      </w:pPr>
      <w:r>
        <w:rPr>
          <w:rFonts w:cs="Times New Roman"/>
          <w:b/>
          <w:szCs w:val="24"/>
          <w:lang w:val="sr-Latn-RS"/>
        </w:rPr>
        <w:t>Rezime</w:t>
      </w:r>
    </w:p>
    <w:p w14:paraId="7EFDB71F" w14:textId="0AF400BD" w:rsidR="00633EA1" w:rsidRPr="00633EA1" w:rsidRDefault="00633EA1" w:rsidP="00633EA1">
      <w:pPr>
        <w:shd w:val="clear" w:color="auto" w:fill="FFFFFF" w:themeFill="background1"/>
        <w:rPr>
          <w:rFonts w:cs="Times New Roman"/>
          <w:szCs w:val="24"/>
          <w:lang w:val="sr-Latn-RS"/>
        </w:rPr>
      </w:pPr>
      <w:r w:rsidRPr="001F5D32">
        <w:rPr>
          <w:rFonts w:cs="Times New Roman"/>
          <w:szCs w:val="24"/>
          <w:lang w:val="sr-Latn-RS"/>
        </w:rPr>
        <w:t xml:space="preserve">Rad predstavlja čitanje autobiografije Maje Anđelou </w:t>
      </w:r>
      <w:r>
        <w:rPr>
          <w:rFonts w:cs="Times New Roman"/>
          <w:szCs w:val="24"/>
          <w:lang w:val="sr-Latn-RS"/>
        </w:rPr>
        <w:t xml:space="preserve">„Znam zašto ptica u kavezu peva“ objavljene 1969. godine kao izraza nekih od najvažnijih ideja crnog feminizma i prethodnicu savremenog pokreta #MeToo. Glavna teza je da navedena autobiografija iskazuje neke od glavnih ideja crnog feminizma i pokreta #MeToo jer kroz lično iskustvo opisuje i skreće pažnju na iskustva čitave grupe žena. Takođe, autobiografija Maje Anđelou se posmatra i kao deo šire tradicije autobiografija afroameričkih autorki a posebna pažnja pridaje se njenoj upotrebi ovog književnog žanra. Naime, Anđelou kroz svoju autobiografiju prikazuje ne samo sopstveno iskustvo, već i govori u ime svih koji su prošli kroz slične traume, baš kao i aktivistkinje pokreta </w:t>
      </w:r>
      <w:r>
        <w:rPr>
          <w:rFonts w:cs="Times New Roman"/>
          <w:szCs w:val="24"/>
          <w:lang w:val="sr-Latn-RS"/>
        </w:rPr>
        <w:lastRenderedPageBreak/>
        <w:t xml:space="preserve">#MeToo kroz svoje ispovesti o pretrpljenom nasilju. Teorijski okvir zasniva se na uvidima čuvenih teoretičarki, aktivistkinja i književnih kritičarki, poput Anđele Dejvis, bel huks, Patriše Hil Kolins, Džoan Brekston, Tarane Berk, i sl. Pokušavamo da tradiciju „progovaranja o traumi“ ispratimo u periodu od nekoliko decenija, od protesta 1968, preko autobiografije Maje Anđelou koja je prethodila crnom feminističkom pokretu u SAD, sve do savremenog pokreta #MeToo. Autobiografija Maje Anđelou razmatra se i kao medijum kojim se razotkriva i kritikuje seksualno nasilje, rasizam, segregacija, rodne predrasude, ali i kao književno remek-delo pisano osobenim i impresivnim stilom (neki kritičari nazivaju ovo delo i „književnom autobiografijom“) u skladu sa tradicijom crnog feminizma i savremenim feminističkim inicijativama usmerenim ka samoostvarenju. </w:t>
      </w:r>
    </w:p>
    <w:p w14:paraId="666722DC" w14:textId="77777777" w:rsidR="00633EA1" w:rsidRDefault="00633EA1" w:rsidP="00633EA1">
      <w:pPr>
        <w:shd w:val="clear" w:color="auto" w:fill="FFFFFF" w:themeFill="background1"/>
        <w:rPr>
          <w:rFonts w:cs="Times New Roman"/>
          <w:b/>
          <w:szCs w:val="24"/>
          <w:lang w:val="sr-Latn-RS"/>
        </w:rPr>
      </w:pPr>
    </w:p>
    <w:p w14:paraId="069E555E" w14:textId="77777777" w:rsidR="00633EA1" w:rsidRPr="00633EA1" w:rsidRDefault="00633EA1" w:rsidP="00081D27">
      <w:pPr>
        <w:shd w:val="clear" w:color="auto" w:fill="FFFFFF" w:themeFill="background1"/>
        <w:ind w:firstLine="567"/>
        <w:rPr>
          <w:rFonts w:eastAsia="Times New Roman" w:cs="Times New Roman"/>
          <w:b/>
          <w:szCs w:val="24"/>
          <w:lang w:val="sr-Latn-RS"/>
        </w:rPr>
      </w:pPr>
      <w:bookmarkStart w:id="0" w:name="_GoBack"/>
      <w:bookmarkEnd w:id="0"/>
    </w:p>
    <w:sectPr w:rsidR="00633EA1" w:rsidRPr="00633EA1" w:rsidSect="00A55679">
      <w:pgSz w:w="11900" w:h="16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AAB2F9A" w16cid:durableId="2302869E"/>
  <w16cid:commentId w16cid:paraId="74EC79BF" w16cid:durableId="23021BBE"/>
  <w16cid:commentId w16cid:paraId="27408370" w16cid:durableId="23021C11"/>
  <w16cid:commentId w16cid:paraId="42E4F3D9" w16cid:durableId="23021CAE"/>
  <w16cid:commentId w16cid:paraId="2B37451D" w16cid:durableId="23021D09"/>
  <w16cid:commentId w16cid:paraId="7D601F4E" w16cid:durableId="23021D91"/>
  <w16cid:commentId w16cid:paraId="2D2B61EA" w16cid:durableId="23021DE9"/>
  <w16cid:commentId w16cid:paraId="5494AD49" w16cid:durableId="23021E0D"/>
  <w16cid:commentId w16cid:paraId="2B3F0647" w16cid:durableId="23021E81"/>
  <w16cid:commentId w16cid:paraId="5558EDBE" w16cid:durableId="23021EE5"/>
  <w16cid:commentId w16cid:paraId="1FFEDE99" w16cid:durableId="23021F8D"/>
  <w16cid:commentId w16cid:paraId="474CE683" w16cid:durableId="23021FE6"/>
  <w16cid:commentId w16cid:paraId="7F7ED2F3" w16cid:durableId="230279A1"/>
  <w16cid:commentId w16cid:paraId="1DF88923" w16cid:durableId="230279D3"/>
  <w16cid:commentId w16cid:paraId="145745DB" w16cid:durableId="23027DE8"/>
  <w16cid:commentId w16cid:paraId="556D5A28" w16cid:durableId="23027E82"/>
  <w16cid:commentId w16cid:paraId="23626B25" w16cid:durableId="23027F1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ECBAC" w14:textId="77777777" w:rsidR="008926B8" w:rsidRDefault="008926B8" w:rsidP="00081D27">
      <w:pPr>
        <w:spacing w:line="240" w:lineRule="auto"/>
      </w:pPr>
      <w:r>
        <w:separator/>
      </w:r>
    </w:p>
  </w:endnote>
  <w:endnote w:type="continuationSeparator" w:id="0">
    <w:p w14:paraId="28643D03" w14:textId="77777777" w:rsidR="008926B8" w:rsidRDefault="008926B8" w:rsidP="00081D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altName w:val="Sylfaen"/>
    <w:panose1 w:val="020B0502040204020203"/>
    <w:charset w:val="EE"/>
    <w:family w:val="swiss"/>
    <w:pitch w:val="variable"/>
    <w:sig w:usb0="E4002EFF" w:usb1="C000E47F" w:usb2="00000009" w:usb3="00000000" w:csb0="000001FF" w:csb1="00000000"/>
  </w:font>
  <w:font w:name="Code">
    <w:altName w:val="Arial"/>
    <w:panose1 w:val="00000000000000000000"/>
    <w:charset w:val="00"/>
    <w:family w:val="swiss"/>
    <w:notTrueType/>
    <w:pitch w:val="default"/>
    <w:sig w:usb0="00000003" w:usb1="00000000" w:usb2="00000000" w:usb3="00000000" w:csb0="00000001" w:csb1="00000000"/>
  </w:font>
  <w:font w:name="LiberationSerif">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6B159" w14:textId="77777777" w:rsidR="008926B8" w:rsidRDefault="008926B8" w:rsidP="00081D27">
      <w:pPr>
        <w:spacing w:line="240" w:lineRule="auto"/>
      </w:pPr>
      <w:r>
        <w:separator/>
      </w:r>
    </w:p>
  </w:footnote>
  <w:footnote w:type="continuationSeparator" w:id="0">
    <w:p w14:paraId="1FD20FA5" w14:textId="77777777" w:rsidR="008926B8" w:rsidRDefault="008926B8" w:rsidP="00081D27">
      <w:pPr>
        <w:spacing w:line="240" w:lineRule="auto"/>
      </w:pPr>
      <w:r>
        <w:continuationSeparator/>
      </w:r>
    </w:p>
  </w:footnote>
  <w:footnote w:id="1">
    <w:p w14:paraId="5AE649CA" w14:textId="4AE0A24F" w:rsidR="00CB4F76" w:rsidRPr="00C4010F" w:rsidRDefault="00CB4F76" w:rsidP="00C4010F">
      <w:pPr>
        <w:pStyle w:val="FootnoteText"/>
        <w:rPr>
          <w:rFonts w:cs="Times New Roman"/>
        </w:rPr>
      </w:pPr>
      <w:r w:rsidRPr="00C4010F">
        <w:rPr>
          <w:rStyle w:val="FootnoteReference"/>
          <w:rFonts w:cs="Times New Roman"/>
        </w:rPr>
        <w:footnoteRef/>
      </w:r>
      <w:r w:rsidRPr="00C4010F">
        <w:rPr>
          <w:rFonts w:cs="Times New Roman"/>
        </w:rPr>
        <w:t xml:space="preserve"> Born Marguerite Johnson, 1928-2014. She was the first African American female poet invited to recite her poetry at the Presidential inauguration of Bill Clinton in 1993, the second ever poet after Robert Frost in 1963 to be awarded such </w:t>
      </w:r>
      <w:r w:rsidR="002100E4">
        <w:rPr>
          <w:rFonts w:cs="Times New Roman"/>
        </w:rPr>
        <w:t xml:space="preserve">an </w:t>
      </w:r>
      <w:r w:rsidRPr="00C4010F">
        <w:rPr>
          <w:rFonts w:cs="Times New Roman"/>
        </w:rPr>
        <w:t xml:space="preserve">honor. </w:t>
      </w:r>
    </w:p>
  </w:footnote>
  <w:footnote w:id="2">
    <w:p w14:paraId="405FF88A" w14:textId="77777777" w:rsidR="00CB4F76" w:rsidRDefault="00CB4F76" w:rsidP="005B6163">
      <w:pPr>
        <w:pStyle w:val="FootnoteText"/>
      </w:pPr>
      <w:r>
        <w:rPr>
          <w:rStyle w:val="FootnoteReference"/>
        </w:rPr>
        <w:footnoteRef/>
      </w:r>
      <w:r>
        <w:t xml:space="preserve"> He does not receive any punishment in court, i.e. he “walks free” after the rape.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31E75"/>
    <w:multiLevelType w:val="hybridMultilevel"/>
    <w:tmpl w:val="1CFA0AC4"/>
    <w:lvl w:ilvl="0" w:tplc="46C2FCC6">
      <w:start w:val="1"/>
      <w:numFmt w:val="bullet"/>
      <w:lvlText w:val=""/>
      <w:lvlJc w:val="left"/>
      <w:pPr>
        <w:ind w:left="720" w:hanging="360"/>
      </w:pPr>
      <w:rPr>
        <w:rFonts w:ascii="Symbol" w:hAnsi="Symbol" w:hint="default"/>
        <w:b w:val="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77D5091C"/>
    <w:multiLevelType w:val="multilevel"/>
    <w:tmpl w:val="6792E50A"/>
    <w:lvl w:ilvl="0">
      <w:start w:val="1"/>
      <w:numFmt w:val="decimal"/>
      <w:pStyle w:val="Heading1"/>
      <w:lvlText w:val="%1."/>
      <w:lvlJc w:val="left"/>
      <w:pPr>
        <w:ind w:left="72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ind w:left="1080" w:hanging="720"/>
      </w:pPr>
      <w:rPr>
        <w:rFonts w:ascii="Times New Roman" w:hAnsi="Times New Roman" w:cs="Times New Roman" w:hint="default"/>
        <w:b w:val="0"/>
        <w:i w:val="0"/>
        <w:strike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7B331D02"/>
    <w:multiLevelType w:val="multilevel"/>
    <w:tmpl w:val="3EE686BC"/>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D27"/>
    <w:rsid w:val="00006716"/>
    <w:rsid w:val="0001240F"/>
    <w:rsid w:val="00012E25"/>
    <w:rsid w:val="000161D6"/>
    <w:rsid w:val="00020A04"/>
    <w:rsid w:val="00020A60"/>
    <w:rsid w:val="00027D0C"/>
    <w:rsid w:val="00032A32"/>
    <w:rsid w:val="00035273"/>
    <w:rsid w:val="0004066F"/>
    <w:rsid w:val="00042EE2"/>
    <w:rsid w:val="00045D56"/>
    <w:rsid w:val="00046737"/>
    <w:rsid w:val="0005066A"/>
    <w:rsid w:val="00057754"/>
    <w:rsid w:val="000629A9"/>
    <w:rsid w:val="00063206"/>
    <w:rsid w:val="00065DA2"/>
    <w:rsid w:val="000666C1"/>
    <w:rsid w:val="000718C7"/>
    <w:rsid w:val="00072844"/>
    <w:rsid w:val="00077567"/>
    <w:rsid w:val="00081D27"/>
    <w:rsid w:val="00086C32"/>
    <w:rsid w:val="000938D6"/>
    <w:rsid w:val="000952EB"/>
    <w:rsid w:val="000A1A3A"/>
    <w:rsid w:val="000A2E09"/>
    <w:rsid w:val="000C4354"/>
    <w:rsid w:val="000C4919"/>
    <w:rsid w:val="000C6DA8"/>
    <w:rsid w:val="000D1239"/>
    <w:rsid w:val="000D5E98"/>
    <w:rsid w:val="000E21CF"/>
    <w:rsid w:val="000E428E"/>
    <w:rsid w:val="000E7202"/>
    <w:rsid w:val="000F0608"/>
    <w:rsid w:val="000F52AF"/>
    <w:rsid w:val="00102E4F"/>
    <w:rsid w:val="0010530B"/>
    <w:rsid w:val="001060A2"/>
    <w:rsid w:val="00112AAD"/>
    <w:rsid w:val="0011477F"/>
    <w:rsid w:val="00116098"/>
    <w:rsid w:val="0011628E"/>
    <w:rsid w:val="00120C87"/>
    <w:rsid w:val="0012117E"/>
    <w:rsid w:val="00122232"/>
    <w:rsid w:val="001237DA"/>
    <w:rsid w:val="00130A3B"/>
    <w:rsid w:val="001430E0"/>
    <w:rsid w:val="0014473D"/>
    <w:rsid w:val="001506AD"/>
    <w:rsid w:val="00150D84"/>
    <w:rsid w:val="001519FF"/>
    <w:rsid w:val="00152766"/>
    <w:rsid w:val="00152976"/>
    <w:rsid w:val="00152C85"/>
    <w:rsid w:val="00155CA1"/>
    <w:rsid w:val="001574B2"/>
    <w:rsid w:val="00163E70"/>
    <w:rsid w:val="00166200"/>
    <w:rsid w:val="001770D6"/>
    <w:rsid w:val="00191818"/>
    <w:rsid w:val="00192BC5"/>
    <w:rsid w:val="00194598"/>
    <w:rsid w:val="00195619"/>
    <w:rsid w:val="00195743"/>
    <w:rsid w:val="00195E56"/>
    <w:rsid w:val="001A30B8"/>
    <w:rsid w:val="001A4465"/>
    <w:rsid w:val="001B3F98"/>
    <w:rsid w:val="001B70BA"/>
    <w:rsid w:val="001C5E5A"/>
    <w:rsid w:val="001D7CE4"/>
    <w:rsid w:val="001E2C6D"/>
    <w:rsid w:val="001E710C"/>
    <w:rsid w:val="001F1280"/>
    <w:rsid w:val="001F5D32"/>
    <w:rsid w:val="001F76CB"/>
    <w:rsid w:val="002066C2"/>
    <w:rsid w:val="00206773"/>
    <w:rsid w:val="002100E4"/>
    <w:rsid w:val="002237A8"/>
    <w:rsid w:val="00223B31"/>
    <w:rsid w:val="00223F01"/>
    <w:rsid w:val="00224378"/>
    <w:rsid w:val="00225393"/>
    <w:rsid w:val="00225DA4"/>
    <w:rsid w:val="00236BF1"/>
    <w:rsid w:val="00243B09"/>
    <w:rsid w:val="00243E5D"/>
    <w:rsid w:val="00254009"/>
    <w:rsid w:val="00261039"/>
    <w:rsid w:val="00262E0D"/>
    <w:rsid w:val="002644A9"/>
    <w:rsid w:val="00264B9C"/>
    <w:rsid w:val="002718FD"/>
    <w:rsid w:val="00273BA5"/>
    <w:rsid w:val="0027453F"/>
    <w:rsid w:val="00281F52"/>
    <w:rsid w:val="0028222B"/>
    <w:rsid w:val="0028241B"/>
    <w:rsid w:val="00296433"/>
    <w:rsid w:val="002B38E5"/>
    <w:rsid w:val="002B56F5"/>
    <w:rsid w:val="002C1AA0"/>
    <w:rsid w:val="002D0FE1"/>
    <w:rsid w:val="002D2004"/>
    <w:rsid w:val="002D3FAE"/>
    <w:rsid w:val="002D482F"/>
    <w:rsid w:val="002E2F4B"/>
    <w:rsid w:val="002E346F"/>
    <w:rsid w:val="002E4E44"/>
    <w:rsid w:val="002E5CF1"/>
    <w:rsid w:val="002F679C"/>
    <w:rsid w:val="002F6849"/>
    <w:rsid w:val="00300AF7"/>
    <w:rsid w:val="00304096"/>
    <w:rsid w:val="00305309"/>
    <w:rsid w:val="00313399"/>
    <w:rsid w:val="00313A1F"/>
    <w:rsid w:val="00315635"/>
    <w:rsid w:val="003248C6"/>
    <w:rsid w:val="003347BB"/>
    <w:rsid w:val="00337E0A"/>
    <w:rsid w:val="00341209"/>
    <w:rsid w:val="00344AED"/>
    <w:rsid w:val="00347664"/>
    <w:rsid w:val="003512F7"/>
    <w:rsid w:val="003579CC"/>
    <w:rsid w:val="00367514"/>
    <w:rsid w:val="003677A6"/>
    <w:rsid w:val="00371447"/>
    <w:rsid w:val="00372141"/>
    <w:rsid w:val="00374074"/>
    <w:rsid w:val="00375D82"/>
    <w:rsid w:val="0038042E"/>
    <w:rsid w:val="003867F8"/>
    <w:rsid w:val="00390062"/>
    <w:rsid w:val="003936B3"/>
    <w:rsid w:val="003938C8"/>
    <w:rsid w:val="003B087D"/>
    <w:rsid w:val="003B4B61"/>
    <w:rsid w:val="003C0321"/>
    <w:rsid w:val="003C0ACE"/>
    <w:rsid w:val="003D0074"/>
    <w:rsid w:val="003D6D20"/>
    <w:rsid w:val="003D6F48"/>
    <w:rsid w:val="003E434A"/>
    <w:rsid w:val="003E79FF"/>
    <w:rsid w:val="003F7FA2"/>
    <w:rsid w:val="004059AD"/>
    <w:rsid w:val="004076EB"/>
    <w:rsid w:val="00411AF4"/>
    <w:rsid w:val="00412D0E"/>
    <w:rsid w:val="004134A7"/>
    <w:rsid w:val="00426264"/>
    <w:rsid w:val="004323BB"/>
    <w:rsid w:val="004418CA"/>
    <w:rsid w:val="004468BC"/>
    <w:rsid w:val="00450D55"/>
    <w:rsid w:val="00452839"/>
    <w:rsid w:val="00453521"/>
    <w:rsid w:val="0045693B"/>
    <w:rsid w:val="004642BD"/>
    <w:rsid w:val="0046435A"/>
    <w:rsid w:val="004660B8"/>
    <w:rsid w:val="00467CAE"/>
    <w:rsid w:val="00471C72"/>
    <w:rsid w:val="004863AA"/>
    <w:rsid w:val="00496E22"/>
    <w:rsid w:val="004B042B"/>
    <w:rsid w:val="004B3F05"/>
    <w:rsid w:val="004B568F"/>
    <w:rsid w:val="004C0065"/>
    <w:rsid w:val="004C3932"/>
    <w:rsid w:val="004D206E"/>
    <w:rsid w:val="004D20A2"/>
    <w:rsid w:val="004E6097"/>
    <w:rsid w:val="004F2CC7"/>
    <w:rsid w:val="004F6CB5"/>
    <w:rsid w:val="004F6F43"/>
    <w:rsid w:val="004F7E91"/>
    <w:rsid w:val="00500C79"/>
    <w:rsid w:val="005032D5"/>
    <w:rsid w:val="00504BB7"/>
    <w:rsid w:val="00510308"/>
    <w:rsid w:val="00512CC1"/>
    <w:rsid w:val="00514126"/>
    <w:rsid w:val="00516113"/>
    <w:rsid w:val="00522789"/>
    <w:rsid w:val="00537397"/>
    <w:rsid w:val="00550A65"/>
    <w:rsid w:val="00552A0C"/>
    <w:rsid w:val="00555724"/>
    <w:rsid w:val="00557E6E"/>
    <w:rsid w:val="00557EF8"/>
    <w:rsid w:val="00560E4F"/>
    <w:rsid w:val="005653BE"/>
    <w:rsid w:val="00571963"/>
    <w:rsid w:val="00571C2D"/>
    <w:rsid w:val="005724CC"/>
    <w:rsid w:val="00572598"/>
    <w:rsid w:val="00572F17"/>
    <w:rsid w:val="00573909"/>
    <w:rsid w:val="00576153"/>
    <w:rsid w:val="00586ADE"/>
    <w:rsid w:val="00590650"/>
    <w:rsid w:val="00592B9A"/>
    <w:rsid w:val="00593F7E"/>
    <w:rsid w:val="00597E8D"/>
    <w:rsid w:val="005A0B40"/>
    <w:rsid w:val="005A7567"/>
    <w:rsid w:val="005B07DE"/>
    <w:rsid w:val="005B10D5"/>
    <w:rsid w:val="005B6163"/>
    <w:rsid w:val="005C0253"/>
    <w:rsid w:val="005C1EB7"/>
    <w:rsid w:val="005C39CE"/>
    <w:rsid w:val="005C5018"/>
    <w:rsid w:val="005D0A65"/>
    <w:rsid w:val="005D2634"/>
    <w:rsid w:val="005D3C12"/>
    <w:rsid w:val="005D4223"/>
    <w:rsid w:val="005D4226"/>
    <w:rsid w:val="005D51FA"/>
    <w:rsid w:val="005D7C7F"/>
    <w:rsid w:val="005E3942"/>
    <w:rsid w:val="005E4D7E"/>
    <w:rsid w:val="005F2E50"/>
    <w:rsid w:val="005F606D"/>
    <w:rsid w:val="006009F8"/>
    <w:rsid w:val="00615CFA"/>
    <w:rsid w:val="006337CD"/>
    <w:rsid w:val="006339B1"/>
    <w:rsid w:val="00633EA1"/>
    <w:rsid w:val="00640EF3"/>
    <w:rsid w:val="006533D9"/>
    <w:rsid w:val="00656AAB"/>
    <w:rsid w:val="006573A1"/>
    <w:rsid w:val="006624DF"/>
    <w:rsid w:val="0066275F"/>
    <w:rsid w:val="00665B64"/>
    <w:rsid w:val="0067499A"/>
    <w:rsid w:val="0068738C"/>
    <w:rsid w:val="0069663F"/>
    <w:rsid w:val="00697947"/>
    <w:rsid w:val="006A5FFA"/>
    <w:rsid w:val="006B2CE9"/>
    <w:rsid w:val="006B619C"/>
    <w:rsid w:val="006B625A"/>
    <w:rsid w:val="006C02E5"/>
    <w:rsid w:val="006D3CC4"/>
    <w:rsid w:val="006D48A1"/>
    <w:rsid w:val="006D636A"/>
    <w:rsid w:val="006D71FB"/>
    <w:rsid w:val="006E135D"/>
    <w:rsid w:val="006E1D11"/>
    <w:rsid w:val="006F10B1"/>
    <w:rsid w:val="006F40ED"/>
    <w:rsid w:val="006F5E5C"/>
    <w:rsid w:val="007022C4"/>
    <w:rsid w:val="00703873"/>
    <w:rsid w:val="00703DF7"/>
    <w:rsid w:val="00704736"/>
    <w:rsid w:val="00706183"/>
    <w:rsid w:val="0071041B"/>
    <w:rsid w:val="00714F9F"/>
    <w:rsid w:val="0072016B"/>
    <w:rsid w:val="0072023D"/>
    <w:rsid w:val="007222B0"/>
    <w:rsid w:val="00722CBF"/>
    <w:rsid w:val="00725F75"/>
    <w:rsid w:val="00730B4F"/>
    <w:rsid w:val="007362B0"/>
    <w:rsid w:val="007438E2"/>
    <w:rsid w:val="00755CF6"/>
    <w:rsid w:val="00765D2A"/>
    <w:rsid w:val="007749D7"/>
    <w:rsid w:val="00775D2B"/>
    <w:rsid w:val="007765AE"/>
    <w:rsid w:val="00781307"/>
    <w:rsid w:val="00781624"/>
    <w:rsid w:val="007818A7"/>
    <w:rsid w:val="00785F11"/>
    <w:rsid w:val="00786AFA"/>
    <w:rsid w:val="00794C0D"/>
    <w:rsid w:val="007B75D0"/>
    <w:rsid w:val="007C1B5C"/>
    <w:rsid w:val="007C1F37"/>
    <w:rsid w:val="007C5F8E"/>
    <w:rsid w:val="007D3576"/>
    <w:rsid w:val="007D3669"/>
    <w:rsid w:val="007D4D77"/>
    <w:rsid w:val="007E3A96"/>
    <w:rsid w:val="007E77D6"/>
    <w:rsid w:val="007F1D44"/>
    <w:rsid w:val="007F212D"/>
    <w:rsid w:val="007F7ECC"/>
    <w:rsid w:val="008042DF"/>
    <w:rsid w:val="00806A34"/>
    <w:rsid w:val="008211A9"/>
    <w:rsid w:val="00826B42"/>
    <w:rsid w:val="00834978"/>
    <w:rsid w:val="00851DC9"/>
    <w:rsid w:val="00852D25"/>
    <w:rsid w:val="00854FD4"/>
    <w:rsid w:val="00856C67"/>
    <w:rsid w:val="0087120F"/>
    <w:rsid w:val="00877248"/>
    <w:rsid w:val="00884248"/>
    <w:rsid w:val="00890B3B"/>
    <w:rsid w:val="008926B8"/>
    <w:rsid w:val="008930BE"/>
    <w:rsid w:val="0089669A"/>
    <w:rsid w:val="008A4DC2"/>
    <w:rsid w:val="008A4E24"/>
    <w:rsid w:val="008B31B4"/>
    <w:rsid w:val="008B5BA3"/>
    <w:rsid w:val="008C01C9"/>
    <w:rsid w:val="008C2A76"/>
    <w:rsid w:val="008C2ACE"/>
    <w:rsid w:val="008C6210"/>
    <w:rsid w:val="008D17E7"/>
    <w:rsid w:val="008E106D"/>
    <w:rsid w:val="008E736B"/>
    <w:rsid w:val="008F0C19"/>
    <w:rsid w:val="008F2CD6"/>
    <w:rsid w:val="008F73C5"/>
    <w:rsid w:val="00912675"/>
    <w:rsid w:val="00914968"/>
    <w:rsid w:val="00921BD8"/>
    <w:rsid w:val="0092397A"/>
    <w:rsid w:val="00924A83"/>
    <w:rsid w:val="00924D78"/>
    <w:rsid w:val="00934436"/>
    <w:rsid w:val="00935EE9"/>
    <w:rsid w:val="00941626"/>
    <w:rsid w:val="00941BA4"/>
    <w:rsid w:val="00950655"/>
    <w:rsid w:val="0095264B"/>
    <w:rsid w:val="0097067A"/>
    <w:rsid w:val="009734CE"/>
    <w:rsid w:val="00983807"/>
    <w:rsid w:val="009846FD"/>
    <w:rsid w:val="0099049F"/>
    <w:rsid w:val="009913C6"/>
    <w:rsid w:val="00991A74"/>
    <w:rsid w:val="00991CEB"/>
    <w:rsid w:val="00995E81"/>
    <w:rsid w:val="009A0B89"/>
    <w:rsid w:val="009A4BF7"/>
    <w:rsid w:val="009B5F50"/>
    <w:rsid w:val="009C26BB"/>
    <w:rsid w:val="009C28C2"/>
    <w:rsid w:val="009C44F7"/>
    <w:rsid w:val="009C455B"/>
    <w:rsid w:val="009C652C"/>
    <w:rsid w:val="009D4194"/>
    <w:rsid w:val="009E1DC0"/>
    <w:rsid w:val="009E3056"/>
    <w:rsid w:val="009E69B7"/>
    <w:rsid w:val="009F0E59"/>
    <w:rsid w:val="009F1277"/>
    <w:rsid w:val="009F1360"/>
    <w:rsid w:val="009F7F68"/>
    <w:rsid w:val="00A03207"/>
    <w:rsid w:val="00A04D07"/>
    <w:rsid w:val="00A10FDC"/>
    <w:rsid w:val="00A11073"/>
    <w:rsid w:val="00A1227D"/>
    <w:rsid w:val="00A12876"/>
    <w:rsid w:val="00A12DB1"/>
    <w:rsid w:val="00A167BF"/>
    <w:rsid w:val="00A273C1"/>
    <w:rsid w:val="00A33A58"/>
    <w:rsid w:val="00A361A0"/>
    <w:rsid w:val="00A37943"/>
    <w:rsid w:val="00A37A22"/>
    <w:rsid w:val="00A45DC8"/>
    <w:rsid w:val="00A5034A"/>
    <w:rsid w:val="00A50D31"/>
    <w:rsid w:val="00A5358F"/>
    <w:rsid w:val="00A53A51"/>
    <w:rsid w:val="00A55679"/>
    <w:rsid w:val="00A6303C"/>
    <w:rsid w:val="00A63832"/>
    <w:rsid w:val="00A705F7"/>
    <w:rsid w:val="00A70C1D"/>
    <w:rsid w:val="00A70C90"/>
    <w:rsid w:val="00A75157"/>
    <w:rsid w:val="00A8072E"/>
    <w:rsid w:val="00A816DA"/>
    <w:rsid w:val="00A81C05"/>
    <w:rsid w:val="00A96442"/>
    <w:rsid w:val="00AA393D"/>
    <w:rsid w:val="00AA5551"/>
    <w:rsid w:val="00AA6EC4"/>
    <w:rsid w:val="00AA7394"/>
    <w:rsid w:val="00AB0B54"/>
    <w:rsid w:val="00AB10B4"/>
    <w:rsid w:val="00AC0BD1"/>
    <w:rsid w:val="00AC27C5"/>
    <w:rsid w:val="00AC3DF6"/>
    <w:rsid w:val="00AC4366"/>
    <w:rsid w:val="00AC5137"/>
    <w:rsid w:val="00AC5DB3"/>
    <w:rsid w:val="00AC6DD4"/>
    <w:rsid w:val="00AD16E9"/>
    <w:rsid w:val="00AD4794"/>
    <w:rsid w:val="00AE3278"/>
    <w:rsid w:val="00AE6D5B"/>
    <w:rsid w:val="00AF563D"/>
    <w:rsid w:val="00AF7223"/>
    <w:rsid w:val="00B01661"/>
    <w:rsid w:val="00B02B95"/>
    <w:rsid w:val="00B044CB"/>
    <w:rsid w:val="00B048B5"/>
    <w:rsid w:val="00B05249"/>
    <w:rsid w:val="00B11B6C"/>
    <w:rsid w:val="00B12DAE"/>
    <w:rsid w:val="00B30E48"/>
    <w:rsid w:val="00B33E17"/>
    <w:rsid w:val="00B505FC"/>
    <w:rsid w:val="00B52B94"/>
    <w:rsid w:val="00B53FEB"/>
    <w:rsid w:val="00B55049"/>
    <w:rsid w:val="00B62C60"/>
    <w:rsid w:val="00B7112D"/>
    <w:rsid w:val="00B71E05"/>
    <w:rsid w:val="00B7539F"/>
    <w:rsid w:val="00B76BE7"/>
    <w:rsid w:val="00B76DC2"/>
    <w:rsid w:val="00B87B2C"/>
    <w:rsid w:val="00B87D74"/>
    <w:rsid w:val="00B9057E"/>
    <w:rsid w:val="00B91649"/>
    <w:rsid w:val="00BA05DB"/>
    <w:rsid w:val="00BA2859"/>
    <w:rsid w:val="00BA483C"/>
    <w:rsid w:val="00BA5EB5"/>
    <w:rsid w:val="00BA73B3"/>
    <w:rsid w:val="00BB4CE5"/>
    <w:rsid w:val="00BC35B5"/>
    <w:rsid w:val="00BC4705"/>
    <w:rsid w:val="00BD29B3"/>
    <w:rsid w:val="00BD34D7"/>
    <w:rsid w:val="00BD3E33"/>
    <w:rsid w:val="00BE299B"/>
    <w:rsid w:val="00BE39F7"/>
    <w:rsid w:val="00BF290F"/>
    <w:rsid w:val="00BF36E7"/>
    <w:rsid w:val="00BF4DD9"/>
    <w:rsid w:val="00C07117"/>
    <w:rsid w:val="00C144BB"/>
    <w:rsid w:val="00C14E7D"/>
    <w:rsid w:val="00C16239"/>
    <w:rsid w:val="00C215A1"/>
    <w:rsid w:val="00C21C1F"/>
    <w:rsid w:val="00C270C6"/>
    <w:rsid w:val="00C27ED5"/>
    <w:rsid w:val="00C320F6"/>
    <w:rsid w:val="00C353B7"/>
    <w:rsid w:val="00C4010F"/>
    <w:rsid w:val="00C46C51"/>
    <w:rsid w:val="00C60209"/>
    <w:rsid w:val="00C6041C"/>
    <w:rsid w:val="00C60658"/>
    <w:rsid w:val="00C618C4"/>
    <w:rsid w:val="00C63FF1"/>
    <w:rsid w:val="00C64FC2"/>
    <w:rsid w:val="00C743C7"/>
    <w:rsid w:val="00C75140"/>
    <w:rsid w:val="00C76292"/>
    <w:rsid w:val="00C763FC"/>
    <w:rsid w:val="00C77451"/>
    <w:rsid w:val="00C8036A"/>
    <w:rsid w:val="00C84C2E"/>
    <w:rsid w:val="00C8745C"/>
    <w:rsid w:val="00C916AE"/>
    <w:rsid w:val="00C92E5C"/>
    <w:rsid w:val="00C931B2"/>
    <w:rsid w:val="00C93EA5"/>
    <w:rsid w:val="00CA2FB0"/>
    <w:rsid w:val="00CA6B0B"/>
    <w:rsid w:val="00CB1762"/>
    <w:rsid w:val="00CB287C"/>
    <w:rsid w:val="00CB47B0"/>
    <w:rsid w:val="00CB4F76"/>
    <w:rsid w:val="00CC15B8"/>
    <w:rsid w:val="00CC52D5"/>
    <w:rsid w:val="00CD1731"/>
    <w:rsid w:val="00CD212D"/>
    <w:rsid w:val="00CD65CA"/>
    <w:rsid w:val="00CD714D"/>
    <w:rsid w:val="00CE006A"/>
    <w:rsid w:val="00CE0115"/>
    <w:rsid w:val="00CE70AE"/>
    <w:rsid w:val="00CF74F6"/>
    <w:rsid w:val="00D04BB1"/>
    <w:rsid w:val="00D05167"/>
    <w:rsid w:val="00D1148D"/>
    <w:rsid w:val="00D21321"/>
    <w:rsid w:val="00D279E5"/>
    <w:rsid w:val="00D34F48"/>
    <w:rsid w:val="00D352B2"/>
    <w:rsid w:val="00D353DA"/>
    <w:rsid w:val="00D445D4"/>
    <w:rsid w:val="00D457B6"/>
    <w:rsid w:val="00D56F4E"/>
    <w:rsid w:val="00D6172B"/>
    <w:rsid w:val="00D65572"/>
    <w:rsid w:val="00D72ABD"/>
    <w:rsid w:val="00D76597"/>
    <w:rsid w:val="00D80C28"/>
    <w:rsid w:val="00D95772"/>
    <w:rsid w:val="00D95E71"/>
    <w:rsid w:val="00D97F5C"/>
    <w:rsid w:val="00DA1387"/>
    <w:rsid w:val="00DA642B"/>
    <w:rsid w:val="00DB073E"/>
    <w:rsid w:val="00DB1D4A"/>
    <w:rsid w:val="00DB412C"/>
    <w:rsid w:val="00DC2EAF"/>
    <w:rsid w:val="00DC65ED"/>
    <w:rsid w:val="00DC6D67"/>
    <w:rsid w:val="00DD0EB2"/>
    <w:rsid w:val="00DF1E99"/>
    <w:rsid w:val="00E049AE"/>
    <w:rsid w:val="00E06853"/>
    <w:rsid w:val="00E068F8"/>
    <w:rsid w:val="00E16E48"/>
    <w:rsid w:val="00E2144E"/>
    <w:rsid w:val="00E255C6"/>
    <w:rsid w:val="00E25F54"/>
    <w:rsid w:val="00E34360"/>
    <w:rsid w:val="00E36C54"/>
    <w:rsid w:val="00E36EFD"/>
    <w:rsid w:val="00E52D51"/>
    <w:rsid w:val="00E630BE"/>
    <w:rsid w:val="00E6409D"/>
    <w:rsid w:val="00E6459C"/>
    <w:rsid w:val="00E64A70"/>
    <w:rsid w:val="00E650D7"/>
    <w:rsid w:val="00E7315C"/>
    <w:rsid w:val="00E86E23"/>
    <w:rsid w:val="00E92B78"/>
    <w:rsid w:val="00E92B7D"/>
    <w:rsid w:val="00E94F77"/>
    <w:rsid w:val="00EA151A"/>
    <w:rsid w:val="00EA4A45"/>
    <w:rsid w:val="00EA6A9E"/>
    <w:rsid w:val="00EB0B94"/>
    <w:rsid w:val="00EB7D84"/>
    <w:rsid w:val="00EC0772"/>
    <w:rsid w:val="00EC117E"/>
    <w:rsid w:val="00EC4534"/>
    <w:rsid w:val="00EC6FB4"/>
    <w:rsid w:val="00EC7089"/>
    <w:rsid w:val="00EC70A3"/>
    <w:rsid w:val="00ED0CA7"/>
    <w:rsid w:val="00ED0F91"/>
    <w:rsid w:val="00ED6F88"/>
    <w:rsid w:val="00EE1658"/>
    <w:rsid w:val="00EE79B9"/>
    <w:rsid w:val="00EF0347"/>
    <w:rsid w:val="00F02CD0"/>
    <w:rsid w:val="00F047B8"/>
    <w:rsid w:val="00F12BE1"/>
    <w:rsid w:val="00F16570"/>
    <w:rsid w:val="00F17744"/>
    <w:rsid w:val="00F2266D"/>
    <w:rsid w:val="00F26F49"/>
    <w:rsid w:val="00F33600"/>
    <w:rsid w:val="00F35145"/>
    <w:rsid w:val="00F356A9"/>
    <w:rsid w:val="00F409E1"/>
    <w:rsid w:val="00F40CB1"/>
    <w:rsid w:val="00F428B7"/>
    <w:rsid w:val="00F44A56"/>
    <w:rsid w:val="00F4680D"/>
    <w:rsid w:val="00F50448"/>
    <w:rsid w:val="00F53053"/>
    <w:rsid w:val="00F5719B"/>
    <w:rsid w:val="00F616D5"/>
    <w:rsid w:val="00F7163A"/>
    <w:rsid w:val="00F736ED"/>
    <w:rsid w:val="00F74E66"/>
    <w:rsid w:val="00F834B3"/>
    <w:rsid w:val="00F85602"/>
    <w:rsid w:val="00F93A17"/>
    <w:rsid w:val="00F971A8"/>
    <w:rsid w:val="00FA195B"/>
    <w:rsid w:val="00FA4106"/>
    <w:rsid w:val="00FA66A8"/>
    <w:rsid w:val="00FA6C3D"/>
    <w:rsid w:val="00FA7A41"/>
    <w:rsid w:val="00FB051B"/>
    <w:rsid w:val="00FB0AAD"/>
    <w:rsid w:val="00FB4780"/>
    <w:rsid w:val="00FB6A90"/>
    <w:rsid w:val="00FC0337"/>
    <w:rsid w:val="00FD14A3"/>
    <w:rsid w:val="00FD16E2"/>
    <w:rsid w:val="00FE0777"/>
    <w:rsid w:val="00FE190C"/>
    <w:rsid w:val="00FE322A"/>
    <w:rsid w:val="00FF4523"/>
    <w:rsid w:val="00FF5D8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F0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D27"/>
    <w:pPr>
      <w:spacing w:line="360" w:lineRule="auto"/>
      <w:jc w:val="both"/>
    </w:pPr>
    <w:rPr>
      <w:rFonts w:ascii="Times New Roman" w:hAnsi="Times New Roman"/>
      <w:szCs w:val="22"/>
      <w:lang w:val="en-US"/>
    </w:rPr>
  </w:style>
  <w:style w:type="paragraph" w:styleId="Heading1">
    <w:name w:val="heading 1"/>
    <w:basedOn w:val="Normal"/>
    <w:next w:val="Normal"/>
    <w:link w:val="Heading1Char"/>
    <w:uiPriority w:val="9"/>
    <w:qFormat/>
    <w:rsid w:val="00F4680D"/>
    <w:pPr>
      <w:keepNext/>
      <w:keepLines/>
      <w:numPr>
        <w:numId w:val="1"/>
      </w:numPr>
      <w:shd w:val="clear" w:color="auto" w:fill="FFFFFF" w:themeFill="background1"/>
      <w:spacing w:before="480"/>
      <w:outlineLvl w:val="0"/>
    </w:pPr>
    <w:rPr>
      <w:rFonts w:eastAsiaTheme="majorEastAsia" w:cs="Times New Roman"/>
      <w:bCs/>
      <w:szCs w:val="24"/>
    </w:rPr>
  </w:style>
  <w:style w:type="paragraph" w:styleId="Heading2">
    <w:name w:val="heading 2"/>
    <w:basedOn w:val="Normal"/>
    <w:next w:val="Normal"/>
    <w:link w:val="Heading2Char"/>
    <w:uiPriority w:val="9"/>
    <w:unhideWhenUsed/>
    <w:qFormat/>
    <w:rsid w:val="00E6459C"/>
    <w:pPr>
      <w:keepNext/>
      <w:keepLines/>
      <w:numPr>
        <w:ilvl w:val="1"/>
        <w:numId w:val="1"/>
      </w:numPr>
      <w:spacing w:before="200"/>
      <w:outlineLvl w:val="1"/>
    </w:pPr>
    <w:rPr>
      <w:rFonts w:eastAsiaTheme="majorEastAsia" w:cs="Times New Roman"/>
      <w:bCs/>
      <w:szCs w:val="24"/>
    </w:rPr>
  </w:style>
  <w:style w:type="paragraph" w:styleId="Heading3">
    <w:name w:val="heading 3"/>
    <w:basedOn w:val="Normal"/>
    <w:next w:val="Normal"/>
    <w:link w:val="Heading3Char"/>
    <w:uiPriority w:val="9"/>
    <w:unhideWhenUsed/>
    <w:qFormat/>
    <w:rsid w:val="00081D27"/>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80D"/>
    <w:rPr>
      <w:rFonts w:ascii="Times New Roman" w:eastAsiaTheme="majorEastAsia" w:hAnsi="Times New Roman" w:cs="Times New Roman"/>
      <w:bCs/>
      <w:shd w:val="clear" w:color="auto" w:fill="FFFFFF" w:themeFill="background1"/>
      <w:lang w:val="en-US"/>
    </w:rPr>
  </w:style>
  <w:style w:type="character" w:customStyle="1" w:styleId="Heading2Char">
    <w:name w:val="Heading 2 Char"/>
    <w:basedOn w:val="DefaultParagraphFont"/>
    <w:link w:val="Heading2"/>
    <w:uiPriority w:val="9"/>
    <w:rsid w:val="00E6459C"/>
    <w:rPr>
      <w:rFonts w:ascii="Times New Roman" w:eastAsiaTheme="majorEastAsia" w:hAnsi="Times New Roman" w:cs="Times New Roman"/>
      <w:bCs/>
      <w:lang w:val="en-US"/>
    </w:rPr>
  </w:style>
  <w:style w:type="character" w:customStyle="1" w:styleId="Heading3Char">
    <w:name w:val="Heading 3 Char"/>
    <w:basedOn w:val="DefaultParagraphFont"/>
    <w:link w:val="Heading3"/>
    <w:uiPriority w:val="9"/>
    <w:rsid w:val="00081D27"/>
    <w:rPr>
      <w:rFonts w:asciiTheme="majorHAnsi" w:eastAsiaTheme="majorEastAsia" w:hAnsiTheme="majorHAnsi" w:cstheme="majorBidi"/>
      <w:b/>
      <w:bCs/>
      <w:color w:val="4472C4" w:themeColor="accent1"/>
      <w:szCs w:val="22"/>
      <w:lang w:val="en-US"/>
    </w:rPr>
  </w:style>
  <w:style w:type="character" w:styleId="Hyperlink">
    <w:name w:val="Hyperlink"/>
    <w:basedOn w:val="DefaultParagraphFont"/>
    <w:uiPriority w:val="99"/>
    <w:unhideWhenUsed/>
    <w:rsid w:val="00081D27"/>
    <w:rPr>
      <w:color w:val="0563C1" w:themeColor="hyperlink"/>
      <w:u w:val="single"/>
    </w:rPr>
  </w:style>
  <w:style w:type="paragraph" w:styleId="FootnoteText">
    <w:name w:val="footnote text"/>
    <w:basedOn w:val="Normal"/>
    <w:link w:val="FootnoteTextChar"/>
    <w:uiPriority w:val="99"/>
    <w:semiHidden/>
    <w:unhideWhenUsed/>
    <w:rsid w:val="00081D27"/>
    <w:pPr>
      <w:spacing w:line="240" w:lineRule="auto"/>
    </w:pPr>
    <w:rPr>
      <w:sz w:val="20"/>
      <w:szCs w:val="20"/>
    </w:rPr>
  </w:style>
  <w:style w:type="character" w:customStyle="1" w:styleId="FootnoteTextChar">
    <w:name w:val="Footnote Text Char"/>
    <w:basedOn w:val="DefaultParagraphFont"/>
    <w:link w:val="FootnoteText"/>
    <w:uiPriority w:val="99"/>
    <w:semiHidden/>
    <w:rsid w:val="00081D27"/>
    <w:rPr>
      <w:rFonts w:ascii="Times New Roman" w:hAnsi="Times New Roman"/>
      <w:sz w:val="20"/>
      <w:szCs w:val="20"/>
      <w:lang w:val="en-US"/>
    </w:rPr>
  </w:style>
  <w:style w:type="character" w:styleId="FootnoteReference">
    <w:name w:val="footnote reference"/>
    <w:basedOn w:val="DefaultParagraphFont"/>
    <w:uiPriority w:val="99"/>
    <w:semiHidden/>
    <w:unhideWhenUsed/>
    <w:rsid w:val="00081D27"/>
    <w:rPr>
      <w:vertAlign w:val="superscript"/>
    </w:rPr>
  </w:style>
  <w:style w:type="character" w:customStyle="1" w:styleId="st">
    <w:name w:val="st"/>
    <w:basedOn w:val="DefaultParagraphFont"/>
    <w:rsid w:val="00081D27"/>
  </w:style>
  <w:style w:type="character" w:styleId="Emphasis">
    <w:name w:val="Emphasis"/>
    <w:basedOn w:val="DefaultParagraphFont"/>
    <w:uiPriority w:val="20"/>
    <w:qFormat/>
    <w:rsid w:val="00081D27"/>
    <w:rPr>
      <w:i/>
      <w:iCs/>
    </w:rPr>
  </w:style>
  <w:style w:type="character" w:styleId="CommentReference">
    <w:name w:val="annotation reference"/>
    <w:basedOn w:val="DefaultParagraphFont"/>
    <w:uiPriority w:val="99"/>
    <w:semiHidden/>
    <w:unhideWhenUsed/>
    <w:rsid w:val="00557E6E"/>
    <w:rPr>
      <w:sz w:val="16"/>
      <w:szCs w:val="16"/>
    </w:rPr>
  </w:style>
  <w:style w:type="paragraph" w:styleId="CommentText">
    <w:name w:val="annotation text"/>
    <w:basedOn w:val="Normal"/>
    <w:link w:val="CommentTextChar"/>
    <w:uiPriority w:val="99"/>
    <w:semiHidden/>
    <w:unhideWhenUsed/>
    <w:rsid w:val="00557E6E"/>
    <w:pPr>
      <w:spacing w:line="240" w:lineRule="auto"/>
    </w:pPr>
    <w:rPr>
      <w:sz w:val="20"/>
      <w:szCs w:val="20"/>
    </w:rPr>
  </w:style>
  <w:style w:type="character" w:customStyle="1" w:styleId="CommentTextChar">
    <w:name w:val="Comment Text Char"/>
    <w:basedOn w:val="DefaultParagraphFont"/>
    <w:link w:val="CommentText"/>
    <w:uiPriority w:val="99"/>
    <w:semiHidden/>
    <w:rsid w:val="00557E6E"/>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557E6E"/>
    <w:rPr>
      <w:b/>
      <w:bCs/>
    </w:rPr>
  </w:style>
  <w:style w:type="character" w:customStyle="1" w:styleId="CommentSubjectChar">
    <w:name w:val="Comment Subject Char"/>
    <w:basedOn w:val="CommentTextChar"/>
    <w:link w:val="CommentSubject"/>
    <w:uiPriority w:val="99"/>
    <w:semiHidden/>
    <w:rsid w:val="00557E6E"/>
    <w:rPr>
      <w:rFonts w:ascii="Times New Roman" w:hAnsi="Times New Roman"/>
      <w:b/>
      <w:bCs/>
      <w:sz w:val="20"/>
      <w:szCs w:val="20"/>
      <w:lang w:val="en-US"/>
    </w:rPr>
  </w:style>
  <w:style w:type="paragraph" w:styleId="BalloonText">
    <w:name w:val="Balloon Text"/>
    <w:basedOn w:val="Normal"/>
    <w:link w:val="BalloonTextChar"/>
    <w:uiPriority w:val="99"/>
    <w:semiHidden/>
    <w:unhideWhenUsed/>
    <w:rsid w:val="00557E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7E6E"/>
    <w:rPr>
      <w:rFonts w:ascii="Segoe UI" w:hAnsi="Segoe UI" w:cs="Segoe UI"/>
      <w:sz w:val="18"/>
      <w:szCs w:val="18"/>
      <w:lang w:val="en-US"/>
    </w:rPr>
  </w:style>
  <w:style w:type="paragraph" w:styleId="Header">
    <w:name w:val="header"/>
    <w:basedOn w:val="Normal"/>
    <w:link w:val="HeaderChar"/>
    <w:uiPriority w:val="99"/>
    <w:unhideWhenUsed/>
    <w:rsid w:val="000C4919"/>
    <w:pPr>
      <w:tabs>
        <w:tab w:val="center" w:pos="4513"/>
        <w:tab w:val="right" w:pos="9026"/>
      </w:tabs>
      <w:spacing w:line="240" w:lineRule="auto"/>
    </w:pPr>
  </w:style>
  <w:style w:type="character" w:customStyle="1" w:styleId="HeaderChar">
    <w:name w:val="Header Char"/>
    <w:basedOn w:val="DefaultParagraphFont"/>
    <w:link w:val="Header"/>
    <w:uiPriority w:val="99"/>
    <w:rsid w:val="000C4919"/>
    <w:rPr>
      <w:rFonts w:ascii="Times New Roman" w:hAnsi="Times New Roman"/>
      <w:szCs w:val="22"/>
      <w:lang w:val="en-US"/>
    </w:rPr>
  </w:style>
  <w:style w:type="paragraph" w:styleId="Footer">
    <w:name w:val="footer"/>
    <w:basedOn w:val="Normal"/>
    <w:link w:val="FooterChar"/>
    <w:uiPriority w:val="99"/>
    <w:unhideWhenUsed/>
    <w:rsid w:val="000C4919"/>
    <w:pPr>
      <w:tabs>
        <w:tab w:val="center" w:pos="4513"/>
        <w:tab w:val="right" w:pos="9026"/>
      </w:tabs>
      <w:spacing w:line="240" w:lineRule="auto"/>
    </w:pPr>
  </w:style>
  <w:style w:type="character" w:customStyle="1" w:styleId="FooterChar">
    <w:name w:val="Footer Char"/>
    <w:basedOn w:val="DefaultParagraphFont"/>
    <w:link w:val="Footer"/>
    <w:uiPriority w:val="99"/>
    <w:rsid w:val="000C4919"/>
    <w:rPr>
      <w:rFonts w:ascii="Times New Roman" w:hAnsi="Times New Roman"/>
      <w:szCs w:val="22"/>
      <w:lang w:val="en-US"/>
    </w:rPr>
  </w:style>
  <w:style w:type="paragraph" w:customStyle="1" w:styleId="Default">
    <w:name w:val="Default"/>
    <w:rsid w:val="00DC65ED"/>
    <w:pPr>
      <w:autoSpaceDE w:val="0"/>
      <w:autoSpaceDN w:val="0"/>
      <w:adjustRightInd w:val="0"/>
    </w:pPr>
    <w:rPr>
      <w:rFonts w:ascii="Code" w:hAnsi="Code" w:cs="Code"/>
      <w:color w:val="000000"/>
      <w:lang w:val="en-US"/>
    </w:rPr>
  </w:style>
  <w:style w:type="paragraph" w:styleId="ListParagraph">
    <w:name w:val="List Paragraph"/>
    <w:basedOn w:val="Normal"/>
    <w:uiPriority w:val="34"/>
    <w:qFormat/>
    <w:rsid w:val="0072023D"/>
    <w:pPr>
      <w:ind w:left="720"/>
      <w:contextualSpacing/>
    </w:pPr>
  </w:style>
  <w:style w:type="paragraph" w:styleId="EndnoteText">
    <w:name w:val="endnote text"/>
    <w:basedOn w:val="Normal"/>
    <w:link w:val="EndnoteTextChar"/>
    <w:uiPriority w:val="99"/>
    <w:unhideWhenUsed/>
    <w:rsid w:val="00A53A51"/>
    <w:pPr>
      <w:spacing w:line="240" w:lineRule="auto"/>
      <w:ind w:firstLine="720"/>
    </w:pPr>
    <w:rPr>
      <w:rFonts w:asciiTheme="minorHAnsi" w:hAnsiTheme="minorHAnsi"/>
      <w:sz w:val="20"/>
      <w:szCs w:val="20"/>
    </w:rPr>
  </w:style>
  <w:style w:type="character" w:customStyle="1" w:styleId="EndnoteTextChar">
    <w:name w:val="Endnote Text Char"/>
    <w:basedOn w:val="DefaultParagraphFont"/>
    <w:link w:val="EndnoteText"/>
    <w:uiPriority w:val="99"/>
    <w:rsid w:val="00A53A51"/>
    <w:rPr>
      <w:sz w:val="20"/>
      <w:szCs w:val="20"/>
      <w:lang w:val="en-US"/>
    </w:rPr>
  </w:style>
  <w:style w:type="character" w:styleId="EndnoteReference">
    <w:name w:val="endnote reference"/>
    <w:basedOn w:val="DefaultParagraphFont"/>
    <w:uiPriority w:val="99"/>
    <w:semiHidden/>
    <w:unhideWhenUsed/>
    <w:rsid w:val="00A53A51"/>
    <w:rPr>
      <w:vertAlign w:val="superscript"/>
    </w:rPr>
  </w:style>
  <w:style w:type="character" w:styleId="FollowedHyperlink">
    <w:name w:val="FollowedHyperlink"/>
    <w:basedOn w:val="DefaultParagraphFont"/>
    <w:uiPriority w:val="99"/>
    <w:semiHidden/>
    <w:unhideWhenUsed/>
    <w:rsid w:val="00573909"/>
    <w:rPr>
      <w:color w:val="954F72" w:themeColor="followedHyperlink"/>
      <w:u w:val="single"/>
    </w:rPr>
  </w:style>
  <w:style w:type="paragraph" w:styleId="NoSpacing">
    <w:name w:val="No Spacing"/>
    <w:uiPriority w:val="1"/>
    <w:qFormat/>
    <w:rsid w:val="00AA5551"/>
    <w:pPr>
      <w:jc w:val="both"/>
    </w:pPr>
    <w:rPr>
      <w:rFonts w:ascii="Times New Roman" w:hAnsi="Times New Roman"/>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3380219">
      <w:bodyDiv w:val="1"/>
      <w:marLeft w:val="0"/>
      <w:marRight w:val="0"/>
      <w:marTop w:val="0"/>
      <w:marBottom w:val="0"/>
      <w:divBdr>
        <w:top w:val="none" w:sz="0" w:space="0" w:color="auto"/>
        <w:left w:val="none" w:sz="0" w:space="0" w:color="auto"/>
        <w:bottom w:val="none" w:sz="0" w:space="0" w:color="auto"/>
        <w:right w:val="none" w:sz="0" w:space="0" w:color="auto"/>
      </w:divBdr>
    </w:div>
    <w:div w:id="845244400">
      <w:bodyDiv w:val="1"/>
      <w:marLeft w:val="0"/>
      <w:marRight w:val="0"/>
      <w:marTop w:val="0"/>
      <w:marBottom w:val="0"/>
      <w:divBdr>
        <w:top w:val="none" w:sz="0" w:space="0" w:color="auto"/>
        <w:left w:val="none" w:sz="0" w:space="0" w:color="auto"/>
        <w:bottom w:val="none" w:sz="0" w:space="0" w:color="auto"/>
        <w:right w:val="none" w:sz="0" w:space="0" w:color="auto"/>
      </w:divBdr>
      <w:divsChild>
        <w:div w:id="1146773805">
          <w:marLeft w:val="0"/>
          <w:marRight w:val="0"/>
          <w:marTop w:val="0"/>
          <w:marBottom w:val="450"/>
          <w:divBdr>
            <w:top w:val="none" w:sz="0" w:space="0" w:color="auto"/>
            <w:left w:val="none" w:sz="0" w:space="0" w:color="auto"/>
            <w:bottom w:val="none" w:sz="0" w:space="0" w:color="auto"/>
            <w:right w:val="none" w:sz="0" w:space="0" w:color="auto"/>
          </w:divBdr>
        </w:div>
      </w:divsChild>
    </w:div>
    <w:div w:id="976181352">
      <w:bodyDiv w:val="1"/>
      <w:marLeft w:val="0"/>
      <w:marRight w:val="0"/>
      <w:marTop w:val="0"/>
      <w:marBottom w:val="0"/>
      <w:divBdr>
        <w:top w:val="none" w:sz="0" w:space="0" w:color="auto"/>
        <w:left w:val="none" w:sz="0" w:space="0" w:color="auto"/>
        <w:bottom w:val="none" w:sz="0" w:space="0" w:color="auto"/>
        <w:right w:val="none" w:sz="0" w:space="0" w:color="auto"/>
      </w:divBdr>
    </w:div>
    <w:div w:id="1094742635">
      <w:bodyDiv w:val="1"/>
      <w:marLeft w:val="0"/>
      <w:marRight w:val="0"/>
      <w:marTop w:val="0"/>
      <w:marBottom w:val="0"/>
      <w:divBdr>
        <w:top w:val="none" w:sz="0" w:space="0" w:color="auto"/>
        <w:left w:val="none" w:sz="0" w:space="0" w:color="auto"/>
        <w:bottom w:val="none" w:sz="0" w:space="0" w:color="auto"/>
        <w:right w:val="none" w:sz="0" w:space="0" w:color="auto"/>
      </w:divBdr>
    </w:div>
    <w:div w:id="1132138697">
      <w:bodyDiv w:val="1"/>
      <w:marLeft w:val="0"/>
      <w:marRight w:val="0"/>
      <w:marTop w:val="0"/>
      <w:marBottom w:val="0"/>
      <w:divBdr>
        <w:top w:val="none" w:sz="0" w:space="0" w:color="auto"/>
        <w:left w:val="none" w:sz="0" w:space="0" w:color="auto"/>
        <w:bottom w:val="none" w:sz="0" w:space="0" w:color="auto"/>
        <w:right w:val="none" w:sz="0" w:space="0" w:color="auto"/>
      </w:divBdr>
    </w:div>
    <w:div w:id="20265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etryfoundation.org/poems/46459/sympathy-56d22658afbc0"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A0B9D-729A-4E98-8649-D99236548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6188</Words>
  <Characters>33541</Characters>
  <Application>Microsoft Office Word</Application>
  <DocSecurity>0</DocSecurity>
  <Lines>540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2021-01-31T13:48:00Z</dcterms:created>
  <dcterms:modified xsi:type="dcterms:W3CDTF">2021-01-31T13:48:00Z</dcterms:modified>
</cp:coreProperties>
</file>