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24FB96" w14:textId="77777777" w:rsidR="002804CA" w:rsidRDefault="002804CA" w:rsidP="002804CA">
      <w:pPr>
        <w:jc w:val="center"/>
        <w:rPr>
          <w:rFonts w:ascii="Times New Roman" w:hAnsi="Times New Roman" w:cs="Times New Roman"/>
          <w:b/>
          <w:bCs/>
          <w:sz w:val="24"/>
          <w:szCs w:val="24"/>
          <w:lang w:val="sr-Cyrl-RS"/>
        </w:rPr>
      </w:pPr>
      <w:r>
        <w:rPr>
          <w:rFonts w:ascii="Times New Roman" w:hAnsi="Times New Roman" w:cs="Times New Roman"/>
          <w:b/>
          <w:bCs/>
          <w:sz w:val="24"/>
          <w:szCs w:val="24"/>
          <w:lang w:val="sr-Cyrl-RS"/>
        </w:rPr>
        <w:t xml:space="preserve">ДОНИРАЊЕ ЈАЈНИХ ЋЕЛИЈА: </w:t>
      </w:r>
      <w:r w:rsidRPr="008E29F2">
        <w:rPr>
          <w:rFonts w:ascii="Times New Roman" w:hAnsi="Times New Roman" w:cs="Times New Roman"/>
          <w:b/>
          <w:bCs/>
          <w:sz w:val="24"/>
          <w:szCs w:val="24"/>
          <w:lang w:val="sr-Cyrl-RS"/>
        </w:rPr>
        <w:t>СТАВОВ</w:t>
      </w:r>
      <w:r>
        <w:rPr>
          <w:rFonts w:ascii="Times New Roman" w:hAnsi="Times New Roman" w:cs="Times New Roman"/>
          <w:b/>
          <w:bCs/>
          <w:sz w:val="24"/>
          <w:szCs w:val="24"/>
          <w:lang w:val="sr-Cyrl-RS"/>
        </w:rPr>
        <w:t>И</w:t>
      </w:r>
      <w:r w:rsidRPr="008E29F2">
        <w:rPr>
          <w:rFonts w:ascii="Times New Roman" w:hAnsi="Times New Roman" w:cs="Times New Roman"/>
          <w:b/>
          <w:bCs/>
          <w:sz w:val="24"/>
          <w:szCs w:val="24"/>
          <w:lang w:val="sr-Cyrl-RS"/>
        </w:rPr>
        <w:t xml:space="preserve"> СТУДЕНАТА ПРЕМА ДОНИРАЊУ </w:t>
      </w:r>
      <w:r>
        <w:rPr>
          <w:rFonts w:ascii="Times New Roman" w:hAnsi="Times New Roman" w:cs="Times New Roman"/>
          <w:b/>
          <w:bCs/>
          <w:sz w:val="24"/>
          <w:szCs w:val="24"/>
          <w:lang w:val="sr-Cyrl-RS"/>
        </w:rPr>
        <w:t>И ЖИВОТНЕ ВРЕДНОСТИ</w:t>
      </w:r>
    </w:p>
    <w:p w14:paraId="17D476E5" w14:textId="77777777" w:rsidR="002804CA" w:rsidRPr="002D3B1A" w:rsidRDefault="002804CA" w:rsidP="002804CA">
      <w:pPr>
        <w:jc w:val="center"/>
        <w:rPr>
          <w:rFonts w:ascii="Times New Roman" w:hAnsi="Times New Roman" w:cs="Times New Roman"/>
          <w:b/>
          <w:bCs/>
          <w:sz w:val="24"/>
          <w:szCs w:val="24"/>
          <w:lang w:val="sr-Cyrl-RS"/>
        </w:rPr>
      </w:pPr>
    </w:p>
    <w:p w14:paraId="4CE1FB05" w14:textId="77777777" w:rsidR="002804CA" w:rsidRPr="00D4282B" w:rsidRDefault="002804CA" w:rsidP="002804CA">
      <w:pPr>
        <w:jc w:val="center"/>
        <w:rPr>
          <w:rFonts w:ascii="Times New Roman" w:hAnsi="Times New Roman" w:cs="Times New Roman"/>
          <w:sz w:val="24"/>
          <w:szCs w:val="24"/>
          <w:vertAlign w:val="superscript"/>
          <w:lang w:val="en-US"/>
        </w:rPr>
      </w:pPr>
      <w:r>
        <w:rPr>
          <w:rFonts w:ascii="Times New Roman" w:hAnsi="Times New Roman" w:cs="Times New Roman"/>
          <w:sz w:val="24"/>
          <w:szCs w:val="24"/>
          <w:lang w:val="sr-Cyrl-RS"/>
        </w:rPr>
        <w:t>Јелена Опсеница Костић</w:t>
      </w:r>
      <w:r>
        <w:rPr>
          <w:rFonts w:ascii="Times New Roman" w:hAnsi="Times New Roman" w:cs="Times New Roman"/>
          <w:sz w:val="24"/>
          <w:szCs w:val="24"/>
          <w:vertAlign w:val="superscript"/>
          <w:lang w:val="en-US"/>
        </w:rPr>
        <w:t>1a</w:t>
      </w:r>
      <w:r>
        <w:rPr>
          <w:rFonts w:ascii="Times New Roman" w:hAnsi="Times New Roman" w:cs="Times New Roman"/>
          <w:sz w:val="24"/>
          <w:szCs w:val="24"/>
          <w:lang w:val="en-US"/>
        </w:rPr>
        <w:t xml:space="preserve">, </w:t>
      </w:r>
      <w:r>
        <w:rPr>
          <w:rFonts w:ascii="Times New Roman" w:hAnsi="Times New Roman" w:cs="Times New Roman"/>
          <w:sz w:val="24"/>
          <w:szCs w:val="24"/>
          <w:lang w:val="sr-Cyrl-RS"/>
        </w:rPr>
        <w:t>Милица Митровић</w:t>
      </w:r>
      <w:r>
        <w:rPr>
          <w:rFonts w:ascii="Times New Roman" w:hAnsi="Times New Roman" w:cs="Times New Roman"/>
          <w:sz w:val="24"/>
          <w:szCs w:val="24"/>
          <w:vertAlign w:val="superscript"/>
          <w:lang w:val="en-US"/>
        </w:rPr>
        <w:t>1</w:t>
      </w:r>
      <w:r>
        <w:rPr>
          <w:rFonts w:ascii="Times New Roman" w:hAnsi="Times New Roman" w:cs="Times New Roman"/>
          <w:sz w:val="24"/>
          <w:szCs w:val="24"/>
          <w:lang w:val="en-US"/>
        </w:rPr>
        <w:t xml:space="preserve">, </w:t>
      </w:r>
      <w:r>
        <w:rPr>
          <w:rFonts w:ascii="Times New Roman" w:hAnsi="Times New Roman" w:cs="Times New Roman"/>
          <w:sz w:val="24"/>
          <w:szCs w:val="24"/>
          <w:lang w:val="sr-Cyrl-RS"/>
        </w:rPr>
        <w:t>Дамјана Панић</w:t>
      </w:r>
      <w:r>
        <w:rPr>
          <w:rFonts w:ascii="Times New Roman" w:hAnsi="Times New Roman" w:cs="Times New Roman"/>
          <w:sz w:val="24"/>
          <w:szCs w:val="24"/>
          <w:vertAlign w:val="superscript"/>
          <w:lang w:val="en-US"/>
        </w:rPr>
        <w:t>1</w:t>
      </w:r>
    </w:p>
    <w:p w14:paraId="1467C1C4" w14:textId="77777777" w:rsidR="002804CA" w:rsidRPr="002804CA" w:rsidRDefault="002804CA" w:rsidP="002804CA">
      <w:pPr>
        <w:jc w:val="center"/>
        <w:rPr>
          <w:rFonts w:ascii="Times New Roman" w:hAnsi="Times New Roman" w:cs="Times New Roman"/>
          <w:sz w:val="24"/>
          <w:szCs w:val="24"/>
          <w:lang w:val="sr-Cyrl-RS"/>
        </w:rPr>
      </w:pPr>
      <w:r>
        <w:rPr>
          <w:rFonts w:ascii="Times New Roman" w:hAnsi="Times New Roman" w:cs="Times New Roman"/>
          <w:sz w:val="24"/>
          <w:szCs w:val="24"/>
          <w:vertAlign w:val="superscript"/>
          <w:lang w:val="en-US"/>
        </w:rPr>
        <w:t>1</w:t>
      </w:r>
      <w:r>
        <w:rPr>
          <w:rFonts w:ascii="Times New Roman" w:hAnsi="Times New Roman" w:cs="Times New Roman"/>
          <w:sz w:val="24"/>
          <w:szCs w:val="24"/>
          <w:lang w:val="sr-Cyrl-RS"/>
        </w:rPr>
        <w:t>Универзитет у Нишу, Филозофски факултет, Ниш, Србија</w:t>
      </w:r>
    </w:p>
    <w:p w14:paraId="6B813299" w14:textId="77777777" w:rsidR="002804CA" w:rsidRPr="00D4282B" w:rsidRDefault="002804CA" w:rsidP="002804CA">
      <w:pPr>
        <w:jc w:val="center"/>
        <w:rPr>
          <w:rFonts w:ascii="Times New Roman" w:hAnsi="Times New Roman" w:cs="Times New Roman"/>
          <w:sz w:val="24"/>
          <w:szCs w:val="24"/>
          <w:lang w:val="en-US"/>
        </w:rPr>
      </w:pPr>
      <w:r>
        <w:rPr>
          <w:rFonts w:ascii="Times New Roman" w:hAnsi="Times New Roman" w:cs="Times New Roman"/>
          <w:sz w:val="24"/>
          <w:szCs w:val="24"/>
          <w:vertAlign w:val="superscript"/>
          <w:lang w:val="en-US"/>
        </w:rPr>
        <w:t>a</w:t>
      </w:r>
      <w:r>
        <w:rPr>
          <w:rFonts w:ascii="Times New Roman" w:hAnsi="Times New Roman" w:cs="Times New Roman"/>
          <w:sz w:val="24"/>
          <w:szCs w:val="24"/>
          <w:lang w:val="en-US"/>
        </w:rPr>
        <w:t xml:space="preserve"> jelena.opsenica.kostic@filfak.ni.ac.rs</w:t>
      </w:r>
    </w:p>
    <w:p w14:paraId="567F12D7" w14:textId="6002EBA0" w:rsidR="002804CA" w:rsidRDefault="002804CA">
      <w:pPr>
        <w:rPr>
          <w:rFonts w:ascii="Times New Roman" w:hAnsi="Times New Roman" w:cs="Times New Roman"/>
          <w:b/>
          <w:bCs/>
          <w:sz w:val="24"/>
          <w:szCs w:val="24"/>
          <w:lang w:val="sr-Cyrl-RS"/>
        </w:rPr>
      </w:pPr>
    </w:p>
    <w:p w14:paraId="6B16471E" w14:textId="50B33C9D" w:rsidR="00D03926" w:rsidRDefault="00D03926">
      <w:pPr>
        <w:rPr>
          <w:rFonts w:ascii="Times New Roman" w:hAnsi="Times New Roman" w:cs="Times New Roman"/>
          <w:b/>
          <w:bCs/>
          <w:sz w:val="24"/>
          <w:szCs w:val="24"/>
          <w:lang w:val="sr-Cyrl-RS"/>
        </w:rPr>
      </w:pPr>
    </w:p>
    <w:p w14:paraId="07293079" w14:textId="3FF925B5" w:rsidR="00D03926" w:rsidRDefault="00D03926">
      <w:pPr>
        <w:rPr>
          <w:rFonts w:ascii="Times New Roman" w:hAnsi="Times New Roman" w:cs="Times New Roman"/>
          <w:b/>
          <w:bCs/>
          <w:sz w:val="24"/>
          <w:szCs w:val="24"/>
          <w:lang w:val="sr-Cyrl-RS"/>
        </w:rPr>
      </w:pPr>
    </w:p>
    <w:p w14:paraId="54287349" w14:textId="081A6818" w:rsidR="00D03926" w:rsidRDefault="00D03926">
      <w:pPr>
        <w:rPr>
          <w:rFonts w:ascii="Times New Roman" w:hAnsi="Times New Roman" w:cs="Times New Roman"/>
          <w:b/>
          <w:bCs/>
          <w:sz w:val="24"/>
          <w:szCs w:val="24"/>
          <w:lang w:val="sr-Cyrl-RS"/>
        </w:rPr>
      </w:pPr>
    </w:p>
    <w:p w14:paraId="78181398" w14:textId="6145EEB2" w:rsidR="00D03926" w:rsidRDefault="00D03926">
      <w:pPr>
        <w:rPr>
          <w:rFonts w:ascii="Times New Roman" w:hAnsi="Times New Roman" w:cs="Times New Roman"/>
          <w:b/>
          <w:bCs/>
          <w:sz w:val="24"/>
          <w:szCs w:val="24"/>
          <w:lang w:val="sr-Cyrl-RS"/>
        </w:rPr>
      </w:pPr>
    </w:p>
    <w:p w14:paraId="52E30259" w14:textId="5D89AB35" w:rsidR="00D03926" w:rsidRDefault="00D03926">
      <w:pPr>
        <w:rPr>
          <w:rFonts w:ascii="Times New Roman" w:hAnsi="Times New Roman" w:cs="Times New Roman"/>
          <w:b/>
          <w:bCs/>
          <w:sz w:val="24"/>
          <w:szCs w:val="24"/>
          <w:lang w:val="sr-Cyrl-RS"/>
        </w:rPr>
      </w:pPr>
    </w:p>
    <w:p w14:paraId="0579E8D3" w14:textId="4899370E" w:rsidR="00D03926" w:rsidRDefault="00D03926">
      <w:pPr>
        <w:rPr>
          <w:rFonts w:ascii="Times New Roman" w:hAnsi="Times New Roman" w:cs="Times New Roman"/>
          <w:b/>
          <w:bCs/>
          <w:sz w:val="24"/>
          <w:szCs w:val="24"/>
          <w:lang w:val="sr-Cyrl-RS"/>
        </w:rPr>
      </w:pPr>
    </w:p>
    <w:p w14:paraId="38E1F56B" w14:textId="749E5D81" w:rsidR="00D03926" w:rsidRDefault="00D03926">
      <w:pPr>
        <w:rPr>
          <w:rFonts w:ascii="Times New Roman" w:hAnsi="Times New Roman" w:cs="Times New Roman"/>
          <w:b/>
          <w:bCs/>
          <w:sz w:val="24"/>
          <w:szCs w:val="24"/>
          <w:lang w:val="sr-Cyrl-RS"/>
        </w:rPr>
      </w:pPr>
    </w:p>
    <w:p w14:paraId="7A760915" w14:textId="68CDAAEB" w:rsidR="00D03926" w:rsidRDefault="00D03926">
      <w:pPr>
        <w:rPr>
          <w:rFonts w:ascii="Times New Roman" w:hAnsi="Times New Roman" w:cs="Times New Roman"/>
          <w:b/>
          <w:bCs/>
          <w:sz w:val="24"/>
          <w:szCs w:val="24"/>
          <w:lang w:val="sr-Cyrl-RS"/>
        </w:rPr>
      </w:pPr>
    </w:p>
    <w:p w14:paraId="3522DC5A" w14:textId="44BDC464" w:rsidR="00D03926" w:rsidRDefault="00D03926">
      <w:pPr>
        <w:rPr>
          <w:rFonts w:ascii="Times New Roman" w:hAnsi="Times New Roman" w:cs="Times New Roman"/>
          <w:b/>
          <w:bCs/>
          <w:sz w:val="24"/>
          <w:szCs w:val="24"/>
          <w:lang w:val="sr-Cyrl-RS"/>
        </w:rPr>
      </w:pPr>
    </w:p>
    <w:p w14:paraId="3F241AF4" w14:textId="020A33DD" w:rsidR="00D03926" w:rsidRDefault="00D03926">
      <w:pPr>
        <w:rPr>
          <w:rFonts w:ascii="Times New Roman" w:hAnsi="Times New Roman" w:cs="Times New Roman"/>
          <w:b/>
          <w:bCs/>
          <w:sz w:val="24"/>
          <w:szCs w:val="24"/>
          <w:lang w:val="sr-Cyrl-RS"/>
        </w:rPr>
      </w:pPr>
    </w:p>
    <w:p w14:paraId="5C745B75" w14:textId="50B20F01" w:rsidR="00D03926" w:rsidRDefault="00D03926">
      <w:pPr>
        <w:rPr>
          <w:rFonts w:ascii="Times New Roman" w:hAnsi="Times New Roman" w:cs="Times New Roman"/>
          <w:b/>
          <w:bCs/>
          <w:sz w:val="24"/>
          <w:szCs w:val="24"/>
          <w:lang w:val="sr-Cyrl-RS"/>
        </w:rPr>
      </w:pPr>
    </w:p>
    <w:p w14:paraId="59F6809D" w14:textId="54362FE9" w:rsidR="00D03926" w:rsidRDefault="00D03926">
      <w:pPr>
        <w:rPr>
          <w:rFonts w:ascii="Times New Roman" w:hAnsi="Times New Roman" w:cs="Times New Roman"/>
          <w:b/>
          <w:bCs/>
          <w:sz w:val="24"/>
          <w:szCs w:val="24"/>
          <w:lang w:val="sr-Cyrl-RS"/>
        </w:rPr>
      </w:pPr>
    </w:p>
    <w:p w14:paraId="3DD8DF47" w14:textId="21CCA4E7" w:rsidR="00D03926" w:rsidRDefault="00D03926">
      <w:pPr>
        <w:rPr>
          <w:rFonts w:ascii="Times New Roman" w:hAnsi="Times New Roman" w:cs="Times New Roman"/>
          <w:b/>
          <w:bCs/>
          <w:sz w:val="24"/>
          <w:szCs w:val="24"/>
          <w:lang w:val="sr-Cyrl-RS"/>
        </w:rPr>
      </w:pPr>
    </w:p>
    <w:p w14:paraId="42DF041D" w14:textId="00ADB058" w:rsidR="00D03926" w:rsidRDefault="00D03926">
      <w:pPr>
        <w:rPr>
          <w:rFonts w:ascii="Times New Roman" w:hAnsi="Times New Roman" w:cs="Times New Roman"/>
          <w:b/>
          <w:bCs/>
          <w:sz w:val="24"/>
          <w:szCs w:val="24"/>
          <w:lang w:val="sr-Cyrl-RS"/>
        </w:rPr>
      </w:pPr>
    </w:p>
    <w:p w14:paraId="2252D159" w14:textId="5E3611B5" w:rsidR="00D03926" w:rsidRDefault="00D03926">
      <w:pPr>
        <w:rPr>
          <w:rFonts w:ascii="Times New Roman" w:hAnsi="Times New Roman" w:cs="Times New Roman"/>
          <w:b/>
          <w:bCs/>
          <w:sz w:val="24"/>
          <w:szCs w:val="24"/>
          <w:lang w:val="sr-Cyrl-RS"/>
        </w:rPr>
      </w:pPr>
    </w:p>
    <w:p w14:paraId="5B5231F1" w14:textId="7B52E355" w:rsidR="00D03926" w:rsidRDefault="00D03926">
      <w:pPr>
        <w:rPr>
          <w:rFonts w:ascii="Times New Roman" w:hAnsi="Times New Roman" w:cs="Times New Roman"/>
          <w:b/>
          <w:bCs/>
          <w:sz w:val="24"/>
          <w:szCs w:val="24"/>
          <w:lang w:val="sr-Cyrl-RS"/>
        </w:rPr>
      </w:pPr>
    </w:p>
    <w:p w14:paraId="35E82C97" w14:textId="77777777" w:rsidR="00D03926" w:rsidRDefault="00D03926">
      <w:pPr>
        <w:rPr>
          <w:rFonts w:ascii="Times New Roman" w:hAnsi="Times New Roman" w:cs="Times New Roman"/>
          <w:b/>
          <w:bCs/>
          <w:sz w:val="24"/>
          <w:szCs w:val="24"/>
          <w:lang w:val="sr-Cyrl-RS"/>
        </w:rPr>
      </w:pPr>
    </w:p>
    <w:p w14:paraId="5BE69D4E" w14:textId="77777777" w:rsidR="00D03926" w:rsidRDefault="00D03926">
      <w:pPr>
        <w:rPr>
          <w:rFonts w:ascii="Times New Roman" w:hAnsi="Times New Roman" w:cs="Times New Roman"/>
          <w:b/>
          <w:bCs/>
          <w:sz w:val="24"/>
          <w:szCs w:val="24"/>
          <w:lang w:val="sr-Cyrl-RS"/>
        </w:rPr>
      </w:pPr>
    </w:p>
    <w:p w14:paraId="3F94FD9D" w14:textId="270FBCD9" w:rsidR="00D03926" w:rsidRDefault="00D03926" w:rsidP="00D03926">
      <w:pPr>
        <w:spacing w:after="0"/>
        <w:jc w:val="center"/>
        <w:rPr>
          <w:rFonts w:ascii="Times New Roman" w:hAnsi="Times New Roman" w:cs="Times New Roman"/>
          <w:sz w:val="24"/>
          <w:szCs w:val="24"/>
          <w:lang w:val="sr-Cyrl-RS"/>
        </w:rPr>
      </w:pPr>
      <w:bookmarkStart w:id="0" w:name="_Hlk20072057"/>
      <w:r w:rsidRPr="00D03926">
        <w:rPr>
          <w:rFonts w:ascii="Times New Roman" w:hAnsi="Times New Roman" w:cs="Times New Roman"/>
          <w:sz w:val="24"/>
          <w:szCs w:val="24"/>
          <w:lang w:val="sr-Cyrl-RS"/>
        </w:rPr>
        <w:t>Рад</w:t>
      </w:r>
      <w:r>
        <w:rPr>
          <w:rFonts w:ascii="Times New Roman" w:hAnsi="Times New Roman" w:cs="Times New Roman"/>
          <w:sz w:val="24"/>
          <w:szCs w:val="24"/>
          <w:lang w:val="sr-Cyrl-RS"/>
        </w:rPr>
        <w:t xml:space="preserve"> је наставо у оквиру интерног пројекта Филозофског факултета у Нишу</w:t>
      </w:r>
    </w:p>
    <w:p w14:paraId="6402944D" w14:textId="4E62CE66" w:rsidR="002804CA" w:rsidRPr="00D03926" w:rsidRDefault="00D03926" w:rsidP="00D03926">
      <w:pPr>
        <w:spacing w:after="0"/>
        <w:jc w:val="center"/>
        <w:rPr>
          <w:rFonts w:ascii="Times New Roman" w:hAnsi="Times New Roman" w:cs="Times New Roman"/>
          <w:sz w:val="24"/>
          <w:szCs w:val="24"/>
          <w:lang w:val="sr-Cyrl-RS"/>
        </w:rPr>
      </w:pPr>
      <w:r>
        <w:rPr>
          <w:rFonts w:ascii="Times New Roman" w:hAnsi="Times New Roman" w:cs="Times New Roman"/>
          <w:sz w:val="24"/>
          <w:szCs w:val="24"/>
          <w:lang w:val="sr-Cyrl-RS"/>
        </w:rPr>
        <w:t>„Психологија у функцији побољшања квалитета живота појединца у заједници“.</w:t>
      </w:r>
    </w:p>
    <w:p w14:paraId="37FAE3C8" w14:textId="77777777" w:rsidR="00D03926" w:rsidRDefault="00D03926">
      <w:pPr>
        <w:rPr>
          <w:rFonts w:ascii="Times New Roman" w:hAnsi="Times New Roman" w:cs="Times New Roman"/>
          <w:b/>
          <w:bCs/>
          <w:sz w:val="24"/>
          <w:szCs w:val="24"/>
          <w:lang w:val="sr-Cyrl-RS"/>
        </w:rPr>
      </w:pPr>
    </w:p>
    <w:p w14:paraId="25704B3B" w14:textId="77777777" w:rsidR="00D03926" w:rsidRDefault="00D03926">
      <w:pPr>
        <w:rPr>
          <w:rFonts w:ascii="Times New Roman" w:hAnsi="Times New Roman" w:cs="Times New Roman"/>
          <w:b/>
          <w:bCs/>
          <w:sz w:val="24"/>
          <w:szCs w:val="24"/>
          <w:lang w:val="sr-Cyrl-RS"/>
        </w:rPr>
      </w:pPr>
      <w:r>
        <w:rPr>
          <w:rFonts w:ascii="Times New Roman" w:hAnsi="Times New Roman" w:cs="Times New Roman"/>
          <w:b/>
          <w:bCs/>
          <w:sz w:val="24"/>
          <w:szCs w:val="24"/>
          <w:lang w:val="sr-Cyrl-RS"/>
        </w:rPr>
        <w:br w:type="page"/>
      </w:r>
    </w:p>
    <w:p w14:paraId="520031C7" w14:textId="53A61494" w:rsidR="0052154D" w:rsidRPr="002D3B1A" w:rsidRDefault="00C07A60" w:rsidP="008E29F2">
      <w:pPr>
        <w:jc w:val="center"/>
        <w:rPr>
          <w:rFonts w:ascii="Times New Roman" w:hAnsi="Times New Roman" w:cs="Times New Roman"/>
          <w:b/>
          <w:bCs/>
          <w:sz w:val="24"/>
          <w:szCs w:val="24"/>
          <w:lang w:val="sr-Cyrl-RS"/>
        </w:rPr>
      </w:pPr>
      <w:r>
        <w:rPr>
          <w:rFonts w:ascii="Times New Roman" w:hAnsi="Times New Roman" w:cs="Times New Roman"/>
          <w:b/>
          <w:bCs/>
          <w:sz w:val="24"/>
          <w:szCs w:val="24"/>
          <w:lang w:val="sr-Cyrl-RS"/>
        </w:rPr>
        <w:lastRenderedPageBreak/>
        <w:t xml:space="preserve">ДОНИРАЊЕ ЈАЈНИХ ЋЕЛИЈА: </w:t>
      </w:r>
      <w:r w:rsidR="008A4FDF" w:rsidRPr="008E29F2">
        <w:rPr>
          <w:rFonts w:ascii="Times New Roman" w:hAnsi="Times New Roman" w:cs="Times New Roman"/>
          <w:b/>
          <w:bCs/>
          <w:sz w:val="24"/>
          <w:szCs w:val="24"/>
          <w:lang w:val="sr-Cyrl-RS"/>
        </w:rPr>
        <w:t>СТАВОВ</w:t>
      </w:r>
      <w:r>
        <w:rPr>
          <w:rFonts w:ascii="Times New Roman" w:hAnsi="Times New Roman" w:cs="Times New Roman"/>
          <w:b/>
          <w:bCs/>
          <w:sz w:val="24"/>
          <w:szCs w:val="24"/>
          <w:lang w:val="sr-Cyrl-RS"/>
        </w:rPr>
        <w:t>И</w:t>
      </w:r>
      <w:r w:rsidR="008A4FDF" w:rsidRPr="008E29F2">
        <w:rPr>
          <w:rFonts w:ascii="Times New Roman" w:hAnsi="Times New Roman" w:cs="Times New Roman"/>
          <w:b/>
          <w:bCs/>
          <w:sz w:val="24"/>
          <w:szCs w:val="24"/>
          <w:lang w:val="sr-Cyrl-RS"/>
        </w:rPr>
        <w:t xml:space="preserve"> СТУДЕНАТА ПРЕМА ДОНИРАЊУ </w:t>
      </w:r>
      <w:r w:rsidR="002D3B1A">
        <w:rPr>
          <w:rFonts w:ascii="Times New Roman" w:hAnsi="Times New Roman" w:cs="Times New Roman"/>
          <w:b/>
          <w:bCs/>
          <w:sz w:val="24"/>
          <w:szCs w:val="24"/>
          <w:lang w:val="sr-Cyrl-RS"/>
        </w:rPr>
        <w:t>И ЖИВОТН</w:t>
      </w:r>
      <w:r>
        <w:rPr>
          <w:rFonts w:ascii="Times New Roman" w:hAnsi="Times New Roman" w:cs="Times New Roman"/>
          <w:b/>
          <w:bCs/>
          <w:sz w:val="24"/>
          <w:szCs w:val="24"/>
          <w:lang w:val="sr-Cyrl-RS"/>
        </w:rPr>
        <w:t>Е</w:t>
      </w:r>
      <w:r w:rsidR="002D3B1A">
        <w:rPr>
          <w:rFonts w:ascii="Times New Roman" w:hAnsi="Times New Roman" w:cs="Times New Roman"/>
          <w:b/>
          <w:bCs/>
          <w:sz w:val="24"/>
          <w:szCs w:val="24"/>
          <w:lang w:val="sr-Cyrl-RS"/>
        </w:rPr>
        <w:t xml:space="preserve"> ВРЕДНОСТИ</w:t>
      </w:r>
    </w:p>
    <w:bookmarkEnd w:id="0"/>
    <w:p w14:paraId="6C827708" w14:textId="77777777" w:rsidR="008A4FDF" w:rsidRPr="00675722" w:rsidRDefault="008A4FDF">
      <w:pPr>
        <w:rPr>
          <w:rFonts w:ascii="Times New Roman" w:hAnsi="Times New Roman" w:cs="Times New Roman"/>
          <w:sz w:val="24"/>
          <w:szCs w:val="24"/>
        </w:rPr>
      </w:pPr>
    </w:p>
    <w:p w14:paraId="641D62A5" w14:textId="77777777" w:rsidR="008A4FDF" w:rsidRDefault="008A4FDF" w:rsidP="008E29F2">
      <w:pPr>
        <w:jc w:val="center"/>
        <w:rPr>
          <w:rFonts w:ascii="Times New Roman" w:hAnsi="Times New Roman" w:cs="Times New Roman"/>
          <w:b/>
          <w:bCs/>
          <w:sz w:val="24"/>
          <w:szCs w:val="24"/>
          <w:lang w:val="sr-Cyrl-RS"/>
        </w:rPr>
      </w:pPr>
      <w:r w:rsidRPr="008E29F2">
        <w:rPr>
          <w:rFonts w:ascii="Times New Roman" w:hAnsi="Times New Roman" w:cs="Times New Roman"/>
          <w:b/>
          <w:bCs/>
          <w:sz w:val="24"/>
          <w:szCs w:val="24"/>
          <w:lang w:val="sr-Cyrl-RS"/>
        </w:rPr>
        <w:t>Апстракт</w:t>
      </w:r>
    </w:p>
    <w:p w14:paraId="565E2DC8" w14:textId="77777777" w:rsidR="008577B1" w:rsidRPr="008577B1" w:rsidRDefault="008577B1" w:rsidP="00BC4F06">
      <w:pPr>
        <w:spacing w:line="360" w:lineRule="auto"/>
        <w:ind w:firstLine="708"/>
        <w:jc w:val="both"/>
        <w:rPr>
          <w:rFonts w:ascii="Times New Roman" w:hAnsi="Times New Roman" w:cs="Times New Roman"/>
          <w:sz w:val="24"/>
          <w:szCs w:val="24"/>
          <w:lang w:val="sr-Cyrl-RS"/>
        </w:rPr>
      </w:pPr>
      <w:r w:rsidRPr="00DA6B21">
        <w:rPr>
          <w:rFonts w:ascii="Times New Roman" w:hAnsi="Times New Roman" w:cs="Times New Roman"/>
          <w:sz w:val="24"/>
          <w:szCs w:val="24"/>
          <w:lang w:val="sr-Cyrl-RS"/>
        </w:rPr>
        <w:t xml:space="preserve">Донирање јајних ћелија је поступак који укључује тзв. репродуктивне друге </w:t>
      </w:r>
      <w:r w:rsidR="008D61B5" w:rsidRPr="00DA6B21">
        <w:rPr>
          <w:rFonts w:ascii="Times New Roman" w:hAnsi="Times New Roman" w:cs="Times New Roman"/>
          <w:sz w:val="24"/>
          <w:szCs w:val="24"/>
          <w:lang w:val="sr-Cyrl-RS"/>
        </w:rPr>
        <w:t>у процес зачећа. За донирање је везано више дилема</w:t>
      </w:r>
      <w:r w:rsidR="00006178">
        <w:rPr>
          <w:rFonts w:ascii="Times New Roman" w:hAnsi="Times New Roman" w:cs="Times New Roman"/>
          <w:sz w:val="24"/>
          <w:szCs w:val="24"/>
          <w:lang w:val="sr-Cyrl-RS"/>
        </w:rPr>
        <w:t xml:space="preserve">; </w:t>
      </w:r>
      <w:r w:rsidR="008D61B5" w:rsidRPr="00DA6B21">
        <w:rPr>
          <w:rFonts w:ascii="Times New Roman" w:hAnsi="Times New Roman" w:cs="Times New Roman"/>
          <w:sz w:val="24"/>
          <w:szCs w:val="24"/>
          <w:lang w:val="sr-Cyrl-RS"/>
        </w:rPr>
        <w:t>различите Европске земље различито решавају неке од њих. У Републици Србији дозвољено је само добровољно</w:t>
      </w:r>
      <w:r w:rsidR="00DA6B21">
        <w:rPr>
          <w:rFonts w:ascii="Times New Roman" w:hAnsi="Times New Roman" w:cs="Times New Roman"/>
          <w:sz w:val="24"/>
          <w:szCs w:val="24"/>
          <w:lang w:val="sr-Cyrl-RS"/>
        </w:rPr>
        <w:t xml:space="preserve"> </w:t>
      </w:r>
      <w:r w:rsidR="008D61B5" w:rsidRPr="00DA6B21">
        <w:rPr>
          <w:rFonts w:ascii="Times New Roman" w:hAnsi="Times New Roman" w:cs="Times New Roman"/>
          <w:sz w:val="24"/>
          <w:szCs w:val="24"/>
          <w:lang w:val="sr-Cyrl-RS"/>
        </w:rPr>
        <w:t xml:space="preserve">донирање ооцита, </w:t>
      </w:r>
      <w:r w:rsidR="00DA6B21">
        <w:rPr>
          <w:rFonts w:ascii="Times New Roman" w:hAnsi="Times New Roman" w:cs="Times New Roman"/>
          <w:sz w:val="24"/>
          <w:szCs w:val="24"/>
          <w:lang w:val="sr-Cyrl-RS"/>
        </w:rPr>
        <w:t>а донори могу бити жене из опште популације или жене укључене у процес ВТО</w:t>
      </w:r>
      <w:r w:rsidR="008D61B5" w:rsidRPr="00DA6B21">
        <w:rPr>
          <w:rFonts w:ascii="Times New Roman" w:hAnsi="Times New Roman" w:cs="Times New Roman"/>
          <w:sz w:val="24"/>
          <w:szCs w:val="24"/>
          <w:lang w:val="sr-Cyrl-RS"/>
        </w:rPr>
        <w:t xml:space="preserve">. Предвиђено је да донори остану анонимни за дете које је зачето уз њихову помоћ. </w:t>
      </w:r>
      <w:r w:rsidR="007771B7">
        <w:rPr>
          <w:rFonts w:ascii="Times New Roman" w:hAnsi="Times New Roman" w:cs="Times New Roman"/>
          <w:sz w:val="24"/>
          <w:szCs w:val="24"/>
          <w:lang w:val="sr-Cyrl-RS"/>
        </w:rPr>
        <w:t>Пошто је ова</w:t>
      </w:r>
      <w:r w:rsidR="008D61B5" w:rsidRPr="00DA6B21">
        <w:rPr>
          <w:rFonts w:ascii="Times New Roman" w:hAnsi="Times New Roman" w:cs="Times New Roman"/>
          <w:sz w:val="24"/>
          <w:szCs w:val="24"/>
          <w:lang w:val="sr-Cyrl-RS"/>
        </w:rPr>
        <w:t xml:space="preserve"> опција превладавања стерилитета нова за наше друштво, треба едуковати јавност и радити на формирању позитивних ставова према донира</w:t>
      </w:r>
      <w:r w:rsidR="00DA6B21">
        <w:rPr>
          <w:rFonts w:ascii="Times New Roman" w:hAnsi="Times New Roman" w:cs="Times New Roman"/>
          <w:sz w:val="24"/>
          <w:szCs w:val="24"/>
          <w:lang w:val="sr-Cyrl-RS"/>
        </w:rPr>
        <w:t>њ</w:t>
      </w:r>
      <w:r w:rsidR="008D61B5" w:rsidRPr="00DA6B21">
        <w:rPr>
          <w:rFonts w:ascii="Times New Roman" w:hAnsi="Times New Roman" w:cs="Times New Roman"/>
          <w:sz w:val="24"/>
          <w:szCs w:val="24"/>
          <w:lang w:val="sr-Cyrl-RS"/>
        </w:rPr>
        <w:t>у. Инострана искуства говоре да постоји већа потражња за јајним ћелијама од количине која се може обезбедити, што је додатни разлог за истраживање ставова и планирање адекватних кампања.</w:t>
      </w:r>
      <w:r w:rsidR="00B15837" w:rsidRPr="00DA6B21">
        <w:rPr>
          <w:rFonts w:ascii="Times New Roman" w:hAnsi="Times New Roman" w:cs="Times New Roman"/>
          <w:sz w:val="24"/>
          <w:szCs w:val="24"/>
          <w:lang w:val="sr-Cyrl-RS"/>
        </w:rPr>
        <w:t xml:space="preserve"> У овом истраживању испитани су ставови студената према донирању ооцита, </w:t>
      </w:r>
      <w:r w:rsidR="00DA6B21">
        <w:rPr>
          <w:rFonts w:ascii="Times New Roman" w:hAnsi="Times New Roman" w:cs="Times New Roman"/>
          <w:sz w:val="24"/>
          <w:szCs w:val="24"/>
          <w:lang w:val="sr-Cyrl-RS"/>
        </w:rPr>
        <w:t>као</w:t>
      </w:r>
      <w:r w:rsidR="00B15837" w:rsidRPr="00DA6B21">
        <w:rPr>
          <w:rFonts w:ascii="Times New Roman" w:hAnsi="Times New Roman" w:cs="Times New Roman"/>
          <w:sz w:val="24"/>
          <w:szCs w:val="24"/>
          <w:lang w:val="sr-Cyrl-RS"/>
        </w:rPr>
        <w:t xml:space="preserve"> и разлике у изражености животних вредности у односу на прихватање донирања (</w:t>
      </w:r>
      <w:r w:rsidR="00B15837" w:rsidRPr="00DA6B21">
        <w:rPr>
          <w:rFonts w:ascii="Times New Roman" w:hAnsi="Times New Roman" w:cs="Times New Roman"/>
          <w:sz w:val="24"/>
          <w:szCs w:val="24"/>
          <w:lang w:val="en-US"/>
        </w:rPr>
        <w:t>N=503;</w:t>
      </w:r>
      <w:r w:rsidR="00B15837" w:rsidRPr="00DA6B21">
        <w:rPr>
          <w:rFonts w:ascii="Times New Roman" w:hAnsi="Times New Roman" w:cs="Times New Roman"/>
          <w:sz w:val="24"/>
          <w:szCs w:val="24"/>
        </w:rPr>
        <w:t xml:space="preserve"> </w:t>
      </w:r>
      <w:r w:rsidR="00B15837" w:rsidRPr="00DA6B21">
        <w:rPr>
          <w:rFonts w:ascii="Times New Roman" w:hAnsi="Times New Roman" w:cs="Times New Roman"/>
          <w:sz w:val="24"/>
          <w:szCs w:val="24"/>
          <w:lang w:val="en-US"/>
        </w:rPr>
        <w:t>206 младића, 297 девојака)</w:t>
      </w:r>
      <w:r w:rsidR="00B15837" w:rsidRPr="00DA6B21">
        <w:rPr>
          <w:rFonts w:ascii="Times New Roman" w:hAnsi="Times New Roman" w:cs="Times New Roman"/>
          <w:sz w:val="24"/>
          <w:szCs w:val="24"/>
          <w:lang w:val="sr-Cyrl-RS"/>
        </w:rPr>
        <w:t xml:space="preserve">. Употребљен је </w:t>
      </w:r>
      <w:r w:rsidR="00DA6B21">
        <w:rPr>
          <w:rFonts w:ascii="Times New Roman" w:hAnsi="Times New Roman" w:cs="Times New Roman"/>
          <w:sz w:val="24"/>
          <w:szCs w:val="24"/>
          <w:lang w:val="sr-Cyrl-RS"/>
        </w:rPr>
        <w:t>упитник</w:t>
      </w:r>
      <w:r w:rsidR="00B15837" w:rsidRPr="00DA6B21">
        <w:rPr>
          <w:rFonts w:ascii="Times New Roman" w:hAnsi="Times New Roman" w:cs="Times New Roman"/>
          <w:sz w:val="24"/>
          <w:szCs w:val="24"/>
          <w:lang w:val="sr-Cyrl-RS"/>
        </w:rPr>
        <w:t xml:space="preserve"> направљен по угледу на скалу шведсих аутора за испитивање ставова потенцијалних донора (Skoog-Svanberg, Lampic, Bergh, &amp;</w:t>
      </w:r>
      <w:r w:rsidR="00B15837" w:rsidRPr="00DA6B21">
        <w:rPr>
          <w:rFonts w:ascii="Times New Roman" w:hAnsi="Times New Roman" w:cs="Times New Roman"/>
          <w:sz w:val="24"/>
          <w:szCs w:val="24"/>
        </w:rPr>
        <w:t xml:space="preserve"> </w:t>
      </w:r>
      <w:r w:rsidR="00B15837" w:rsidRPr="00DA6B21">
        <w:rPr>
          <w:rFonts w:ascii="Times New Roman" w:hAnsi="Times New Roman" w:cs="Times New Roman"/>
          <w:sz w:val="24"/>
          <w:szCs w:val="24"/>
          <w:lang w:val="sr-Cyrl-RS"/>
        </w:rPr>
        <w:t>Lundkvist, 2003) и Шварцов упитник животних вредности (Schwartz, 2002). Ставови студената према донирању ооцита уопште су генерално позитивни.</w:t>
      </w:r>
      <w:r w:rsidR="00DA6B21" w:rsidRPr="00DA6B21">
        <w:rPr>
          <w:rFonts w:ascii="Times New Roman" w:hAnsi="Times New Roman" w:cs="Times New Roman"/>
          <w:sz w:val="24"/>
          <w:szCs w:val="24"/>
        </w:rPr>
        <w:t xml:space="preserve"> </w:t>
      </w:r>
      <w:r w:rsidR="00DA6B21">
        <w:rPr>
          <w:rFonts w:ascii="Times New Roman" w:hAnsi="Times New Roman" w:cs="Times New Roman"/>
          <w:sz w:val="24"/>
          <w:szCs w:val="24"/>
          <w:lang w:val="sr-Cyrl-RS"/>
        </w:rPr>
        <w:t>При процени с</w:t>
      </w:r>
      <w:r w:rsidR="00DA6B21" w:rsidRPr="00DA6B21">
        <w:rPr>
          <w:rFonts w:ascii="Times New Roman" w:hAnsi="Times New Roman" w:cs="Times New Roman"/>
          <w:sz w:val="24"/>
          <w:szCs w:val="24"/>
          <w:lang w:val="sr-Cyrl-RS"/>
        </w:rPr>
        <w:t>пецифичн</w:t>
      </w:r>
      <w:r w:rsidR="00DA6B21">
        <w:rPr>
          <w:rFonts w:ascii="Times New Roman" w:hAnsi="Times New Roman" w:cs="Times New Roman"/>
          <w:sz w:val="24"/>
          <w:szCs w:val="24"/>
          <w:lang w:val="sr-Cyrl-RS"/>
        </w:rPr>
        <w:t>их</w:t>
      </w:r>
      <w:r w:rsidR="00DA6B21" w:rsidRPr="00DA6B21">
        <w:rPr>
          <w:rFonts w:ascii="Times New Roman" w:hAnsi="Times New Roman" w:cs="Times New Roman"/>
          <w:sz w:val="24"/>
          <w:szCs w:val="24"/>
          <w:lang w:val="sr-Cyrl-RS"/>
        </w:rPr>
        <w:t xml:space="preserve"> околности </w:t>
      </w:r>
      <w:r w:rsidR="00DA6B21">
        <w:rPr>
          <w:rFonts w:ascii="Times New Roman" w:hAnsi="Times New Roman" w:cs="Times New Roman"/>
          <w:sz w:val="24"/>
          <w:szCs w:val="24"/>
          <w:lang w:val="sr-Cyrl-RS"/>
        </w:rPr>
        <w:t xml:space="preserve">у вези са донирањем </w:t>
      </w:r>
      <w:r w:rsidR="00DA6B21" w:rsidRPr="00DA6B21">
        <w:rPr>
          <w:rFonts w:ascii="Times New Roman" w:hAnsi="Times New Roman" w:cs="Times New Roman"/>
          <w:sz w:val="24"/>
          <w:szCs w:val="24"/>
          <w:lang w:val="sr-Cyrl-RS"/>
        </w:rPr>
        <w:t xml:space="preserve">(пацијенти-донори, медијско </w:t>
      </w:r>
      <w:r w:rsidR="00DA6B21">
        <w:rPr>
          <w:rFonts w:ascii="Times New Roman" w:hAnsi="Times New Roman" w:cs="Times New Roman"/>
          <w:sz w:val="24"/>
          <w:szCs w:val="24"/>
          <w:lang w:val="sr-Cyrl-RS"/>
        </w:rPr>
        <w:t>пр</w:t>
      </w:r>
      <w:r w:rsidR="00DA6B21" w:rsidRPr="00DA6B21">
        <w:rPr>
          <w:rFonts w:ascii="Times New Roman" w:hAnsi="Times New Roman" w:cs="Times New Roman"/>
          <w:sz w:val="24"/>
          <w:szCs w:val="24"/>
          <w:lang w:val="sr-Cyrl-RS"/>
        </w:rPr>
        <w:t>омовисање, анонимност донора)</w:t>
      </w:r>
      <w:r w:rsidR="00DA6B21">
        <w:rPr>
          <w:rFonts w:ascii="Times New Roman" w:hAnsi="Times New Roman" w:cs="Times New Roman"/>
          <w:sz w:val="24"/>
          <w:szCs w:val="24"/>
          <w:lang w:val="sr-Cyrl-RS"/>
        </w:rPr>
        <w:t xml:space="preserve"> добијени су различити одговори</w:t>
      </w:r>
      <w:r w:rsidR="00675722">
        <w:rPr>
          <w:rFonts w:ascii="Times New Roman" w:hAnsi="Times New Roman" w:cs="Times New Roman"/>
          <w:sz w:val="24"/>
          <w:szCs w:val="24"/>
        </w:rPr>
        <w:t xml:space="preserve"> – </w:t>
      </w:r>
      <w:r w:rsidR="00675722">
        <w:rPr>
          <w:rFonts w:ascii="Times New Roman" w:hAnsi="Times New Roman" w:cs="Times New Roman"/>
          <w:sz w:val="24"/>
          <w:szCs w:val="24"/>
          <w:lang w:val="sr-Cyrl-RS"/>
        </w:rPr>
        <w:t>нема до</w:t>
      </w:r>
      <w:r w:rsidR="007771B7">
        <w:rPr>
          <w:rFonts w:ascii="Times New Roman" w:hAnsi="Times New Roman" w:cs="Times New Roman"/>
          <w:sz w:val="24"/>
          <w:szCs w:val="24"/>
          <w:lang w:val="sr-Cyrl-RS"/>
        </w:rPr>
        <w:t>м</w:t>
      </w:r>
      <w:r w:rsidR="00675722">
        <w:rPr>
          <w:rFonts w:ascii="Times New Roman" w:hAnsi="Times New Roman" w:cs="Times New Roman"/>
          <w:sz w:val="24"/>
          <w:szCs w:val="24"/>
          <w:lang w:val="sr-Cyrl-RS"/>
        </w:rPr>
        <w:t>инатног става</w:t>
      </w:r>
      <w:r w:rsidR="00DA6B21">
        <w:rPr>
          <w:rFonts w:ascii="Times New Roman" w:hAnsi="Times New Roman" w:cs="Times New Roman"/>
          <w:sz w:val="24"/>
          <w:szCs w:val="24"/>
          <w:lang w:val="sr-Cyrl-RS"/>
        </w:rPr>
        <w:t xml:space="preserve">. </w:t>
      </w:r>
      <w:r w:rsidR="00DA6B21" w:rsidRPr="00DA6B21">
        <w:rPr>
          <w:rFonts w:ascii="Times New Roman" w:hAnsi="Times New Roman" w:cs="Times New Roman"/>
          <w:sz w:val="24"/>
          <w:szCs w:val="24"/>
          <w:lang w:val="sr-Cyrl-RS"/>
        </w:rPr>
        <w:t>Р</w:t>
      </w:r>
      <w:r w:rsidR="00DA6B21">
        <w:rPr>
          <w:rFonts w:ascii="Times New Roman" w:hAnsi="Times New Roman" w:cs="Times New Roman"/>
          <w:sz w:val="24"/>
          <w:szCs w:val="24"/>
          <w:lang w:val="sr-Cyrl-RS"/>
        </w:rPr>
        <w:t>а</w:t>
      </w:r>
      <w:r w:rsidR="00DA6B21" w:rsidRPr="00DA6B21">
        <w:rPr>
          <w:rFonts w:ascii="Times New Roman" w:hAnsi="Times New Roman" w:cs="Times New Roman"/>
          <w:sz w:val="24"/>
          <w:szCs w:val="24"/>
          <w:lang w:val="sr-Cyrl-RS"/>
        </w:rPr>
        <w:t xml:space="preserve">злике у изражености појединих животних вредности код испитаника који подржавају </w:t>
      </w:r>
      <w:r w:rsidR="00675722">
        <w:rPr>
          <w:rFonts w:ascii="Times New Roman" w:hAnsi="Times New Roman" w:cs="Times New Roman"/>
          <w:sz w:val="24"/>
          <w:szCs w:val="24"/>
          <w:lang w:val="sr-Cyrl-RS"/>
        </w:rPr>
        <w:t>донорање добијене</w:t>
      </w:r>
      <w:r w:rsidR="00DA6B21" w:rsidRPr="00DA6B21">
        <w:rPr>
          <w:rFonts w:ascii="Times New Roman" w:hAnsi="Times New Roman" w:cs="Times New Roman"/>
          <w:sz w:val="24"/>
          <w:szCs w:val="24"/>
          <w:lang w:val="sr-Cyrl-RS"/>
        </w:rPr>
        <w:t xml:space="preserve"> су само на подузорку младића</w:t>
      </w:r>
      <w:r w:rsidR="00DA6B21">
        <w:rPr>
          <w:rFonts w:ascii="Times New Roman" w:hAnsi="Times New Roman" w:cs="Times New Roman"/>
          <w:sz w:val="24"/>
          <w:szCs w:val="24"/>
          <w:lang w:val="sr-Cyrl-RS"/>
        </w:rPr>
        <w:t>: израженија Отвореност за промене и Превазилажење себе. У раду су дате и неке конкретне идеје у вези са промо</w:t>
      </w:r>
      <w:r w:rsidR="004504E3">
        <w:rPr>
          <w:rFonts w:ascii="Times New Roman" w:hAnsi="Times New Roman" w:cs="Times New Roman"/>
          <w:sz w:val="24"/>
          <w:szCs w:val="24"/>
          <w:lang w:val="sr-Cyrl-RS"/>
        </w:rPr>
        <w:t>цијом</w:t>
      </w:r>
      <w:r w:rsidR="00DA6B21">
        <w:rPr>
          <w:rFonts w:ascii="Times New Roman" w:hAnsi="Times New Roman" w:cs="Times New Roman"/>
          <w:sz w:val="24"/>
          <w:szCs w:val="24"/>
          <w:lang w:val="sr-Cyrl-RS"/>
        </w:rPr>
        <w:t xml:space="preserve"> донирања ооцита.</w:t>
      </w:r>
    </w:p>
    <w:p w14:paraId="760F2353" w14:textId="77777777" w:rsidR="008E29F2" w:rsidRDefault="008E29F2" w:rsidP="00557F41">
      <w:pPr>
        <w:spacing w:line="360" w:lineRule="auto"/>
        <w:jc w:val="both"/>
        <w:rPr>
          <w:rFonts w:ascii="Times New Roman" w:hAnsi="Times New Roman" w:cs="Times New Roman"/>
          <w:sz w:val="24"/>
          <w:szCs w:val="24"/>
          <w:lang w:val="sr-Cyrl-RS"/>
        </w:rPr>
      </w:pPr>
      <w:r w:rsidRPr="00FF5FC8">
        <w:rPr>
          <w:rFonts w:ascii="Times New Roman" w:hAnsi="Times New Roman" w:cs="Times New Roman"/>
          <w:b/>
          <w:bCs/>
          <w:sz w:val="24"/>
          <w:szCs w:val="24"/>
          <w:lang w:val="sr-Cyrl-RS"/>
        </w:rPr>
        <w:t>Кључне речи</w:t>
      </w:r>
      <w:r>
        <w:rPr>
          <w:rFonts w:ascii="Times New Roman" w:hAnsi="Times New Roman" w:cs="Times New Roman"/>
          <w:sz w:val="24"/>
          <w:szCs w:val="24"/>
          <w:lang w:val="sr-Cyrl-RS"/>
        </w:rPr>
        <w:t>:</w:t>
      </w:r>
      <w:r w:rsidR="00557F41">
        <w:rPr>
          <w:rFonts w:ascii="Times New Roman" w:hAnsi="Times New Roman" w:cs="Times New Roman"/>
          <w:sz w:val="24"/>
          <w:szCs w:val="24"/>
          <w:lang w:val="sr-Cyrl-RS"/>
        </w:rPr>
        <w:t xml:space="preserve"> донирање јајних ћелија, потенцијални донори, ставови према донирању, животне вредности</w:t>
      </w:r>
    </w:p>
    <w:p w14:paraId="18E943FB" w14:textId="77777777" w:rsidR="00D03926" w:rsidRDefault="00D03926" w:rsidP="00FF5FC8">
      <w:pPr>
        <w:jc w:val="center"/>
        <w:rPr>
          <w:rFonts w:ascii="Times New Roman" w:hAnsi="Times New Roman" w:cs="Times New Roman"/>
          <w:i/>
          <w:iCs/>
          <w:sz w:val="24"/>
          <w:szCs w:val="24"/>
          <w:lang w:val="sr-Cyrl-RS"/>
        </w:rPr>
      </w:pPr>
    </w:p>
    <w:p w14:paraId="4C6C50FB" w14:textId="62C0C8EE" w:rsidR="008E29F2" w:rsidRDefault="00FF5FC8" w:rsidP="00FF5FC8">
      <w:pPr>
        <w:jc w:val="center"/>
        <w:rPr>
          <w:rFonts w:ascii="Times New Roman" w:hAnsi="Times New Roman" w:cs="Times New Roman"/>
          <w:i/>
          <w:iCs/>
          <w:sz w:val="24"/>
          <w:szCs w:val="24"/>
          <w:lang w:val="sr-Cyrl-RS"/>
        </w:rPr>
      </w:pPr>
      <w:r w:rsidRPr="00FF5FC8">
        <w:rPr>
          <w:rFonts w:ascii="Times New Roman" w:hAnsi="Times New Roman" w:cs="Times New Roman"/>
          <w:i/>
          <w:iCs/>
          <w:sz w:val="24"/>
          <w:szCs w:val="24"/>
          <w:lang w:val="sr-Cyrl-RS"/>
        </w:rPr>
        <w:t>УВОД</w:t>
      </w:r>
    </w:p>
    <w:p w14:paraId="726B7E2E" w14:textId="77777777" w:rsidR="00FF5FC8" w:rsidRDefault="00A25E97" w:rsidP="00F66DD0">
      <w:pPr>
        <w:spacing w:line="360" w:lineRule="auto"/>
        <w:ind w:firstLine="708"/>
        <w:jc w:val="both"/>
        <w:rPr>
          <w:rFonts w:ascii="Times New Roman" w:hAnsi="Times New Roman" w:cs="Times New Roman"/>
          <w:sz w:val="24"/>
          <w:szCs w:val="24"/>
          <w:lang w:val="sr-Cyrl-RS"/>
        </w:rPr>
      </w:pPr>
      <w:r>
        <w:rPr>
          <w:rFonts w:ascii="Times New Roman" w:hAnsi="Times New Roman" w:cs="Times New Roman"/>
          <w:sz w:val="24"/>
          <w:szCs w:val="24"/>
          <w:lang w:val="sr-Cyrl-RS"/>
        </w:rPr>
        <w:t>Донирање јајних ћелија у Републици Србији дозвољено је законом о Биомедицински потпомогнутој оплодњи из априла 2017. године</w:t>
      </w:r>
      <w:r w:rsidR="00956760">
        <w:rPr>
          <w:rFonts w:ascii="Times New Roman" w:hAnsi="Times New Roman" w:cs="Times New Roman"/>
          <w:sz w:val="24"/>
          <w:szCs w:val="24"/>
          <w:lang w:val="sr-Cyrl-RS"/>
        </w:rPr>
        <w:t xml:space="preserve"> (Закон о </w:t>
      </w:r>
      <w:r w:rsidR="00956760" w:rsidRPr="00956760">
        <w:rPr>
          <w:rFonts w:ascii="Times New Roman" w:hAnsi="Times New Roman" w:cs="Times New Roman"/>
          <w:sz w:val="24"/>
          <w:szCs w:val="24"/>
          <w:lang w:val="sr-Cyrl-RS"/>
        </w:rPr>
        <w:t xml:space="preserve">БМПО; Службени гласник РС, </w:t>
      </w:r>
      <w:r w:rsidR="00956760" w:rsidRPr="00956760">
        <w:rPr>
          <w:rFonts w:ascii="Times New Roman" w:hAnsi="Times New Roman" w:cs="Times New Roman"/>
          <w:sz w:val="24"/>
          <w:szCs w:val="24"/>
          <w:lang w:val="sr-Cyrl-RS"/>
        </w:rPr>
        <w:lastRenderedPageBreak/>
        <w:t>40</w:t>
      </w:r>
      <w:r w:rsidR="00956760">
        <w:rPr>
          <w:rFonts w:ascii="Times New Roman" w:hAnsi="Times New Roman" w:cs="Times New Roman"/>
          <w:sz w:val="24"/>
          <w:szCs w:val="24"/>
          <w:lang w:val="sr-Cyrl-RS"/>
        </w:rPr>
        <w:t>/2017</w:t>
      </w:r>
      <w:r w:rsidR="00956760" w:rsidRPr="00956760">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Међутим, закон се још увек не спроводи у пракси, јер се</w:t>
      </w:r>
      <w:r>
        <w:rPr>
          <w:rFonts w:ascii="Times New Roman" w:hAnsi="Times New Roman" w:cs="Times New Roman"/>
          <w:sz w:val="24"/>
          <w:szCs w:val="24"/>
        </w:rPr>
        <w:t xml:space="preserve"> </w:t>
      </w:r>
      <w:r>
        <w:rPr>
          <w:rFonts w:ascii="Times New Roman" w:hAnsi="Times New Roman" w:cs="Times New Roman"/>
          <w:sz w:val="24"/>
          <w:szCs w:val="24"/>
          <w:lang w:val="sr-Cyrl-RS"/>
        </w:rPr>
        <w:t>све до априла 2019. године чекало на сет правилника којима ће бити детаљн</w:t>
      </w:r>
      <w:r w:rsidR="00956760">
        <w:rPr>
          <w:rFonts w:ascii="Times New Roman" w:hAnsi="Times New Roman" w:cs="Times New Roman"/>
          <w:sz w:val="24"/>
          <w:szCs w:val="24"/>
          <w:lang w:val="sr-Cyrl-RS"/>
        </w:rPr>
        <w:t>о</w:t>
      </w:r>
      <w:r>
        <w:rPr>
          <w:rFonts w:ascii="Times New Roman" w:hAnsi="Times New Roman" w:cs="Times New Roman"/>
          <w:sz w:val="24"/>
          <w:szCs w:val="24"/>
          <w:lang w:val="sr-Cyrl-RS"/>
        </w:rPr>
        <w:t xml:space="preserve"> уређена донација гамета (девет правилника објављених у Службеном гласнику РС, 27/2019</w:t>
      </w:r>
      <w:r w:rsidR="00956760">
        <w:rPr>
          <w:rStyle w:val="Referencafusnote"/>
          <w:rFonts w:ascii="Times New Roman" w:hAnsi="Times New Roman" w:cs="Times New Roman"/>
          <w:sz w:val="24"/>
          <w:szCs w:val="24"/>
          <w:lang w:val="sr-Cyrl-RS"/>
        </w:rPr>
        <w:footnoteReference w:id="1"/>
      </w:r>
      <w:r>
        <w:rPr>
          <w:rFonts w:ascii="Times New Roman" w:hAnsi="Times New Roman" w:cs="Times New Roman"/>
          <w:sz w:val="24"/>
          <w:szCs w:val="24"/>
          <w:lang w:val="sr-Cyrl-RS"/>
        </w:rPr>
        <w:t>).</w:t>
      </w:r>
      <w:r w:rsidR="00956760">
        <w:rPr>
          <w:rFonts w:ascii="Times New Roman" w:hAnsi="Times New Roman" w:cs="Times New Roman"/>
          <w:sz w:val="24"/>
          <w:szCs w:val="24"/>
        </w:rPr>
        <w:t xml:space="preserve"> </w:t>
      </w:r>
      <w:r w:rsidR="00956760">
        <w:rPr>
          <w:rFonts w:ascii="Times New Roman" w:hAnsi="Times New Roman" w:cs="Times New Roman"/>
          <w:sz w:val="24"/>
          <w:szCs w:val="24"/>
          <w:lang w:val="sr-Cyrl-RS"/>
        </w:rPr>
        <w:t xml:space="preserve">Следећи корак </w:t>
      </w:r>
      <w:r w:rsidR="004E5CDE">
        <w:rPr>
          <w:rFonts w:ascii="Times New Roman" w:hAnsi="Times New Roman" w:cs="Times New Roman"/>
          <w:sz w:val="24"/>
          <w:szCs w:val="24"/>
          <w:lang w:val="sr-Cyrl-RS"/>
        </w:rPr>
        <w:t>би</w:t>
      </w:r>
      <w:r w:rsidR="00811079">
        <w:rPr>
          <w:rFonts w:ascii="Times New Roman" w:hAnsi="Times New Roman" w:cs="Times New Roman"/>
          <w:sz w:val="24"/>
          <w:szCs w:val="24"/>
          <w:lang w:val="sr-Cyrl-RS"/>
        </w:rPr>
        <w:t xml:space="preserve">о </w:t>
      </w:r>
      <w:r w:rsidR="00956760">
        <w:rPr>
          <w:rFonts w:ascii="Times New Roman" w:hAnsi="Times New Roman" w:cs="Times New Roman"/>
          <w:sz w:val="24"/>
          <w:szCs w:val="24"/>
          <w:lang w:val="sr-Cyrl-RS"/>
        </w:rPr>
        <w:t>је отварање Банке репродуктивних ћелија, што је учињено 21. маја 2019. године</w:t>
      </w:r>
      <w:r w:rsidR="00811079">
        <w:rPr>
          <w:rFonts w:ascii="Times New Roman" w:hAnsi="Times New Roman" w:cs="Times New Roman"/>
          <w:sz w:val="24"/>
          <w:szCs w:val="24"/>
          <w:lang w:val="sr-Cyrl-RS"/>
        </w:rPr>
        <w:t xml:space="preserve"> – Банка се налази у </w:t>
      </w:r>
      <w:r w:rsidR="00811079" w:rsidRPr="00811079">
        <w:rPr>
          <w:rFonts w:ascii="Times New Roman" w:hAnsi="Times New Roman" w:cs="Times New Roman"/>
          <w:sz w:val="24"/>
          <w:szCs w:val="24"/>
          <w:lang w:val="sr-Cyrl-RS"/>
        </w:rPr>
        <w:t>Гинеколошко-акушерској клиници Клиничког центра Србије</w:t>
      </w:r>
      <w:r w:rsidR="00811079">
        <w:rPr>
          <w:rFonts w:ascii="Times New Roman" w:hAnsi="Times New Roman" w:cs="Times New Roman"/>
          <w:sz w:val="24"/>
          <w:szCs w:val="24"/>
          <w:lang w:val="sr-Cyrl-RS"/>
        </w:rPr>
        <w:t xml:space="preserve"> (у Београду)</w:t>
      </w:r>
      <w:r w:rsidR="00956760">
        <w:rPr>
          <w:rFonts w:ascii="Times New Roman" w:hAnsi="Times New Roman" w:cs="Times New Roman"/>
          <w:sz w:val="24"/>
          <w:szCs w:val="24"/>
          <w:lang w:val="sr-Cyrl-RS"/>
        </w:rPr>
        <w:t>. Иако је ово важна и охрабрујућа вест за све оне парове који не могу да оств</w:t>
      </w:r>
      <w:r w:rsidR="00811079">
        <w:rPr>
          <w:rFonts w:ascii="Times New Roman" w:hAnsi="Times New Roman" w:cs="Times New Roman"/>
          <w:sz w:val="24"/>
          <w:szCs w:val="24"/>
          <w:lang w:val="sr-Cyrl-RS"/>
        </w:rPr>
        <w:t>ар</w:t>
      </w:r>
      <w:r w:rsidR="00956760">
        <w:rPr>
          <w:rFonts w:ascii="Times New Roman" w:hAnsi="Times New Roman" w:cs="Times New Roman"/>
          <w:sz w:val="24"/>
          <w:szCs w:val="24"/>
          <w:lang w:val="sr-Cyrl-RS"/>
        </w:rPr>
        <w:t>е трудноћу без</w:t>
      </w:r>
      <w:r w:rsidR="00811079">
        <w:rPr>
          <w:rFonts w:ascii="Times New Roman" w:hAnsi="Times New Roman" w:cs="Times New Roman"/>
          <w:sz w:val="24"/>
          <w:szCs w:val="24"/>
          <w:lang w:val="sr-Cyrl-RS"/>
        </w:rPr>
        <w:t xml:space="preserve"> донираних ооцита, врло брзо се испоставило да се донори не јављају банци. Чини се да и</w:t>
      </w:r>
      <w:r w:rsidR="00E33411">
        <w:rPr>
          <w:rFonts w:ascii="Times New Roman" w:hAnsi="Times New Roman" w:cs="Times New Roman"/>
          <w:sz w:val="24"/>
          <w:szCs w:val="24"/>
          <w:lang w:val="sr-Cyrl-RS"/>
        </w:rPr>
        <w:t xml:space="preserve"> даље постоје</w:t>
      </w:r>
      <w:r w:rsidR="00811079">
        <w:rPr>
          <w:rFonts w:ascii="Times New Roman" w:hAnsi="Times New Roman" w:cs="Times New Roman"/>
          <w:sz w:val="24"/>
          <w:szCs w:val="24"/>
          <w:lang w:val="sr-Cyrl-RS"/>
        </w:rPr>
        <w:t xml:space="preserve"> нејасноће у вези са процедуром</w:t>
      </w:r>
      <w:r w:rsidR="00811079">
        <w:rPr>
          <w:rFonts w:ascii="Times New Roman" w:hAnsi="Times New Roman" w:cs="Times New Roman"/>
          <w:sz w:val="24"/>
          <w:szCs w:val="24"/>
        </w:rPr>
        <w:t xml:space="preserve">, </w:t>
      </w:r>
      <w:r w:rsidR="00811079">
        <w:rPr>
          <w:rFonts w:ascii="Times New Roman" w:hAnsi="Times New Roman" w:cs="Times New Roman"/>
          <w:sz w:val="24"/>
          <w:szCs w:val="24"/>
          <w:lang w:val="sr-Cyrl-RS"/>
        </w:rPr>
        <w:t xml:space="preserve">али и са самим просторијама за ову намену. </w:t>
      </w:r>
      <w:r w:rsidR="000D221A">
        <w:rPr>
          <w:rFonts w:ascii="Times New Roman" w:hAnsi="Times New Roman" w:cs="Times New Roman"/>
          <w:sz w:val="24"/>
          <w:szCs w:val="24"/>
          <w:lang w:val="sr-Cyrl-RS"/>
        </w:rPr>
        <w:t xml:space="preserve">У сваком случају, очигледно је да </w:t>
      </w:r>
      <w:r w:rsidR="0005106D">
        <w:rPr>
          <w:rFonts w:ascii="Times New Roman" w:hAnsi="Times New Roman" w:cs="Times New Roman"/>
          <w:sz w:val="24"/>
          <w:szCs w:val="24"/>
          <w:lang w:val="sr-Cyrl-RS"/>
        </w:rPr>
        <w:t xml:space="preserve">још увек </w:t>
      </w:r>
      <w:r w:rsidR="000D221A">
        <w:rPr>
          <w:rFonts w:ascii="Times New Roman" w:hAnsi="Times New Roman" w:cs="Times New Roman"/>
          <w:sz w:val="24"/>
          <w:szCs w:val="24"/>
          <w:lang w:val="sr-Cyrl-RS"/>
        </w:rPr>
        <w:t xml:space="preserve">нису испуњени сви формални услови да донација репродуктивних ћелија </w:t>
      </w:r>
      <w:r w:rsidR="00E33411">
        <w:rPr>
          <w:rFonts w:ascii="Times New Roman" w:hAnsi="Times New Roman" w:cs="Times New Roman"/>
          <w:sz w:val="24"/>
          <w:szCs w:val="24"/>
          <w:lang w:val="sr-Cyrl-RS"/>
        </w:rPr>
        <w:t>започне</w:t>
      </w:r>
      <w:r w:rsidR="000D221A">
        <w:rPr>
          <w:rFonts w:ascii="Times New Roman" w:hAnsi="Times New Roman" w:cs="Times New Roman"/>
          <w:sz w:val="24"/>
          <w:szCs w:val="24"/>
          <w:lang w:val="sr-Cyrl-RS"/>
        </w:rPr>
        <w:t xml:space="preserve"> у Србији. А да ли смо спремни психолошки? Какви су ставови потенцијалних донора</w:t>
      </w:r>
      <w:r w:rsidR="00FB0061">
        <w:rPr>
          <w:rFonts w:ascii="Times New Roman" w:hAnsi="Times New Roman" w:cs="Times New Roman"/>
          <w:sz w:val="24"/>
          <w:szCs w:val="24"/>
          <w:lang w:val="sr-Cyrl-RS"/>
        </w:rPr>
        <w:t xml:space="preserve"> према донирању јајних ћелија?</w:t>
      </w:r>
      <w:r w:rsidR="00641929">
        <w:rPr>
          <w:rFonts w:ascii="Times New Roman" w:hAnsi="Times New Roman" w:cs="Times New Roman"/>
          <w:sz w:val="24"/>
          <w:szCs w:val="24"/>
          <w:lang w:val="sr-Cyrl-RS"/>
        </w:rPr>
        <w:t xml:space="preserve"> Шта можемо очекивати и учинити да ова могућност превладавања стерилитета заживи?</w:t>
      </w:r>
    </w:p>
    <w:p w14:paraId="20D4921D" w14:textId="77777777" w:rsidR="005B45F3" w:rsidRPr="0076431C" w:rsidRDefault="005B45F3" w:rsidP="00F66DD0">
      <w:pPr>
        <w:spacing w:line="360" w:lineRule="auto"/>
        <w:jc w:val="center"/>
        <w:rPr>
          <w:rFonts w:ascii="Times New Roman" w:hAnsi="Times New Roman" w:cs="Times New Roman"/>
          <w:i/>
          <w:iCs/>
          <w:sz w:val="24"/>
          <w:szCs w:val="24"/>
          <w:lang w:val="sr-Cyrl-RS"/>
        </w:rPr>
      </w:pPr>
      <w:r w:rsidRPr="0076431C">
        <w:rPr>
          <w:rFonts w:ascii="Times New Roman" w:hAnsi="Times New Roman" w:cs="Times New Roman"/>
          <w:i/>
          <w:iCs/>
          <w:sz w:val="24"/>
          <w:szCs w:val="24"/>
          <w:lang w:val="sr-Cyrl-RS"/>
        </w:rPr>
        <w:t>Донирање јајних ћелија</w:t>
      </w:r>
    </w:p>
    <w:p w14:paraId="15F62F7D" w14:textId="77777777" w:rsidR="00880DB9" w:rsidRDefault="00FB0061" w:rsidP="00F66DD0">
      <w:pPr>
        <w:spacing w:line="360" w:lineRule="auto"/>
        <w:ind w:firstLine="708"/>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Донирање ооцита је сложенији и ивазивнији процес у односу на донирање сперматозоида. </w:t>
      </w:r>
      <w:r w:rsidR="008767F8">
        <w:rPr>
          <w:rFonts w:ascii="Times New Roman" w:hAnsi="Times New Roman" w:cs="Times New Roman"/>
          <w:sz w:val="24"/>
          <w:szCs w:val="24"/>
          <w:lang w:val="sr-Cyrl-RS"/>
        </w:rPr>
        <w:t xml:space="preserve">Жена која жели да донира </w:t>
      </w:r>
      <w:r w:rsidR="008767F8" w:rsidRPr="004F34E7">
        <w:rPr>
          <w:rFonts w:ascii="Times New Roman" w:hAnsi="Times New Roman" w:cs="Times New Roman"/>
          <w:sz w:val="24"/>
          <w:szCs w:val="24"/>
          <w:lang w:val="sr-Cyrl-RS"/>
        </w:rPr>
        <w:t>јајне ћелије узима хормонску терапију и подвргава се аспирацији – вађењу јајних ћелија.</w:t>
      </w:r>
      <w:r w:rsidR="008767F8">
        <w:rPr>
          <w:rFonts w:ascii="Times New Roman" w:hAnsi="Times New Roman" w:cs="Times New Roman"/>
          <w:sz w:val="24"/>
          <w:szCs w:val="24"/>
          <w:lang w:val="sr-Cyrl-RS"/>
        </w:rPr>
        <w:t xml:space="preserve"> </w:t>
      </w:r>
      <w:r w:rsidR="00F3517C">
        <w:rPr>
          <w:rFonts w:ascii="Times New Roman" w:hAnsi="Times New Roman" w:cs="Times New Roman"/>
          <w:sz w:val="24"/>
          <w:szCs w:val="24"/>
          <w:lang w:val="sr-Cyrl-RS"/>
        </w:rPr>
        <w:t>Репродуктивне</w:t>
      </w:r>
      <w:r w:rsidR="008767F8">
        <w:rPr>
          <w:rFonts w:ascii="Times New Roman" w:hAnsi="Times New Roman" w:cs="Times New Roman"/>
          <w:sz w:val="24"/>
          <w:szCs w:val="24"/>
          <w:lang w:val="sr-Cyrl-RS"/>
        </w:rPr>
        <w:t xml:space="preserve"> ћелије, које ће се чувати у Банци, </w:t>
      </w:r>
      <w:r w:rsidR="005B45F3">
        <w:rPr>
          <w:rFonts w:ascii="Times New Roman" w:hAnsi="Times New Roman" w:cs="Times New Roman"/>
          <w:sz w:val="24"/>
          <w:szCs w:val="24"/>
          <w:lang w:val="sr-Cyrl-RS"/>
        </w:rPr>
        <w:t xml:space="preserve">према нашем Закону, </w:t>
      </w:r>
      <w:r w:rsidR="008767F8">
        <w:rPr>
          <w:rFonts w:ascii="Times New Roman" w:hAnsi="Times New Roman" w:cs="Times New Roman"/>
          <w:sz w:val="24"/>
          <w:szCs w:val="24"/>
          <w:lang w:val="sr-Cyrl-RS"/>
        </w:rPr>
        <w:t>могу да затраже</w:t>
      </w:r>
      <w:r w:rsidR="008767F8" w:rsidRPr="008767F8">
        <w:rPr>
          <w:rFonts w:ascii="Times New Roman" w:hAnsi="Times New Roman" w:cs="Times New Roman"/>
          <w:sz w:val="24"/>
          <w:szCs w:val="24"/>
          <w:lang w:val="sr-Cyrl-RS"/>
        </w:rPr>
        <w:t xml:space="preserve"> </w:t>
      </w:r>
      <w:r w:rsidR="008767F8">
        <w:rPr>
          <w:rFonts w:ascii="Times New Roman" w:hAnsi="Times New Roman" w:cs="Times New Roman"/>
          <w:sz w:val="24"/>
          <w:szCs w:val="24"/>
          <w:lang w:val="sr-Cyrl-RS"/>
        </w:rPr>
        <w:t>„</w:t>
      </w:r>
      <w:r w:rsidR="008767F8" w:rsidRPr="008767F8">
        <w:rPr>
          <w:rFonts w:ascii="Times New Roman" w:hAnsi="Times New Roman" w:cs="Times New Roman"/>
          <w:sz w:val="24"/>
          <w:szCs w:val="24"/>
          <w:lang w:val="sr-Cyrl-RS"/>
        </w:rPr>
        <w:t>пунолетна и пословно способна жена и мушкарац којима је потребна помоћ поступцима БМПО у лечењу неплодности</w:t>
      </w:r>
      <w:r w:rsidR="008767F8">
        <w:rPr>
          <w:rFonts w:ascii="Times New Roman" w:hAnsi="Times New Roman" w:cs="Times New Roman"/>
          <w:sz w:val="24"/>
          <w:szCs w:val="24"/>
          <w:lang w:val="sr-Cyrl-RS"/>
        </w:rPr>
        <w:t>“</w:t>
      </w:r>
      <w:r w:rsidR="00F3517C" w:rsidRPr="00F3517C">
        <w:t xml:space="preserve"> </w:t>
      </w:r>
      <w:r w:rsidR="00F3517C" w:rsidRPr="00F3517C">
        <w:rPr>
          <w:rFonts w:ascii="Times New Roman" w:hAnsi="Times New Roman" w:cs="Times New Roman"/>
          <w:sz w:val="24"/>
          <w:szCs w:val="24"/>
          <w:lang w:val="sr-Cyrl-RS"/>
        </w:rPr>
        <w:t xml:space="preserve">(из Члана 25, став </w:t>
      </w:r>
      <w:r w:rsidR="00F3517C">
        <w:rPr>
          <w:rFonts w:ascii="Times New Roman" w:hAnsi="Times New Roman" w:cs="Times New Roman"/>
          <w:sz w:val="24"/>
          <w:szCs w:val="24"/>
          <w:lang w:val="sr-Cyrl-RS"/>
        </w:rPr>
        <w:t>1</w:t>
      </w:r>
      <w:r w:rsidR="00F3517C" w:rsidRPr="00F3517C">
        <w:rPr>
          <w:rFonts w:ascii="Times New Roman" w:hAnsi="Times New Roman" w:cs="Times New Roman"/>
          <w:sz w:val="24"/>
          <w:szCs w:val="24"/>
          <w:lang w:val="sr-Cyrl-RS"/>
        </w:rPr>
        <w:t>)</w:t>
      </w:r>
      <w:r w:rsidR="008767F8">
        <w:rPr>
          <w:rFonts w:ascii="Times New Roman" w:hAnsi="Times New Roman" w:cs="Times New Roman"/>
          <w:sz w:val="24"/>
          <w:szCs w:val="24"/>
          <w:lang w:val="sr-Cyrl-RS"/>
        </w:rPr>
        <w:t>, а „и</w:t>
      </w:r>
      <w:r w:rsidR="008767F8" w:rsidRPr="008767F8">
        <w:rPr>
          <w:rFonts w:ascii="Times New Roman" w:hAnsi="Times New Roman" w:cs="Times New Roman"/>
          <w:sz w:val="24"/>
          <w:szCs w:val="24"/>
          <w:lang w:val="sr-Cyrl-RS"/>
        </w:rPr>
        <w:t>зузетно, право на поступке БМПО има и пунолетна и пословно способна жена која живи сама и која је способна да врши родитељску дужност</w:t>
      </w:r>
      <w:r w:rsidR="008767F8">
        <w:rPr>
          <w:rFonts w:ascii="Times New Roman" w:hAnsi="Times New Roman" w:cs="Times New Roman"/>
          <w:sz w:val="24"/>
          <w:szCs w:val="24"/>
          <w:lang w:val="sr-Cyrl-RS"/>
        </w:rPr>
        <w:t xml:space="preserve">“ (из </w:t>
      </w:r>
      <w:r w:rsidR="00F3517C">
        <w:rPr>
          <w:rFonts w:ascii="Times New Roman" w:hAnsi="Times New Roman" w:cs="Times New Roman"/>
          <w:sz w:val="24"/>
          <w:szCs w:val="24"/>
          <w:lang w:val="sr-Cyrl-RS"/>
        </w:rPr>
        <w:t>Ч</w:t>
      </w:r>
      <w:r w:rsidR="008767F8">
        <w:rPr>
          <w:rFonts w:ascii="Times New Roman" w:hAnsi="Times New Roman" w:cs="Times New Roman"/>
          <w:sz w:val="24"/>
          <w:szCs w:val="24"/>
          <w:lang w:val="sr-Cyrl-RS"/>
        </w:rPr>
        <w:t>лана 25</w:t>
      </w:r>
      <w:r w:rsidR="005B45F3">
        <w:rPr>
          <w:rFonts w:ascii="Times New Roman" w:hAnsi="Times New Roman" w:cs="Times New Roman"/>
          <w:sz w:val="24"/>
          <w:szCs w:val="24"/>
          <w:lang w:val="sr-Cyrl-RS"/>
        </w:rPr>
        <w:t xml:space="preserve">, </w:t>
      </w:r>
      <w:r w:rsidR="00F3517C">
        <w:rPr>
          <w:rFonts w:ascii="Times New Roman" w:hAnsi="Times New Roman" w:cs="Times New Roman"/>
          <w:sz w:val="24"/>
          <w:szCs w:val="24"/>
          <w:lang w:val="sr-Cyrl-RS"/>
        </w:rPr>
        <w:t>став 2</w:t>
      </w:r>
      <w:r w:rsidR="008767F8">
        <w:rPr>
          <w:rFonts w:ascii="Times New Roman" w:hAnsi="Times New Roman" w:cs="Times New Roman"/>
          <w:sz w:val="24"/>
          <w:szCs w:val="24"/>
          <w:lang w:val="sr-Cyrl-RS"/>
        </w:rPr>
        <w:t xml:space="preserve">). </w:t>
      </w:r>
      <w:r w:rsidR="00015B85">
        <w:rPr>
          <w:rFonts w:ascii="Times New Roman" w:hAnsi="Times New Roman" w:cs="Times New Roman"/>
          <w:sz w:val="24"/>
          <w:szCs w:val="24"/>
          <w:lang w:val="sr-Cyrl-RS"/>
        </w:rPr>
        <w:t xml:space="preserve">Међутим, </w:t>
      </w:r>
      <w:r w:rsidR="00015B85" w:rsidRPr="00015B85">
        <w:rPr>
          <w:rFonts w:ascii="Times New Roman" w:hAnsi="Times New Roman" w:cs="Times New Roman"/>
          <w:sz w:val="24"/>
          <w:szCs w:val="24"/>
          <w:lang w:val="sr-Cyrl-RS"/>
        </w:rPr>
        <w:t>„дозвољена је употреба дарованих репродуктивних ћелија само код једног супружника, односно ванбрачног партнера, као и код жене из члана 25. став 2. овог закона“ (Члан 29. став 2)</w:t>
      </w:r>
      <w:r w:rsidR="00015B85">
        <w:rPr>
          <w:rFonts w:ascii="Times New Roman" w:hAnsi="Times New Roman" w:cs="Times New Roman"/>
          <w:sz w:val="24"/>
          <w:szCs w:val="24"/>
          <w:lang w:val="sr-Cyrl-RS"/>
        </w:rPr>
        <w:t>, тако да ће дониране ооците моћи да добије жена која је у стабилној партнерској вези, где донирање сперматозоида није потребно</w:t>
      </w:r>
      <w:r w:rsidR="00015B85">
        <w:rPr>
          <w:rStyle w:val="Referencafusnote"/>
          <w:rFonts w:ascii="Times New Roman" w:hAnsi="Times New Roman" w:cs="Times New Roman"/>
          <w:sz w:val="24"/>
          <w:szCs w:val="24"/>
          <w:lang w:val="sr-Cyrl-RS"/>
        </w:rPr>
        <w:footnoteReference w:id="2"/>
      </w:r>
      <w:r w:rsidR="00015B85">
        <w:rPr>
          <w:rFonts w:ascii="Times New Roman" w:hAnsi="Times New Roman" w:cs="Times New Roman"/>
          <w:sz w:val="24"/>
          <w:szCs w:val="24"/>
          <w:lang w:val="sr-Cyrl-RS"/>
        </w:rPr>
        <w:t xml:space="preserve">. </w:t>
      </w:r>
      <w:r w:rsidR="00F3517C">
        <w:rPr>
          <w:rFonts w:ascii="Times New Roman" w:hAnsi="Times New Roman" w:cs="Times New Roman"/>
          <w:sz w:val="24"/>
          <w:szCs w:val="24"/>
          <w:lang w:val="sr-Cyrl-RS"/>
        </w:rPr>
        <w:t>Д</w:t>
      </w:r>
      <w:r w:rsidR="008767F8">
        <w:rPr>
          <w:rFonts w:ascii="Times New Roman" w:hAnsi="Times New Roman" w:cs="Times New Roman"/>
          <w:sz w:val="24"/>
          <w:szCs w:val="24"/>
          <w:lang w:val="sr-Cyrl-RS"/>
        </w:rPr>
        <w:t>ониране јајне ћелије биће оплођене сперматозоидима партнера намераване мајке</w:t>
      </w:r>
      <w:r w:rsidR="005B45F3">
        <w:rPr>
          <w:rFonts w:ascii="Times New Roman" w:hAnsi="Times New Roman" w:cs="Times New Roman"/>
          <w:sz w:val="24"/>
          <w:szCs w:val="24"/>
          <w:lang w:val="sr-Cyrl-RS"/>
        </w:rPr>
        <w:t xml:space="preserve">, након чега се ради ембриотрансфер. </w:t>
      </w:r>
      <w:r w:rsidR="005B45F3">
        <w:rPr>
          <w:rFonts w:ascii="Times New Roman" w:hAnsi="Times New Roman" w:cs="Times New Roman"/>
          <w:sz w:val="24"/>
          <w:szCs w:val="24"/>
          <w:lang w:val="sr-Cyrl-RS"/>
        </w:rPr>
        <w:lastRenderedPageBreak/>
        <w:t>Ово је процес вантелесне оплодње</w:t>
      </w:r>
      <w:r w:rsidR="00271BB9">
        <w:rPr>
          <w:rFonts w:ascii="Times New Roman" w:hAnsi="Times New Roman" w:cs="Times New Roman"/>
          <w:sz w:val="24"/>
          <w:szCs w:val="24"/>
          <w:lang w:val="en-US"/>
        </w:rPr>
        <w:t xml:space="preserve"> </w:t>
      </w:r>
      <w:r w:rsidR="00271BB9">
        <w:rPr>
          <w:rFonts w:ascii="Times New Roman" w:hAnsi="Times New Roman" w:cs="Times New Roman"/>
          <w:sz w:val="24"/>
          <w:szCs w:val="24"/>
          <w:lang w:val="sr-Cyrl-RS"/>
        </w:rPr>
        <w:t>(даље ВТО)</w:t>
      </w:r>
      <w:r w:rsidR="005B45F3">
        <w:rPr>
          <w:rFonts w:ascii="Times New Roman" w:hAnsi="Times New Roman" w:cs="Times New Roman"/>
          <w:sz w:val="24"/>
          <w:szCs w:val="24"/>
          <w:lang w:val="sr-Cyrl-RS"/>
        </w:rPr>
        <w:t xml:space="preserve">, само што жена која даје јајну ћелију (донор) није </w:t>
      </w:r>
      <w:r w:rsidR="00F3517C">
        <w:rPr>
          <w:rFonts w:ascii="Times New Roman" w:hAnsi="Times New Roman" w:cs="Times New Roman"/>
          <w:sz w:val="24"/>
          <w:szCs w:val="24"/>
          <w:lang w:val="sr-Cyrl-RS"/>
        </w:rPr>
        <w:t>иста</w:t>
      </w:r>
      <w:r w:rsidR="005B45F3">
        <w:rPr>
          <w:rFonts w:ascii="Times New Roman" w:hAnsi="Times New Roman" w:cs="Times New Roman"/>
          <w:sz w:val="24"/>
          <w:szCs w:val="24"/>
          <w:lang w:val="sr-Cyrl-RS"/>
        </w:rPr>
        <w:t xml:space="preserve"> жена која ће добити ембрион (намеравана мајка).</w:t>
      </w:r>
      <w:r w:rsidR="005B45F3" w:rsidRPr="005B45F3">
        <w:rPr>
          <w:rFonts w:ascii="Times New Roman" w:hAnsi="Times New Roman" w:cs="Times New Roman"/>
          <w:sz w:val="24"/>
          <w:szCs w:val="24"/>
          <w:lang w:val="sr-Cyrl-RS"/>
        </w:rPr>
        <w:t xml:space="preserve"> </w:t>
      </w:r>
      <w:r w:rsidR="005B45F3" w:rsidRPr="004F34E7">
        <w:rPr>
          <w:rFonts w:ascii="Times New Roman" w:hAnsi="Times New Roman" w:cs="Times New Roman"/>
          <w:sz w:val="24"/>
          <w:szCs w:val="24"/>
          <w:lang w:val="sr-Cyrl-RS"/>
        </w:rPr>
        <w:t>Донирање јајних ћелија омогућава намераваним мајкама да прођу кроз процес трудноће и да роде дете, које генетички није њихово.</w:t>
      </w:r>
      <w:r w:rsidR="0042585F">
        <w:rPr>
          <w:rFonts w:ascii="Times New Roman" w:hAnsi="Times New Roman" w:cs="Times New Roman"/>
          <w:sz w:val="24"/>
          <w:szCs w:val="24"/>
          <w:lang w:val="sr-Cyrl-RS"/>
        </w:rPr>
        <w:t xml:space="preserve"> Није лако одредити коликом броју жена је потребна донација ооцита за остваривање трудноће. </w:t>
      </w:r>
      <w:r w:rsidR="0042585F" w:rsidRPr="0042585F">
        <w:rPr>
          <w:rFonts w:ascii="Times New Roman" w:hAnsi="Times New Roman" w:cs="Times New Roman"/>
          <w:sz w:val="24"/>
          <w:szCs w:val="24"/>
          <w:lang w:val="sr-Cyrl-RS"/>
        </w:rPr>
        <w:t xml:space="preserve">Укупна преваленца стерилитета се процењује различито, </w:t>
      </w:r>
      <w:r w:rsidR="0042585F">
        <w:rPr>
          <w:rFonts w:ascii="Times New Roman" w:hAnsi="Times New Roman" w:cs="Times New Roman"/>
          <w:sz w:val="24"/>
          <w:szCs w:val="24"/>
          <w:lang w:val="sr-Cyrl-RS"/>
        </w:rPr>
        <w:t xml:space="preserve">а студије показују да </w:t>
      </w:r>
      <w:r w:rsidR="0042585F" w:rsidRPr="0042585F">
        <w:rPr>
          <w:rFonts w:ascii="Times New Roman" w:hAnsi="Times New Roman" w:cs="Times New Roman"/>
          <w:sz w:val="24"/>
          <w:szCs w:val="24"/>
          <w:lang w:val="sr-Cyrl-RS"/>
        </w:rPr>
        <w:t>од 6 до 15 процената жена у репродуктивном периоду</w:t>
      </w:r>
      <w:r w:rsidR="0042585F">
        <w:rPr>
          <w:rFonts w:ascii="Times New Roman" w:hAnsi="Times New Roman" w:cs="Times New Roman"/>
          <w:sz w:val="24"/>
          <w:szCs w:val="24"/>
          <w:lang w:val="sr-Cyrl-RS"/>
        </w:rPr>
        <w:t xml:space="preserve"> има проблема са зачећем</w:t>
      </w:r>
      <w:r w:rsidR="0042585F" w:rsidRPr="0042585F">
        <w:rPr>
          <w:rFonts w:ascii="Times New Roman" w:hAnsi="Times New Roman" w:cs="Times New Roman"/>
          <w:sz w:val="24"/>
          <w:szCs w:val="24"/>
          <w:lang w:val="sr-Cyrl-RS"/>
        </w:rPr>
        <w:t xml:space="preserve"> (</w:t>
      </w:r>
      <w:r w:rsidR="0042585F" w:rsidRPr="0042585F">
        <w:rPr>
          <w:rFonts w:ascii="Times New Roman" w:hAnsi="Times New Roman" w:cs="Times New Roman"/>
          <w:sz w:val="24"/>
          <w:szCs w:val="24"/>
          <w:lang w:val="en-US"/>
        </w:rPr>
        <w:t>Stanford, 2013; Petz, Janic,</w:t>
      </w:r>
      <w:r w:rsidR="004E5CDE">
        <w:rPr>
          <w:rFonts w:ascii="Times New Roman" w:hAnsi="Times New Roman" w:cs="Times New Roman"/>
          <w:sz w:val="24"/>
          <w:szCs w:val="24"/>
          <w:lang w:val="sr-Cyrl-RS"/>
        </w:rPr>
        <w:t xml:space="preserve"> &amp;</w:t>
      </w:r>
      <w:r w:rsidR="0042585F" w:rsidRPr="0042585F">
        <w:rPr>
          <w:rFonts w:ascii="Times New Roman" w:hAnsi="Times New Roman" w:cs="Times New Roman"/>
          <w:sz w:val="24"/>
          <w:szCs w:val="24"/>
          <w:lang w:val="en-US"/>
        </w:rPr>
        <w:t xml:space="preserve"> Craig, 2016; </w:t>
      </w:r>
      <w:r w:rsidR="0042585F" w:rsidRPr="0042585F">
        <w:rPr>
          <w:rFonts w:ascii="Times New Roman" w:hAnsi="Times New Roman" w:cs="Times New Roman"/>
          <w:sz w:val="24"/>
          <w:szCs w:val="24"/>
        </w:rPr>
        <w:t>Ceballo, Abbey,</w:t>
      </w:r>
      <w:r w:rsidR="004E5CDE">
        <w:rPr>
          <w:rFonts w:ascii="Times New Roman" w:hAnsi="Times New Roman" w:cs="Times New Roman"/>
          <w:sz w:val="24"/>
          <w:szCs w:val="24"/>
          <w:lang w:val="sr-Cyrl-RS"/>
        </w:rPr>
        <w:t xml:space="preserve"> &amp;</w:t>
      </w:r>
      <w:r w:rsidR="0042585F" w:rsidRPr="0042585F">
        <w:rPr>
          <w:rFonts w:ascii="Times New Roman" w:hAnsi="Times New Roman" w:cs="Times New Roman"/>
          <w:sz w:val="24"/>
          <w:szCs w:val="24"/>
        </w:rPr>
        <w:t xml:space="preserve"> Schooler, 2010).</w:t>
      </w:r>
      <w:r w:rsidR="0042585F">
        <w:rPr>
          <w:rFonts w:ascii="Times New Roman" w:hAnsi="Times New Roman" w:cs="Times New Roman"/>
          <w:sz w:val="24"/>
          <w:szCs w:val="24"/>
        </w:rPr>
        <w:t xml:space="preserve"> </w:t>
      </w:r>
      <w:r w:rsidR="0042585F">
        <w:rPr>
          <w:rFonts w:ascii="Times New Roman" w:hAnsi="Times New Roman" w:cs="Times New Roman"/>
          <w:sz w:val="24"/>
          <w:szCs w:val="24"/>
          <w:lang w:val="sr-Cyrl-RS"/>
        </w:rPr>
        <w:t xml:space="preserve">Међутим, разлози за стерилитет су бројни, тј. не морају бити везани за квалитет јајних ћелија, </w:t>
      </w:r>
      <w:r w:rsidR="00641929">
        <w:rPr>
          <w:rFonts w:ascii="Times New Roman" w:hAnsi="Times New Roman" w:cs="Times New Roman"/>
          <w:sz w:val="24"/>
          <w:szCs w:val="24"/>
          <w:lang w:val="sr-Cyrl-RS"/>
        </w:rPr>
        <w:t>односно</w:t>
      </w:r>
      <w:r w:rsidR="0042585F">
        <w:rPr>
          <w:rFonts w:ascii="Times New Roman" w:hAnsi="Times New Roman" w:cs="Times New Roman"/>
          <w:sz w:val="24"/>
          <w:szCs w:val="24"/>
          <w:lang w:val="sr-Cyrl-RS"/>
        </w:rPr>
        <w:t xml:space="preserve"> за репродуктивно здравље жене</w:t>
      </w:r>
      <w:r w:rsidR="00641929">
        <w:rPr>
          <w:rFonts w:ascii="Times New Roman" w:hAnsi="Times New Roman" w:cs="Times New Roman"/>
          <w:sz w:val="24"/>
          <w:szCs w:val="24"/>
          <w:lang w:val="sr-Cyrl-RS"/>
        </w:rPr>
        <w:t xml:space="preserve"> уопште</w:t>
      </w:r>
      <w:r w:rsidR="0042585F">
        <w:rPr>
          <w:rFonts w:ascii="Times New Roman" w:hAnsi="Times New Roman" w:cs="Times New Roman"/>
          <w:sz w:val="24"/>
          <w:szCs w:val="24"/>
          <w:lang w:val="sr-Cyrl-RS"/>
        </w:rPr>
        <w:t xml:space="preserve">. </w:t>
      </w:r>
      <w:r w:rsidR="00C91763">
        <w:rPr>
          <w:rFonts w:ascii="Times New Roman" w:hAnsi="Times New Roman" w:cs="Times New Roman"/>
          <w:sz w:val="24"/>
          <w:szCs w:val="24"/>
          <w:lang w:val="sr-Cyrl-RS"/>
        </w:rPr>
        <w:t xml:space="preserve">Одређена процена се може добити из </w:t>
      </w:r>
      <w:r w:rsidR="001C42FF">
        <w:rPr>
          <w:rFonts w:ascii="Times New Roman" w:hAnsi="Times New Roman" w:cs="Times New Roman"/>
          <w:sz w:val="24"/>
          <w:szCs w:val="24"/>
          <w:lang w:val="sr-Cyrl-RS"/>
        </w:rPr>
        <w:t>података</w:t>
      </w:r>
      <w:r w:rsidR="00C91763">
        <w:rPr>
          <w:rFonts w:ascii="Times New Roman" w:hAnsi="Times New Roman" w:cs="Times New Roman"/>
          <w:sz w:val="24"/>
          <w:szCs w:val="24"/>
          <w:lang w:val="sr-Cyrl-RS"/>
        </w:rPr>
        <w:t xml:space="preserve"> </w:t>
      </w:r>
      <w:r w:rsidR="00C91763" w:rsidRPr="005746E1">
        <w:rPr>
          <w:rFonts w:ascii="Times New Roman" w:hAnsi="Times New Roman" w:cs="Times New Roman"/>
          <w:sz w:val="24"/>
          <w:szCs w:val="24"/>
        </w:rPr>
        <w:t>ESHRE</w:t>
      </w:r>
      <w:r w:rsidR="00C91763">
        <w:rPr>
          <w:rFonts w:ascii="Times New Roman" w:hAnsi="Times New Roman" w:cs="Times New Roman"/>
          <w:sz w:val="24"/>
          <w:szCs w:val="24"/>
          <w:lang w:val="sr-Cyrl-RS"/>
        </w:rPr>
        <w:t xml:space="preserve"> </w:t>
      </w:r>
      <w:r w:rsidR="00C91763" w:rsidRPr="00C91763">
        <w:rPr>
          <w:rFonts w:ascii="Times New Roman" w:hAnsi="Times New Roman" w:cs="Times New Roman"/>
          <w:sz w:val="24"/>
          <w:szCs w:val="24"/>
          <w:lang w:val="sr-Cyrl-RS"/>
        </w:rPr>
        <w:t>(Европског удружења за хуману репродукцију и ембриологију)</w:t>
      </w:r>
      <w:r w:rsidR="00C91763">
        <w:rPr>
          <w:rFonts w:ascii="Times New Roman" w:hAnsi="Times New Roman" w:cs="Times New Roman"/>
          <w:sz w:val="24"/>
          <w:szCs w:val="24"/>
          <w:lang w:val="sr-Cyrl-RS"/>
        </w:rPr>
        <w:t xml:space="preserve"> </w:t>
      </w:r>
      <w:r w:rsidR="001C42FF">
        <w:rPr>
          <w:rFonts w:ascii="Times New Roman" w:hAnsi="Times New Roman" w:cs="Times New Roman"/>
          <w:sz w:val="24"/>
          <w:szCs w:val="24"/>
          <w:lang w:val="sr-Cyrl-RS"/>
        </w:rPr>
        <w:t xml:space="preserve">за 28 европских земаља, </w:t>
      </w:r>
      <w:r w:rsidR="00C91763">
        <w:rPr>
          <w:rFonts w:ascii="Times New Roman" w:hAnsi="Times New Roman" w:cs="Times New Roman"/>
          <w:sz w:val="24"/>
          <w:szCs w:val="24"/>
          <w:lang w:val="sr-Cyrl-RS"/>
        </w:rPr>
        <w:t>у којем се наводи да су</w:t>
      </w:r>
      <w:r w:rsidR="001C42FF">
        <w:rPr>
          <w:rFonts w:ascii="Times New Roman" w:hAnsi="Times New Roman" w:cs="Times New Roman"/>
          <w:sz w:val="24"/>
          <w:szCs w:val="24"/>
        </w:rPr>
        <w:t>,</w:t>
      </w:r>
      <w:r w:rsidR="00C91763">
        <w:rPr>
          <w:rFonts w:ascii="Times New Roman" w:hAnsi="Times New Roman" w:cs="Times New Roman"/>
          <w:sz w:val="24"/>
          <w:szCs w:val="24"/>
          <w:lang w:val="sr-Cyrl-RS"/>
        </w:rPr>
        <w:t xml:space="preserve"> од око 500 000 циклуса </w:t>
      </w:r>
      <w:r w:rsidR="00271BB9">
        <w:rPr>
          <w:rFonts w:ascii="Times New Roman" w:hAnsi="Times New Roman" w:cs="Times New Roman"/>
          <w:sz w:val="24"/>
          <w:szCs w:val="24"/>
          <w:lang w:val="sr-Cyrl-RS"/>
        </w:rPr>
        <w:t>ВТО</w:t>
      </w:r>
      <w:r w:rsidR="00C91763">
        <w:rPr>
          <w:rFonts w:ascii="Times New Roman" w:hAnsi="Times New Roman" w:cs="Times New Roman"/>
          <w:sz w:val="24"/>
          <w:szCs w:val="24"/>
          <w:lang w:val="sr-Cyrl-RS"/>
        </w:rPr>
        <w:t xml:space="preserve"> у Европи 2013. године</w:t>
      </w:r>
      <w:r w:rsidR="001C42FF">
        <w:rPr>
          <w:rFonts w:ascii="Times New Roman" w:hAnsi="Times New Roman" w:cs="Times New Roman"/>
          <w:sz w:val="24"/>
          <w:szCs w:val="24"/>
        </w:rPr>
        <w:t>,</w:t>
      </w:r>
      <w:r w:rsidR="00C91763">
        <w:rPr>
          <w:rFonts w:ascii="Times New Roman" w:hAnsi="Times New Roman" w:cs="Times New Roman"/>
          <w:sz w:val="24"/>
          <w:szCs w:val="24"/>
          <w:lang w:val="sr-Cyrl-RS"/>
        </w:rPr>
        <w:t xml:space="preserve"> 39 000 били третмани са донираним јајним ћелијама (</w:t>
      </w:r>
      <w:r w:rsidR="00C91763" w:rsidRPr="005746E1">
        <w:rPr>
          <w:rFonts w:ascii="Times New Roman" w:hAnsi="Times New Roman" w:cs="Times New Roman"/>
          <w:sz w:val="24"/>
          <w:szCs w:val="24"/>
        </w:rPr>
        <w:t xml:space="preserve">ESHRE fact sheets </w:t>
      </w:r>
      <w:r w:rsidR="00C91763">
        <w:rPr>
          <w:rFonts w:ascii="Times New Roman" w:hAnsi="Times New Roman" w:cs="Times New Roman"/>
          <w:sz w:val="24"/>
          <w:szCs w:val="24"/>
        </w:rPr>
        <w:t xml:space="preserve">3, </w:t>
      </w:r>
      <w:r w:rsidR="00C91763" w:rsidRPr="005746E1">
        <w:rPr>
          <w:rFonts w:ascii="Times New Roman" w:hAnsi="Times New Roman" w:cs="Times New Roman"/>
          <w:sz w:val="24"/>
          <w:szCs w:val="24"/>
        </w:rPr>
        <w:t>2017</w:t>
      </w:r>
      <w:r w:rsidR="001C42FF">
        <w:rPr>
          <w:rFonts w:ascii="Times New Roman" w:hAnsi="Times New Roman" w:cs="Times New Roman"/>
          <w:sz w:val="24"/>
          <w:szCs w:val="24"/>
          <w:lang w:val="sr-Cyrl-RS"/>
        </w:rPr>
        <w:t>;</w:t>
      </w:r>
      <w:r w:rsidR="001C42FF" w:rsidRPr="001C42FF">
        <w:rPr>
          <w:rFonts w:ascii="Times New Roman" w:hAnsi="Times New Roman" w:cs="Times New Roman"/>
          <w:sz w:val="24"/>
          <w:szCs w:val="24"/>
        </w:rPr>
        <w:t xml:space="preserve"> Andersen</w:t>
      </w:r>
      <w:r w:rsidR="001C42FF">
        <w:rPr>
          <w:rFonts w:ascii="Times New Roman" w:hAnsi="Times New Roman" w:cs="Times New Roman"/>
          <w:sz w:val="24"/>
          <w:szCs w:val="24"/>
          <w:lang w:val="sr-Cyrl-RS"/>
        </w:rPr>
        <w:t>,</w:t>
      </w:r>
      <w:r w:rsidR="001C42FF" w:rsidRPr="001C42FF">
        <w:rPr>
          <w:rFonts w:ascii="Times New Roman" w:hAnsi="Times New Roman" w:cs="Times New Roman"/>
          <w:sz w:val="24"/>
          <w:szCs w:val="24"/>
        </w:rPr>
        <w:t xml:space="preserve"> Goossens</w:t>
      </w:r>
      <w:r w:rsidR="001C42FF">
        <w:rPr>
          <w:rFonts w:ascii="Times New Roman" w:hAnsi="Times New Roman" w:cs="Times New Roman"/>
          <w:sz w:val="24"/>
          <w:szCs w:val="24"/>
          <w:lang w:val="sr-Cyrl-RS"/>
        </w:rPr>
        <w:t>,</w:t>
      </w:r>
      <w:r w:rsidR="001C42FF" w:rsidRPr="001C42FF">
        <w:rPr>
          <w:rFonts w:ascii="Times New Roman" w:hAnsi="Times New Roman" w:cs="Times New Roman"/>
          <w:sz w:val="24"/>
          <w:szCs w:val="24"/>
        </w:rPr>
        <w:t xml:space="preserve"> Gianaroli</w:t>
      </w:r>
      <w:r w:rsidR="001C42FF">
        <w:rPr>
          <w:rFonts w:ascii="Times New Roman" w:hAnsi="Times New Roman" w:cs="Times New Roman"/>
          <w:sz w:val="24"/>
          <w:szCs w:val="24"/>
        </w:rPr>
        <w:t xml:space="preserve">, </w:t>
      </w:r>
      <w:r w:rsidR="001C42FF" w:rsidRPr="001C42FF">
        <w:rPr>
          <w:rFonts w:ascii="Times New Roman" w:hAnsi="Times New Roman" w:cs="Times New Roman"/>
          <w:sz w:val="24"/>
          <w:szCs w:val="24"/>
        </w:rPr>
        <w:t>Felberbaum</w:t>
      </w:r>
      <w:r w:rsidR="001C42FF">
        <w:rPr>
          <w:rFonts w:ascii="Times New Roman" w:hAnsi="Times New Roman" w:cs="Times New Roman"/>
          <w:sz w:val="24"/>
          <w:szCs w:val="24"/>
          <w:lang w:val="sr-Cyrl-RS"/>
        </w:rPr>
        <w:t>,</w:t>
      </w:r>
      <w:r w:rsidR="001C42FF" w:rsidRPr="001C42FF">
        <w:rPr>
          <w:rFonts w:ascii="Times New Roman" w:hAnsi="Times New Roman" w:cs="Times New Roman"/>
          <w:sz w:val="24"/>
          <w:szCs w:val="24"/>
        </w:rPr>
        <w:t xml:space="preserve"> de Mouzon</w:t>
      </w:r>
      <w:r w:rsidR="001C42FF">
        <w:rPr>
          <w:rFonts w:ascii="Times New Roman" w:hAnsi="Times New Roman" w:cs="Times New Roman"/>
          <w:sz w:val="24"/>
          <w:szCs w:val="24"/>
          <w:lang w:val="sr-Cyrl-RS"/>
        </w:rPr>
        <w:t>,</w:t>
      </w:r>
      <w:r w:rsidR="004E5CDE">
        <w:rPr>
          <w:rFonts w:ascii="Times New Roman" w:hAnsi="Times New Roman" w:cs="Times New Roman"/>
          <w:sz w:val="24"/>
          <w:szCs w:val="24"/>
          <w:lang w:val="sr-Cyrl-RS"/>
        </w:rPr>
        <w:t xml:space="preserve"> &amp;</w:t>
      </w:r>
      <w:r w:rsidR="001C42FF" w:rsidRPr="001C42FF">
        <w:rPr>
          <w:rFonts w:ascii="Times New Roman" w:hAnsi="Times New Roman" w:cs="Times New Roman"/>
          <w:sz w:val="24"/>
          <w:szCs w:val="24"/>
        </w:rPr>
        <w:t xml:space="preserve"> Nygren</w:t>
      </w:r>
      <w:r w:rsidR="001C42FF">
        <w:rPr>
          <w:rFonts w:ascii="Times New Roman" w:hAnsi="Times New Roman" w:cs="Times New Roman"/>
          <w:sz w:val="24"/>
          <w:szCs w:val="24"/>
          <w:lang w:val="sr-Cyrl-RS"/>
        </w:rPr>
        <w:t>,</w:t>
      </w:r>
      <w:r w:rsidR="001C42FF" w:rsidRPr="001C42FF">
        <w:rPr>
          <w:rFonts w:ascii="Times New Roman" w:hAnsi="Times New Roman" w:cs="Times New Roman"/>
          <w:sz w:val="24"/>
          <w:szCs w:val="24"/>
        </w:rPr>
        <w:t xml:space="preserve"> 2007</w:t>
      </w:r>
      <w:r w:rsidR="00C91763">
        <w:rPr>
          <w:rFonts w:ascii="Times New Roman" w:hAnsi="Times New Roman" w:cs="Times New Roman"/>
          <w:sz w:val="24"/>
          <w:szCs w:val="24"/>
          <w:lang w:val="en-US"/>
        </w:rPr>
        <w:t>)</w:t>
      </w:r>
      <w:r w:rsidR="00C91763">
        <w:rPr>
          <w:rFonts w:ascii="Times New Roman" w:hAnsi="Times New Roman" w:cs="Times New Roman"/>
          <w:sz w:val="24"/>
          <w:szCs w:val="24"/>
          <w:lang w:val="sr-Cyrl-RS"/>
        </w:rPr>
        <w:t xml:space="preserve">. Ови подаци нас наводе на закључак да је у, отприлике, 8 процената свих ВТО циклуса било потребно коришћење донираних јајних ћелија. Ипак, не можемо се </w:t>
      </w:r>
      <w:r w:rsidR="00B135D3">
        <w:rPr>
          <w:rFonts w:ascii="Times New Roman" w:hAnsi="Times New Roman" w:cs="Times New Roman"/>
          <w:sz w:val="24"/>
          <w:szCs w:val="24"/>
          <w:lang w:val="sr-Cyrl-RS"/>
        </w:rPr>
        <w:t>потпуно ослонити</w:t>
      </w:r>
      <w:r w:rsidR="00C91763">
        <w:rPr>
          <w:rFonts w:ascii="Times New Roman" w:hAnsi="Times New Roman" w:cs="Times New Roman"/>
          <w:sz w:val="24"/>
          <w:szCs w:val="24"/>
          <w:lang w:val="sr-Cyrl-RS"/>
        </w:rPr>
        <w:t xml:space="preserve"> на ову процену </w:t>
      </w:r>
      <w:r w:rsidR="00271BB9">
        <w:rPr>
          <w:rFonts w:ascii="Times New Roman" w:hAnsi="Times New Roman" w:cs="Times New Roman"/>
          <w:sz w:val="24"/>
          <w:szCs w:val="24"/>
          <w:lang w:val="sr-Cyrl-RS"/>
        </w:rPr>
        <w:t>јер</w:t>
      </w:r>
      <w:r w:rsidR="001C42FF">
        <w:rPr>
          <w:rFonts w:ascii="Times New Roman" w:hAnsi="Times New Roman" w:cs="Times New Roman"/>
          <w:sz w:val="24"/>
          <w:szCs w:val="24"/>
          <w:lang w:val="sr-Cyrl-RS"/>
        </w:rPr>
        <w:t xml:space="preserve"> у </w:t>
      </w:r>
      <w:r w:rsidR="003F6E4B">
        <w:rPr>
          <w:rFonts w:ascii="Times New Roman" w:hAnsi="Times New Roman" w:cs="Times New Roman"/>
          <w:sz w:val="24"/>
          <w:szCs w:val="24"/>
          <w:lang w:val="sr-Cyrl-RS"/>
        </w:rPr>
        <w:t>шест земаља</w:t>
      </w:r>
      <w:r w:rsidR="001C42FF">
        <w:rPr>
          <w:rFonts w:ascii="Times New Roman" w:hAnsi="Times New Roman" w:cs="Times New Roman"/>
          <w:sz w:val="24"/>
          <w:szCs w:val="24"/>
          <w:lang w:val="sr-Cyrl-RS"/>
        </w:rPr>
        <w:t xml:space="preserve"> није </w:t>
      </w:r>
      <w:r w:rsidR="003F6E4B">
        <w:rPr>
          <w:rFonts w:ascii="Times New Roman" w:hAnsi="Times New Roman" w:cs="Times New Roman"/>
          <w:sz w:val="24"/>
          <w:szCs w:val="24"/>
          <w:lang w:val="sr-Cyrl-RS"/>
        </w:rPr>
        <w:t xml:space="preserve">било </w:t>
      </w:r>
      <w:r w:rsidR="001C42FF">
        <w:rPr>
          <w:rFonts w:ascii="Times New Roman" w:hAnsi="Times New Roman" w:cs="Times New Roman"/>
          <w:sz w:val="24"/>
          <w:szCs w:val="24"/>
          <w:lang w:val="sr-Cyrl-RS"/>
        </w:rPr>
        <w:t>дозвољено донирање, а</w:t>
      </w:r>
      <w:r w:rsidR="00271BB9">
        <w:rPr>
          <w:rFonts w:ascii="Times New Roman" w:hAnsi="Times New Roman" w:cs="Times New Roman"/>
          <w:sz w:val="24"/>
          <w:szCs w:val="24"/>
          <w:lang w:val="sr-Cyrl-RS"/>
        </w:rPr>
        <w:t xml:space="preserve"> </w:t>
      </w:r>
      <w:r w:rsidR="00633D89">
        <w:rPr>
          <w:rFonts w:ascii="Times New Roman" w:hAnsi="Times New Roman" w:cs="Times New Roman"/>
          <w:sz w:val="24"/>
          <w:szCs w:val="24"/>
          <w:lang w:val="sr-Cyrl-RS"/>
        </w:rPr>
        <w:t xml:space="preserve">подаци укључују само оне парове који су успели да дођу до донираних јајних ћелија. </w:t>
      </w:r>
    </w:p>
    <w:p w14:paraId="782F0589" w14:textId="664FF765" w:rsidR="00513B82" w:rsidRDefault="0005106D" w:rsidP="00F66DD0">
      <w:pPr>
        <w:spacing w:line="360" w:lineRule="auto"/>
        <w:ind w:firstLine="708"/>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Донација јајних ћелија је третман неплодности који укључује </w:t>
      </w:r>
      <w:r w:rsidRPr="0005106D">
        <w:rPr>
          <w:rFonts w:ascii="Times New Roman" w:hAnsi="Times New Roman" w:cs="Times New Roman"/>
          <w:sz w:val="24"/>
          <w:szCs w:val="24"/>
          <w:lang w:val="sr-Cyrl-RS"/>
        </w:rPr>
        <w:t>'</w:t>
      </w:r>
      <w:r>
        <w:rPr>
          <w:rFonts w:ascii="Times New Roman" w:hAnsi="Times New Roman" w:cs="Times New Roman"/>
          <w:sz w:val="24"/>
          <w:szCs w:val="24"/>
          <w:lang w:val="sr-Cyrl-RS"/>
        </w:rPr>
        <w:t>трећу страну</w:t>
      </w:r>
      <w:r w:rsidRPr="0005106D">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w:t>
      </w:r>
      <w:r w:rsidRPr="0005106D">
        <w:rPr>
          <w:rFonts w:ascii="Times New Roman" w:hAnsi="Times New Roman" w:cs="Times New Roman"/>
          <w:sz w:val="24"/>
          <w:szCs w:val="24"/>
          <w:lang w:val="sr-Cyrl-RS"/>
        </w:rPr>
        <w:t>'third party' treatment</w:t>
      </w:r>
      <w:r w:rsidR="00335850">
        <w:rPr>
          <w:rFonts w:ascii="Times New Roman" w:hAnsi="Times New Roman" w:cs="Times New Roman"/>
          <w:sz w:val="24"/>
          <w:szCs w:val="24"/>
          <w:lang w:val="sr-Cyrl-RS"/>
        </w:rPr>
        <w:t xml:space="preserve">; </w:t>
      </w:r>
      <w:r w:rsidR="00335850" w:rsidRPr="005746E1">
        <w:rPr>
          <w:rFonts w:ascii="Times New Roman" w:hAnsi="Times New Roman" w:cs="Times New Roman"/>
          <w:sz w:val="24"/>
          <w:szCs w:val="24"/>
        </w:rPr>
        <w:t xml:space="preserve">ESHRE fact sheets </w:t>
      </w:r>
      <w:r w:rsidR="00335850">
        <w:rPr>
          <w:rFonts w:ascii="Times New Roman" w:hAnsi="Times New Roman" w:cs="Times New Roman"/>
          <w:sz w:val="24"/>
          <w:szCs w:val="24"/>
        </w:rPr>
        <w:t xml:space="preserve">3, </w:t>
      </w:r>
      <w:r w:rsidR="00335850" w:rsidRPr="005746E1">
        <w:rPr>
          <w:rFonts w:ascii="Times New Roman" w:hAnsi="Times New Roman" w:cs="Times New Roman"/>
          <w:sz w:val="24"/>
          <w:szCs w:val="24"/>
        </w:rPr>
        <w:t>2017</w:t>
      </w:r>
      <w:r>
        <w:rPr>
          <w:rFonts w:ascii="Times New Roman" w:hAnsi="Times New Roman" w:cs="Times New Roman"/>
          <w:sz w:val="24"/>
          <w:szCs w:val="24"/>
          <w:lang w:val="en-US"/>
        </w:rPr>
        <w:t>)</w:t>
      </w:r>
      <w:r>
        <w:rPr>
          <w:rFonts w:ascii="Times New Roman" w:hAnsi="Times New Roman" w:cs="Times New Roman"/>
          <w:sz w:val="24"/>
          <w:szCs w:val="24"/>
          <w:lang w:val="sr-Cyrl-RS"/>
        </w:rPr>
        <w:t xml:space="preserve">, односно </w:t>
      </w:r>
      <w:r w:rsidRPr="0005106D">
        <w:rPr>
          <w:rFonts w:ascii="Times New Roman" w:hAnsi="Times New Roman" w:cs="Times New Roman"/>
          <w:sz w:val="24"/>
          <w:szCs w:val="24"/>
          <w:lang w:val="sr-Cyrl-RS"/>
        </w:rPr>
        <w:t>'</w:t>
      </w:r>
      <w:r>
        <w:rPr>
          <w:rFonts w:ascii="Times New Roman" w:hAnsi="Times New Roman" w:cs="Times New Roman"/>
          <w:sz w:val="24"/>
          <w:szCs w:val="24"/>
          <w:lang w:val="sr-Cyrl-RS"/>
        </w:rPr>
        <w:t>репродуктивне друге</w:t>
      </w:r>
      <w:r w:rsidRPr="0005106D">
        <w:rPr>
          <w:rFonts w:ascii="Times New Roman" w:hAnsi="Times New Roman" w:cs="Times New Roman"/>
          <w:sz w:val="24"/>
          <w:szCs w:val="24"/>
          <w:lang w:val="sr-Cyrl-RS"/>
        </w:rPr>
        <w:t>'</w:t>
      </w:r>
      <w:r w:rsidR="0058027B">
        <w:rPr>
          <w:rFonts w:ascii="Times New Roman" w:hAnsi="Times New Roman" w:cs="Times New Roman"/>
          <w:sz w:val="24"/>
          <w:szCs w:val="24"/>
          <w:lang w:val="sr-Cyrl-RS"/>
        </w:rPr>
        <w:t xml:space="preserve"> (</w:t>
      </w:r>
      <w:r w:rsidR="00E33411" w:rsidRPr="0005106D">
        <w:rPr>
          <w:rFonts w:ascii="Times New Roman" w:hAnsi="Times New Roman" w:cs="Times New Roman"/>
          <w:sz w:val="24"/>
          <w:szCs w:val="24"/>
          <w:lang w:val="sr-Cyrl-RS"/>
        </w:rPr>
        <w:t>'</w:t>
      </w:r>
      <w:r w:rsidR="00E33411">
        <w:rPr>
          <w:rFonts w:ascii="Times New Roman" w:hAnsi="Times New Roman" w:cs="Times New Roman"/>
          <w:sz w:val="24"/>
          <w:szCs w:val="24"/>
          <w:lang w:val="en-US"/>
        </w:rPr>
        <w:t>reproductive others</w:t>
      </w:r>
      <w:r w:rsidR="00E33411" w:rsidRPr="0005106D">
        <w:rPr>
          <w:rFonts w:ascii="Times New Roman" w:hAnsi="Times New Roman" w:cs="Times New Roman"/>
          <w:sz w:val="24"/>
          <w:szCs w:val="24"/>
          <w:lang w:val="sr-Cyrl-RS"/>
        </w:rPr>
        <w:t>'</w:t>
      </w:r>
      <w:r w:rsidR="00E33411">
        <w:rPr>
          <w:rFonts w:ascii="Times New Roman" w:hAnsi="Times New Roman" w:cs="Times New Roman"/>
          <w:sz w:val="24"/>
          <w:szCs w:val="24"/>
          <w:lang w:val="en-US"/>
        </w:rPr>
        <w:t xml:space="preserve">; </w:t>
      </w:r>
      <w:r w:rsidR="0058027B">
        <w:rPr>
          <w:rFonts w:ascii="Times New Roman" w:hAnsi="Times New Roman" w:cs="Times New Roman"/>
          <w:sz w:val="24"/>
          <w:szCs w:val="24"/>
          <w:lang w:val="en-US"/>
        </w:rPr>
        <w:t>Freeman, Graham, Ebtehaj</w:t>
      </w:r>
      <w:r w:rsidR="004E5CDE">
        <w:rPr>
          <w:rFonts w:ascii="Times New Roman" w:hAnsi="Times New Roman" w:cs="Times New Roman"/>
          <w:sz w:val="24"/>
          <w:szCs w:val="24"/>
          <w:lang w:val="sr-Cyrl-RS"/>
        </w:rPr>
        <w:t>,</w:t>
      </w:r>
      <w:r w:rsidR="0058027B">
        <w:rPr>
          <w:rFonts w:ascii="Times New Roman" w:hAnsi="Times New Roman" w:cs="Times New Roman"/>
          <w:sz w:val="24"/>
          <w:szCs w:val="24"/>
          <w:lang w:val="en-US"/>
        </w:rPr>
        <w:t xml:space="preserve"> &amp; Richards, 2014)</w:t>
      </w:r>
      <w:r w:rsidR="0058027B">
        <w:rPr>
          <w:rFonts w:ascii="Times New Roman" w:hAnsi="Times New Roman" w:cs="Times New Roman"/>
          <w:sz w:val="24"/>
          <w:szCs w:val="24"/>
          <w:lang w:val="sr-Cyrl-RS"/>
        </w:rPr>
        <w:t xml:space="preserve">, као што је случај и са донацијом сперматозоида, ембриона и сурогат материнством. </w:t>
      </w:r>
      <w:r w:rsidR="00B377EC">
        <w:rPr>
          <w:rFonts w:ascii="Times New Roman" w:hAnsi="Times New Roman" w:cs="Times New Roman"/>
          <w:sz w:val="24"/>
          <w:szCs w:val="24"/>
          <w:lang w:val="sr-Cyrl-RS"/>
        </w:rPr>
        <w:t>Донирање јајних ћелија није дозво</w:t>
      </w:r>
      <w:r w:rsidR="00651167">
        <w:rPr>
          <w:rFonts w:ascii="Times New Roman" w:hAnsi="Times New Roman" w:cs="Times New Roman"/>
          <w:sz w:val="24"/>
          <w:szCs w:val="24"/>
          <w:lang w:val="sr-Cyrl-RS"/>
        </w:rPr>
        <w:t>љ</w:t>
      </w:r>
      <w:r w:rsidR="00B377EC">
        <w:rPr>
          <w:rFonts w:ascii="Times New Roman" w:hAnsi="Times New Roman" w:cs="Times New Roman"/>
          <w:sz w:val="24"/>
          <w:szCs w:val="24"/>
          <w:lang w:val="sr-Cyrl-RS"/>
        </w:rPr>
        <w:t>ено у свим европским земљама – нпр. и даљ</w:t>
      </w:r>
      <w:r w:rsidR="00651167">
        <w:rPr>
          <w:rFonts w:ascii="Times New Roman" w:hAnsi="Times New Roman" w:cs="Times New Roman"/>
          <w:sz w:val="24"/>
          <w:szCs w:val="24"/>
          <w:lang w:val="sr-Cyrl-RS"/>
        </w:rPr>
        <w:t>е</w:t>
      </w:r>
      <w:r w:rsidR="00B377EC">
        <w:rPr>
          <w:rFonts w:ascii="Times New Roman" w:hAnsi="Times New Roman" w:cs="Times New Roman"/>
          <w:sz w:val="24"/>
          <w:szCs w:val="24"/>
          <w:lang w:val="sr-Cyrl-RS"/>
        </w:rPr>
        <w:t xml:space="preserve"> је илегално у Немачкој</w:t>
      </w:r>
      <w:r w:rsidR="00651167">
        <w:rPr>
          <w:rFonts w:ascii="Times New Roman" w:hAnsi="Times New Roman" w:cs="Times New Roman"/>
          <w:sz w:val="24"/>
          <w:szCs w:val="24"/>
          <w:lang w:val="sr-Cyrl-RS"/>
        </w:rPr>
        <w:t>. Неке земље дозвољавају донацију ооцита уз анонимност донора (као Француска, Грчка, Мађарска, Италија, Пољска, Португ</w:t>
      </w:r>
      <w:r w:rsidR="00DF40C9">
        <w:rPr>
          <w:rFonts w:ascii="Times New Roman" w:hAnsi="Times New Roman" w:cs="Times New Roman"/>
          <w:sz w:val="24"/>
          <w:szCs w:val="24"/>
          <w:lang w:val="en-US"/>
        </w:rPr>
        <w:t>a</w:t>
      </w:r>
      <w:r w:rsidR="00DF40C9">
        <w:rPr>
          <w:rFonts w:ascii="Times New Roman" w:hAnsi="Times New Roman" w:cs="Times New Roman"/>
          <w:sz w:val="24"/>
          <w:szCs w:val="24"/>
          <w:lang w:val="sr-Cyrl-RS"/>
        </w:rPr>
        <w:t>л</w:t>
      </w:r>
      <w:r w:rsidR="00651167">
        <w:rPr>
          <w:rFonts w:ascii="Times New Roman" w:hAnsi="Times New Roman" w:cs="Times New Roman"/>
          <w:sz w:val="24"/>
          <w:szCs w:val="24"/>
          <w:lang w:val="sr-Cyrl-RS"/>
        </w:rPr>
        <w:t>, Словенија и Шп</w:t>
      </w:r>
      <w:r w:rsidR="004E5CDE">
        <w:rPr>
          <w:rFonts w:ascii="Times New Roman" w:hAnsi="Times New Roman" w:cs="Times New Roman"/>
          <w:sz w:val="24"/>
          <w:szCs w:val="24"/>
          <w:lang w:val="sr-Cyrl-RS"/>
        </w:rPr>
        <w:t>анија) или уз не-анонимне доноре</w:t>
      </w:r>
      <w:r w:rsidR="00651167">
        <w:rPr>
          <w:rFonts w:ascii="Times New Roman" w:hAnsi="Times New Roman" w:cs="Times New Roman"/>
          <w:sz w:val="24"/>
          <w:szCs w:val="24"/>
          <w:lang w:val="sr-Cyrl-RS"/>
        </w:rPr>
        <w:t>, који су отворени за контакт када дете постане пунолетно (као у Аустрији, Финској, Холандији, Шведској и Уједињеном Краљевству). Законом о БМПО Републике Србије предвиђено је да донори буду анонимни (Члан 55</w:t>
      </w:r>
      <w:r w:rsidR="004D5A06">
        <w:rPr>
          <w:rFonts w:ascii="Times New Roman" w:hAnsi="Times New Roman" w:cs="Times New Roman"/>
          <w:sz w:val="24"/>
          <w:szCs w:val="24"/>
          <w:lang w:val="sr-Cyrl-RS"/>
        </w:rPr>
        <w:t>–</w:t>
      </w:r>
      <w:r w:rsidR="00651167">
        <w:rPr>
          <w:rFonts w:ascii="Times New Roman" w:hAnsi="Times New Roman" w:cs="Times New Roman"/>
          <w:sz w:val="24"/>
          <w:szCs w:val="24"/>
          <w:lang w:val="sr-Cyrl-RS"/>
        </w:rPr>
        <w:t>57). Земље се разликују и у односу на надокнаду коју донор јајних ћелија може да добије. На пример, Француска дозвољава (само) надокнаду реалних трошкова везаних за процес донирања</w:t>
      </w:r>
      <w:r w:rsidR="00C448D0">
        <w:rPr>
          <w:rFonts w:ascii="Times New Roman" w:hAnsi="Times New Roman" w:cs="Times New Roman"/>
          <w:sz w:val="24"/>
          <w:szCs w:val="24"/>
          <w:lang w:val="sr-Cyrl-RS"/>
        </w:rPr>
        <w:t>, а такав модел предвиђа и наш закон. „</w:t>
      </w:r>
      <w:r w:rsidR="00C448D0" w:rsidRPr="00C448D0">
        <w:rPr>
          <w:rFonts w:ascii="Times New Roman" w:hAnsi="Times New Roman" w:cs="Times New Roman"/>
          <w:sz w:val="24"/>
          <w:szCs w:val="24"/>
          <w:lang w:val="sr-Cyrl-RS"/>
        </w:rPr>
        <w:t>Забрањено је нуђење, односно даривање репродуктивних ћелија, односно ембриона ради стицања имовинске или било које друге користи</w:t>
      </w:r>
      <w:r w:rsidR="00C448D0">
        <w:rPr>
          <w:rFonts w:ascii="Times New Roman" w:hAnsi="Times New Roman" w:cs="Times New Roman"/>
          <w:sz w:val="24"/>
          <w:szCs w:val="24"/>
          <w:lang w:val="sr-Cyrl-RS"/>
        </w:rPr>
        <w:t>.“ (Члан 32, став 1</w:t>
      </w:r>
      <w:r w:rsidR="00C448D0" w:rsidRPr="00C448D0">
        <w:rPr>
          <w:rFonts w:ascii="Times New Roman" w:hAnsi="Times New Roman" w:cs="Times New Roman"/>
          <w:sz w:val="24"/>
          <w:szCs w:val="24"/>
          <w:lang w:val="sr-Cyrl-RS"/>
        </w:rPr>
        <w:t xml:space="preserve"> </w:t>
      </w:r>
      <w:r w:rsidR="00C448D0">
        <w:rPr>
          <w:rFonts w:ascii="Times New Roman" w:hAnsi="Times New Roman" w:cs="Times New Roman"/>
          <w:sz w:val="24"/>
          <w:szCs w:val="24"/>
          <w:lang w:val="sr-Cyrl-RS"/>
        </w:rPr>
        <w:t xml:space="preserve">Закона о БМПО). Трошкови који ће донору бити </w:t>
      </w:r>
      <w:r w:rsidR="00C448D0">
        <w:rPr>
          <w:rFonts w:ascii="Times New Roman" w:hAnsi="Times New Roman" w:cs="Times New Roman"/>
          <w:sz w:val="24"/>
          <w:szCs w:val="24"/>
          <w:lang w:val="sr-Cyrl-RS"/>
        </w:rPr>
        <w:lastRenderedPageBreak/>
        <w:t xml:space="preserve">надокнађени везани су за привремену спреченост за рад и трошкове превоза повезане са донацијом, као и за накнаду </w:t>
      </w:r>
      <w:r w:rsidR="005905A1">
        <w:rPr>
          <w:rFonts w:ascii="Times New Roman" w:hAnsi="Times New Roman" w:cs="Times New Roman"/>
          <w:sz w:val="24"/>
          <w:szCs w:val="24"/>
          <w:lang w:val="sr-Cyrl-RS"/>
        </w:rPr>
        <w:t>'</w:t>
      </w:r>
      <w:r w:rsidR="00C448D0">
        <w:rPr>
          <w:rFonts w:ascii="Times New Roman" w:hAnsi="Times New Roman" w:cs="Times New Roman"/>
          <w:sz w:val="24"/>
          <w:szCs w:val="24"/>
          <w:lang w:val="sr-Cyrl-RS"/>
        </w:rPr>
        <w:t>прекомерне штете</w:t>
      </w:r>
      <w:r w:rsidR="005905A1">
        <w:rPr>
          <w:rFonts w:ascii="Times New Roman" w:hAnsi="Times New Roman" w:cs="Times New Roman"/>
          <w:sz w:val="24"/>
          <w:szCs w:val="24"/>
          <w:lang w:val="sr-Cyrl-RS"/>
        </w:rPr>
        <w:t>'</w:t>
      </w:r>
      <w:r w:rsidR="00C448D0">
        <w:rPr>
          <w:rFonts w:ascii="Times New Roman" w:hAnsi="Times New Roman" w:cs="Times New Roman"/>
          <w:sz w:val="24"/>
          <w:szCs w:val="24"/>
          <w:lang w:val="sr-Cyrl-RS"/>
        </w:rPr>
        <w:t xml:space="preserve"> која се у току процеса може појавити код донора (из Члана 32). </w:t>
      </w:r>
      <w:r w:rsidR="00513B82" w:rsidRPr="00513B82">
        <w:rPr>
          <w:rFonts w:ascii="Times New Roman" w:hAnsi="Times New Roman" w:cs="Times New Roman"/>
          <w:sz w:val="24"/>
          <w:szCs w:val="24"/>
          <w:lang w:val="sr-Cyrl-RS"/>
        </w:rPr>
        <w:t>Има истраживача који сматрају да је финансијска компензација донора најбољи начин за осигуравање довољног броја ћелија (Shapiro, 2018; Bayefsky, DeCherney, &amp; Berkman, 2016).</w:t>
      </w:r>
      <w:r w:rsidR="00513B82">
        <w:rPr>
          <w:rFonts w:ascii="Times New Roman" w:hAnsi="Times New Roman" w:cs="Times New Roman"/>
          <w:sz w:val="24"/>
          <w:szCs w:val="24"/>
          <w:lang w:val="sr-Cyrl-RS"/>
        </w:rPr>
        <w:t xml:space="preserve"> </w:t>
      </w:r>
      <w:commentRangeStart w:id="1"/>
      <w:r w:rsidR="00513B82" w:rsidRPr="00513B82">
        <w:rPr>
          <w:rFonts w:ascii="Times New Roman" w:hAnsi="Times New Roman" w:cs="Times New Roman"/>
          <w:sz w:val="24"/>
          <w:szCs w:val="24"/>
          <w:lang w:val="sr-Cyrl-RS"/>
        </w:rPr>
        <w:t xml:space="preserve">Међу државама Европе, Шпанија </w:t>
      </w:r>
      <w:r w:rsidR="00513B82">
        <w:rPr>
          <w:rFonts w:ascii="Times New Roman" w:hAnsi="Times New Roman" w:cs="Times New Roman"/>
          <w:sz w:val="24"/>
          <w:szCs w:val="24"/>
          <w:lang w:val="sr-Cyrl-RS"/>
        </w:rPr>
        <w:t>даје највећу фина</w:t>
      </w:r>
      <w:r w:rsidR="00DD1663">
        <w:rPr>
          <w:rFonts w:ascii="Times New Roman" w:hAnsi="Times New Roman" w:cs="Times New Roman"/>
          <w:sz w:val="24"/>
          <w:szCs w:val="24"/>
          <w:lang w:val="sr-Cyrl-RS"/>
        </w:rPr>
        <w:t>нс</w:t>
      </w:r>
      <w:r w:rsidR="00513B82">
        <w:rPr>
          <w:rFonts w:ascii="Times New Roman" w:hAnsi="Times New Roman" w:cs="Times New Roman"/>
          <w:sz w:val="24"/>
          <w:szCs w:val="24"/>
          <w:lang w:val="sr-Cyrl-RS"/>
        </w:rPr>
        <w:t>иј</w:t>
      </w:r>
      <w:r w:rsidR="00DD1663">
        <w:rPr>
          <w:rFonts w:ascii="Times New Roman" w:hAnsi="Times New Roman" w:cs="Times New Roman"/>
          <w:sz w:val="24"/>
          <w:szCs w:val="24"/>
          <w:lang w:val="sr-Cyrl-RS"/>
        </w:rPr>
        <w:t>с</w:t>
      </w:r>
      <w:r w:rsidR="00513B82">
        <w:rPr>
          <w:rFonts w:ascii="Times New Roman" w:hAnsi="Times New Roman" w:cs="Times New Roman"/>
          <w:sz w:val="24"/>
          <w:szCs w:val="24"/>
          <w:lang w:val="sr-Cyrl-RS"/>
        </w:rPr>
        <w:t>ку компензацију (око 1000 евра), а то је и</w:t>
      </w:r>
      <w:r w:rsidR="00513B82" w:rsidRPr="00513B82">
        <w:rPr>
          <w:rFonts w:ascii="Times New Roman" w:hAnsi="Times New Roman" w:cs="Times New Roman"/>
          <w:sz w:val="24"/>
          <w:szCs w:val="24"/>
          <w:lang w:val="sr-Cyrl-RS"/>
        </w:rPr>
        <w:t xml:space="preserve"> земља са највећим бројем донора јајних ћелија – чак 50 процената свих донација у Европи</w:t>
      </w:r>
      <w:r w:rsidR="00513B82">
        <w:rPr>
          <w:rFonts w:ascii="Times New Roman" w:hAnsi="Times New Roman" w:cs="Times New Roman"/>
          <w:sz w:val="24"/>
          <w:szCs w:val="24"/>
          <w:lang w:val="sr-Cyrl-RS"/>
        </w:rPr>
        <w:t xml:space="preserve">. </w:t>
      </w:r>
      <w:r w:rsidR="00DD1663">
        <w:rPr>
          <w:rFonts w:ascii="Times New Roman" w:hAnsi="Times New Roman" w:cs="Times New Roman"/>
          <w:sz w:val="24"/>
          <w:szCs w:val="24"/>
          <w:lang w:val="sr-Cyrl-RS"/>
        </w:rPr>
        <w:t xml:space="preserve">Донори су анонимни, а запослени на </w:t>
      </w:r>
      <w:r w:rsidR="00DD1663" w:rsidRPr="00DD1663">
        <w:rPr>
          <w:rFonts w:ascii="Times New Roman" w:hAnsi="Times New Roman" w:cs="Times New Roman"/>
          <w:sz w:val="24"/>
          <w:szCs w:val="24"/>
          <w:lang w:val="sr-Cyrl-RS"/>
        </w:rPr>
        <w:t>шпанским ВТО клиникама сматрају да би укидање анонимности донора имало негативан утицај на број донација</w:t>
      </w:r>
      <w:r w:rsidR="00DD1663">
        <w:rPr>
          <w:rFonts w:ascii="Times New Roman" w:hAnsi="Times New Roman" w:cs="Times New Roman"/>
          <w:sz w:val="24"/>
          <w:szCs w:val="24"/>
          <w:lang w:val="sr-Cyrl-RS"/>
        </w:rPr>
        <w:t>.</w:t>
      </w:r>
      <w:commentRangeEnd w:id="1"/>
      <w:r w:rsidR="00DD1663">
        <w:rPr>
          <w:rStyle w:val="Referencakomentara"/>
        </w:rPr>
        <w:commentReference w:id="1"/>
      </w:r>
    </w:p>
    <w:p w14:paraId="208896CB" w14:textId="7EDCD046" w:rsidR="00880DB9" w:rsidRDefault="00DF40C9" w:rsidP="00F66DD0">
      <w:pPr>
        <w:spacing w:line="360" w:lineRule="auto"/>
        <w:ind w:firstLine="708"/>
        <w:jc w:val="both"/>
        <w:rPr>
          <w:rFonts w:ascii="Times New Roman" w:hAnsi="Times New Roman" w:cs="Times New Roman"/>
          <w:sz w:val="24"/>
          <w:szCs w:val="24"/>
          <w:lang w:val="en-US"/>
        </w:rPr>
      </w:pPr>
      <w:commentRangeStart w:id="2"/>
      <w:r>
        <w:rPr>
          <w:rFonts w:ascii="Times New Roman" w:hAnsi="Times New Roman" w:cs="Times New Roman"/>
          <w:sz w:val="24"/>
          <w:szCs w:val="24"/>
          <w:lang w:val="sr-Cyrl-RS"/>
        </w:rPr>
        <w:t>У Португалу донор јајних ћелија добија фиксни износ од 627 евра, у Уједињеном Краљевству 750 фунти (што је око 820 евра), у Данској 7000 данских круна (око 930 евра), па до 100</w:t>
      </w:r>
      <w:r w:rsidR="0064034B">
        <w:rPr>
          <w:rFonts w:ascii="Times New Roman" w:hAnsi="Times New Roman" w:cs="Times New Roman"/>
          <w:sz w:val="24"/>
          <w:szCs w:val="24"/>
          <w:lang w:val="sr-Cyrl-RS"/>
        </w:rPr>
        <w:t>0</w:t>
      </w:r>
      <w:r>
        <w:rPr>
          <w:rFonts w:ascii="Times New Roman" w:hAnsi="Times New Roman" w:cs="Times New Roman"/>
          <w:sz w:val="24"/>
          <w:szCs w:val="24"/>
          <w:lang w:val="sr-Cyrl-RS"/>
        </w:rPr>
        <w:t xml:space="preserve"> евра у Шпанији (</w:t>
      </w:r>
      <w:r w:rsidRPr="005746E1">
        <w:rPr>
          <w:rFonts w:ascii="Times New Roman" w:hAnsi="Times New Roman" w:cs="Times New Roman"/>
          <w:sz w:val="24"/>
          <w:szCs w:val="24"/>
        </w:rPr>
        <w:t xml:space="preserve">ESHRE fact sheets </w:t>
      </w:r>
      <w:r>
        <w:rPr>
          <w:rFonts w:ascii="Times New Roman" w:hAnsi="Times New Roman" w:cs="Times New Roman"/>
          <w:sz w:val="24"/>
          <w:szCs w:val="24"/>
        </w:rPr>
        <w:t xml:space="preserve">3, </w:t>
      </w:r>
      <w:r w:rsidRPr="005746E1">
        <w:rPr>
          <w:rFonts w:ascii="Times New Roman" w:hAnsi="Times New Roman" w:cs="Times New Roman"/>
          <w:sz w:val="24"/>
          <w:szCs w:val="24"/>
        </w:rPr>
        <w:t>2017</w:t>
      </w:r>
      <w:r>
        <w:rPr>
          <w:rFonts w:ascii="Times New Roman" w:hAnsi="Times New Roman" w:cs="Times New Roman"/>
          <w:sz w:val="24"/>
          <w:szCs w:val="24"/>
          <w:lang w:val="sr-Cyrl-RS"/>
        </w:rPr>
        <w:t xml:space="preserve">; </w:t>
      </w:r>
      <w:r>
        <w:rPr>
          <w:rFonts w:ascii="Times New Roman" w:hAnsi="Times New Roman" w:cs="Times New Roman"/>
          <w:sz w:val="24"/>
          <w:szCs w:val="24"/>
          <w:lang w:val="en-US"/>
        </w:rPr>
        <w:t>Pavone, 2018).</w:t>
      </w:r>
      <w:r w:rsidR="00E33411">
        <w:rPr>
          <w:rFonts w:ascii="Times New Roman" w:hAnsi="Times New Roman" w:cs="Times New Roman"/>
          <w:sz w:val="24"/>
          <w:szCs w:val="24"/>
          <w:lang w:val="sr-Cyrl-RS"/>
        </w:rPr>
        <w:t xml:space="preserve"> </w:t>
      </w:r>
      <w:r w:rsidR="00AA096D">
        <w:rPr>
          <w:rFonts w:ascii="Times New Roman" w:hAnsi="Times New Roman" w:cs="Times New Roman"/>
          <w:sz w:val="24"/>
          <w:szCs w:val="24"/>
          <w:lang w:val="sr-Cyrl-RS"/>
        </w:rPr>
        <w:t>Има истраживача који сматрају да је финансијска компензација донора најбољи начин за осигуравање довољног броја ћелија (</w:t>
      </w:r>
      <w:r w:rsidR="00AA096D" w:rsidRPr="00AA096D">
        <w:rPr>
          <w:rFonts w:ascii="Times New Roman" w:eastAsia="Calibri" w:hAnsi="Times New Roman" w:cs="Times New Roman"/>
          <w:sz w:val="24"/>
          <w:szCs w:val="24"/>
          <w:lang w:val="en-US"/>
        </w:rPr>
        <w:t>Shapiro</w:t>
      </w:r>
      <w:r w:rsidR="00AA096D">
        <w:rPr>
          <w:rFonts w:ascii="Times New Roman" w:eastAsia="Calibri" w:hAnsi="Times New Roman" w:cs="Times New Roman"/>
          <w:sz w:val="24"/>
          <w:szCs w:val="24"/>
          <w:lang w:val="sr-Cyrl-RS"/>
        </w:rPr>
        <w:t xml:space="preserve">, 2018; </w:t>
      </w:r>
      <w:bookmarkStart w:id="3" w:name="_Hlk16540884"/>
      <w:r w:rsidR="00AA096D" w:rsidRPr="00AA096D">
        <w:rPr>
          <w:rFonts w:ascii="Times New Roman" w:eastAsia="Calibri" w:hAnsi="Times New Roman" w:cs="Times New Roman"/>
          <w:sz w:val="24"/>
          <w:szCs w:val="24"/>
          <w:lang w:val="sr-Cyrl-RS"/>
        </w:rPr>
        <w:t>Bayefsky</w:t>
      </w:r>
      <w:r w:rsidR="00AA096D">
        <w:rPr>
          <w:rFonts w:ascii="Times New Roman" w:eastAsia="Calibri" w:hAnsi="Times New Roman" w:cs="Times New Roman"/>
          <w:sz w:val="24"/>
          <w:szCs w:val="24"/>
          <w:lang w:val="sr-Cyrl-RS"/>
        </w:rPr>
        <w:t xml:space="preserve">, </w:t>
      </w:r>
      <w:r w:rsidR="00AA096D" w:rsidRPr="00AA096D">
        <w:rPr>
          <w:rFonts w:ascii="Times New Roman" w:eastAsia="Calibri" w:hAnsi="Times New Roman" w:cs="Times New Roman"/>
          <w:sz w:val="24"/>
          <w:szCs w:val="24"/>
          <w:lang w:val="sr-Cyrl-RS"/>
        </w:rPr>
        <w:t>DeCherney</w:t>
      </w:r>
      <w:r w:rsidR="00AA096D">
        <w:rPr>
          <w:rFonts w:ascii="Times New Roman" w:eastAsia="Calibri" w:hAnsi="Times New Roman" w:cs="Times New Roman"/>
          <w:sz w:val="24"/>
          <w:szCs w:val="24"/>
          <w:lang w:val="en-US"/>
        </w:rPr>
        <w:t>,</w:t>
      </w:r>
      <w:r w:rsidR="004D5A06">
        <w:rPr>
          <w:rFonts w:ascii="Times New Roman" w:eastAsia="Calibri" w:hAnsi="Times New Roman" w:cs="Times New Roman"/>
          <w:sz w:val="24"/>
          <w:szCs w:val="24"/>
          <w:lang w:val="sr-Cyrl-RS"/>
        </w:rPr>
        <w:t xml:space="preserve"> &amp;</w:t>
      </w:r>
      <w:r w:rsidR="00AA096D">
        <w:rPr>
          <w:rFonts w:ascii="Times New Roman" w:eastAsia="Calibri" w:hAnsi="Times New Roman" w:cs="Times New Roman"/>
          <w:sz w:val="24"/>
          <w:szCs w:val="24"/>
          <w:lang w:val="en-US"/>
        </w:rPr>
        <w:t xml:space="preserve"> </w:t>
      </w:r>
      <w:r w:rsidR="00AA096D" w:rsidRPr="00AA096D">
        <w:rPr>
          <w:rFonts w:ascii="Times New Roman" w:eastAsia="Calibri" w:hAnsi="Times New Roman" w:cs="Times New Roman"/>
          <w:sz w:val="24"/>
          <w:szCs w:val="24"/>
          <w:lang w:val="en-US"/>
        </w:rPr>
        <w:t>Berkman</w:t>
      </w:r>
      <w:r w:rsidR="00AA096D">
        <w:rPr>
          <w:rFonts w:ascii="Times New Roman" w:eastAsia="Calibri" w:hAnsi="Times New Roman" w:cs="Times New Roman"/>
          <w:sz w:val="24"/>
          <w:szCs w:val="24"/>
          <w:lang w:val="en-US"/>
        </w:rPr>
        <w:t>, 2016</w:t>
      </w:r>
      <w:bookmarkEnd w:id="3"/>
      <w:r w:rsidR="00AA096D">
        <w:rPr>
          <w:rFonts w:ascii="Times New Roman" w:eastAsia="Calibri" w:hAnsi="Times New Roman" w:cs="Times New Roman"/>
          <w:sz w:val="24"/>
          <w:szCs w:val="24"/>
          <w:lang w:val="en-US"/>
        </w:rPr>
        <w:t>).</w:t>
      </w:r>
      <w:r w:rsidR="00AA096D">
        <w:rPr>
          <w:rFonts w:ascii="Times New Roman" w:hAnsi="Times New Roman" w:cs="Times New Roman"/>
          <w:sz w:val="24"/>
          <w:szCs w:val="24"/>
          <w:lang w:val="sr-Cyrl-RS"/>
        </w:rPr>
        <w:t xml:space="preserve"> </w:t>
      </w:r>
      <w:r w:rsidR="00AD3A0F">
        <w:rPr>
          <w:rFonts w:ascii="Times New Roman" w:hAnsi="Times New Roman" w:cs="Times New Roman"/>
          <w:sz w:val="24"/>
          <w:szCs w:val="24"/>
          <w:lang w:val="sr-Cyrl-RS"/>
        </w:rPr>
        <w:t>Међу државама Европе</w:t>
      </w:r>
      <w:r w:rsidR="00641929">
        <w:rPr>
          <w:rFonts w:ascii="Times New Roman" w:hAnsi="Times New Roman" w:cs="Times New Roman"/>
          <w:sz w:val="24"/>
          <w:szCs w:val="24"/>
          <w:lang w:val="sr-Cyrl-RS"/>
        </w:rPr>
        <w:t>,</w:t>
      </w:r>
      <w:r w:rsidR="00AD3A0F">
        <w:rPr>
          <w:rFonts w:ascii="Times New Roman" w:hAnsi="Times New Roman" w:cs="Times New Roman"/>
          <w:sz w:val="24"/>
          <w:szCs w:val="24"/>
          <w:lang w:val="sr-Cyrl-RS"/>
        </w:rPr>
        <w:t xml:space="preserve"> Шпанија се издваја као земља са највећим бројем донора јајних ћелија – чак 50 процената свих донација </w:t>
      </w:r>
      <w:r w:rsidR="00C01223">
        <w:rPr>
          <w:rFonts w:ascii="Times New Roman" w:hAnsi="Times New Roman" w:cs="Times New Roman"/>
          <w:sz w:val="24"/>
          <w:szCs w:val="24"/>
          <w:lang w:val="sr-Cyrl-RS"/>
        </w:rPr>
        <w:t>у Европи</w:t>
      </w:r>
      <w:r w:rsidR="00AD3A0F">
        <w:rPr>
          <w:rFonts w:ascii="Times New Roman" w:hAnsi="Times New Roman" w:cs="Times New Roman"/>
          <w:sz w:val="24"/>
          <w:szCs w:val="24"/>
          <w:lang w:val="sr-Cyrl-RS"/>
        </w:rPr>
        <w:t xml:space="preserve"> (</w:t>
      </w:r>
      <w:r w:rsidR="00AD3A0F">
        <w:rPr>
          <w:rFonts w:ascii="Times New Roman" w:hAnsi="Times New Roman" w:cs="Times New Roman"/>
          <w:sz w:val="24"/>
          <w:szCs w:val="24"/>
          <w:lang w:val="en-US"/>
        </w:rPr>
        <w:t>Pavone, 2018).</w:t>
      </w:r>
      <w:r w:rsidR="00AD3A0F">
        <w:rPr>
          <w:rFonts w:ascii="Times New Roman" w:hAnsi="Times New Roman" w:cs="Times New Roman"/>
          <w:sz w:val="24"/>
          <w:szCs w:val="24"/>
          <w:lang w:val="sr-Cyrl-RS"/>
        </w:rPr>
        <w:t xml:space="preserve"> </w:t>
      </w:r>
      <w:r w:rsidR="00A54420">
        <w:rPr>
          <w:rFonts w:ascii="Times New Roman" w:hAnsi="Times New Roman" w:cs="Times New Roman"/>
          <w:sz w:val="24"/>
          <w:szCs w:val="24"/>
          <w:lang w:val="sr-Cyrl-RS"/>
        </w:rPr>
        <w:t xml:space="preserve">Из тог разлога, у Шпанију </w:t>
      </w:r>
      <w:r w:rsidR="00035AF0">
        <w:rPr>
          <w:rFonts w:ascii="Times New Roman" w:hAnsi="Times New Roman" w:cs="Times New Roman"/>
          <w:sz w:val="24"/>
          <w:szCs w:val="24"/>
          <w:lang w:val="sr-Cyrl-RS"/>
        </w:rPr>
        <w:t xml:space="preserve">и даље </w:t>
      </w:r>
      <w:r w:rsidR="00A54420">
        <w:rPr>
          <w:rFonts w:ascii="Times New Roman" w:hAnsi="Times New Roman" w:cs="Times New Roman"/>
          <w:sz w:val="24"/>
          <w:szCs w:val="24"/>
          <w:lang w:val="sr-Cyrl-RS"/>
        </w:rPr>
        <w:t>долази значајан број иностраних пацијената ради ВТО са донираним ооцитима.</w:t>
      </w:r>
      <w:r w:rsidR="00035AF0">
        <w:rPr>
          <w:rFonts w:ascii="Times New Roman" w:hAnsi="Times New Roman" w:cs="Times New Roman"/>
          <w:sz w:val="24"/>
          <w:szCs w:val="24"/>
          <w:lang w:val="sr-Cyrl-RS"/>
        </w:rPr>
        <w:t xml:space="preserve"> Истраживање </w:t>
      </w:r>
      <w:r w:rsidR="00035AF0">
        <w:rPr>
          <w:rFonts w:ascii="Times New Roman" w:hAnsi="Times New Roman" w:cs="Times New Roman"/>
          <w:sz w:val="24"/>
          <w:szCs w:val="24"/>
        </w:rPr>
        <w:t xml:space="preserve">ECHRE </w:t>
      </w:r>
      <w:r w:rsidR="00035AF0">
        <w:rPr>
          <w:rFonts w:ascii="Times New Roman" w:hAnsi="Times New Roman" w:cs="Times New Roman"/>
          <w:sz w:val="24"/>
          <w:szCs w:val="24"/>
          <w:lang w:val="sr-Cyrl-RS"/>
        </w:rPr>
        <w:t>показало је да Шпаниј</w:t>
      </w:r>
      <w:r w:rsidR="00641929">
        <w:rPr>
          <w:rFonts w:ascii="Times New Roman" w:hAnsi="Times New Roman" w:cs="Times New Roman"/>
          <w:sz w:val="24"/>
          <w:szCs w:val="24"/>
          <w:lang w:val="sr-Cyrl-RS"/>
        </w:rPr>
        <w:t>а</w:t>
      </w:r>
      <w:r w:rsidR="00035AF0">
        <w:rPr>
          <w:rFonts w:ascii="Times New Roman" w:hAnsi="Times New Roman" w:cs="Times New Roman"/>
          <w:sz w:val="24"/>
          <w:szCs w:val="24"/>
          <w:lang w:val="sr-Cyrl-RS"/>
        </w:rPr>
        <w:t xml:space="preserve"> има </w:t>
      </w:r>
      <w:r w:rsidR="00271BB9">
        <w:rPr>
          <w:rFonts w:ascii="Times New Roman" w:hAnsi="Times New Roman" w:cs="Times New Roman"/>
          <w:sz w:val="24"/>
          <w:szCs w:val="24"/>
          <w:lang w:val="sr-Cyrl-RS"/>
        </w:rPr>
        <w:t>највећи проценат студенткиња донора у односу на друге земље Европе</w:t>
      </w:r>
      <w:r w:rsidR="00035AF0">
        <w:rPr>
          <w:rFonts w:ascii="Times New Roman" w:hAnsi="Times New Roman" w:cs="Times New Roman"/>
          <w:sz w:val="24"/>
          <w:szCs w:val="24"/>
          <w:lang w:val="sr-Cyrl-RS"/>
        </w:rPr>
        <w:t xml:space="preserve"> (25%), као и највећи проценат донора који немају стално запослење (28%) (</w:t>
      </w:r>
      <w:r w:rsidR="00035AF0" w:rsidRPr="005746E1">
        <w:rPr>
          <w:rFonts w:ascii="Times New Roman" w:hAnsi="Times New Roman" w:cs="Times New Roman"/>
          <w:sz w:val="24"/>
          <w:szCs w:val="24"/>
        </w:rPr>
        <w:t xml:space="preserve">ESHRE fact sheets </w:t>
      </w:r>
      <w:r w:rsidR="00035AF0">
        <w:rPr>
          <w:rFonts w:ascii="Times New Roman" w:hAnsi="Times New Roman" w:cs="Times New Roman"/>
          <w:sz w:val="24"/>
          <w:szCs w:val="24"/>
        </w:rPr>
        <w:t xml:space="preserve">3, </w:t>
      </w:r>
      <w:r w:rsidR="00035AF0" w:rsidRPr="005746E1">
        <w:rPr>
          <w:rFonts w:ascii="Times New Roman" w:hAnsi="Times New Roman" w:cs="Times New Roman"/>
          <w:sz w:val="24"/>
          <w:szCs w:val="24"/>
        </w:rPr>
        <w:t>2017</w:t>
      </w:r>
      <w:r w:rsidR="00035AF0">
        <w:rPr>
          <w:rFonts w:ascii="Times New Roman" w:hAnsi="Times New Roman" w:cs="Times New Roman"/>
          <w:sz w:val="24"/>
          <w:szCs w:val="24"/>
          <w:lang w:val="en-US"/>
        </w:rPr>
        <w:t>)</w:t>
      </w:r>
      <w:r w:rsidR="00035AF0">
        <w:rPr>
          <w:rFonts w:ascii="Times New Roman" w:hAnsi="Times New Roman" w:cs="Times New Roman"/>
          <w:sz w:val="24"/>
          <w:szCs w:val="24"/>
          <w:lang w:val="sr-Cyrl-RS"/>
        </w:rPr>
        <w:t xml:space="preserve">. </w:t>
      </w:r>
      <w:r w:rsidR="0064034B">
        <w:rPr>
          <w:rFonts w:ascii="Times New Roman" w:hAnsi="Times New Roman" w:cs="Times New Roman"/>
          <w:sz w:val="24"/>
          <w:szCs w:val="24"/>
          <w:lang w:val="sr-Cyrl-RS"/>
        </w:rPr>
        <w:t>Раније је речено да се донирање јајних ћелија у Шпанији плаћа око 10</w:t>
      </w:r>
      <w:r w:rsidR="00880DB9">
        <w:rPr>
          <w:rFonts w:ascii="Times New Roman" w:hAnsi="Times New Roman" w:cs="Times New Roman"/>
          <w:sz w:val="24"/>
          <w:szCs w:val="24"/>
          <w:lang w:val="sr-Cyrl-RS"/>
        </w:rPr>
        <w:t>00 евра и да су донори анонимни.</w:t>
      </w:r>
      <w:r w:rsidR="00C01223">
        <w:rPr>
          <w:rFonts w:ascii="Times New Roman" w:hAnsi="Times New Roman" w:cs="Times New Roman"/>
          <w:sz w:val="24"/>
          <w:szCs w:val="24"/>
          <w:lang w:val="sr-Cyrl-RS"/>
        </w:rPr>
        <w:t xml:space="preserve"> Запослени на шпанским ВТО клиникама сматрају да би укидање анонимности донора имало негативан утицај на број донација. </w:t>
      </w:r>
      <w:r w:rsidR="0064034B">
        <w:rPr>
          <w:rFonts w:ascii="Times New Roman" w:hAnsi="Times New Roman" w:cs="Times New Roman"/>
          <w:sz w:val="24"/>
          <w:szCs w:val="24"/>
          <w:lang w:val="sr-Cyrl-RS"/>
        </w:rPr>
        <w:t>Циљна група клиника у овој земљи су жене између 18 и 25 година, у неким околностима до 28 година (</w:t>
      </w:r>
      <w:r w:rsidR="0064034B">
        <w:rPr>
          <w:rFonts w:ascii="Times New Roman" w:hAnsi="Times New Roman" w:cs="Times New Roman"/>
          <w:sz w:val="24"/>
          <w:szCs w:val="24"/>
          <w:lang w:val="en-US"/>
        </w:rPr>
        <w:t>Pavone, 2018)</w:t>
      </w:r>
      <w:r w:rsidR="0064034B">
        <w:rPr>
          <w:rFonts w:ascii="Times New Roman" w:hAnsi="Times New Roman" w:cs="Times New Roman"/>
          <w:sz w:val="24"/>
          <w:szCs w:val="24"/>
          <w:lang w:val="sr-Cyrl-RS"/>
        </w:rPr>
        <w:t xml:space="preserve">. Оне за две до три недеље могу да зараде </w:t>
      </w:r>
      <w:r w:rsidR="00271BB9">
        <w:rPr>
          <w:rFonts w:ascii="Times New Roman" w:hAnsi="Times New Roman" w:cs="Times New Roman"/>
          <w:sz w:val="24"/>
          <w:szCs w:val="24"/>
          <w:lang w:val="sr-Cyrl-RS"/>
        </w:rPr>
        <w:t>1000 евра</w:t>
      </w:r>
      <w:r w:rsidR="0064034B">
        <w:rPr>
          <w:rFonts w:ascii="Times New Roman" w:hAnsi="Times New Roman" w:cs="Times New Roman"/>
          <w:sz w:val="24"/>
          <w:szCs w:val="24"/>
          <w:lang w:val="sr-Cyrl-RS"/>
        </w:rPr>
        <w:t xml:space="preserve"> и очигледно да је то за многе привлачна опција. Уздржаћемо се од етичких разматрања у овом раду, мада се заиста намеће питање да ли оваква донација представља добровољни, алтруистички чин слободне воље, као што шпански закон предвиђа (</w:t>
      </w:r>
      <w:r w:rsidR="0064034B">
        <w:rPr>
          <w:rFonts w:ascii="Times New Roman" w:hAnsi="Times New Roman" w:cs="Times New Roman"/>
          <w:sz w:val="24"/>
          <w:szCs w:val="24"/>
          <w:lang w:val="en-US"/>
        </w:rPr>
        <w:t>Pavone, 2018)</w:t>
      </w:r>
      <w:r w:rsidR="0064034B">
        <w:rPr>
          <w:rFonts w:ascii="Times New Roman" w:hAnsi="Times New Roman" w:cs="Times New Roman"/>
          <w:sz w:val="24"/>
          <w:szCs w:val="24"/>
          <w:lang w:val="sr-Cyrl-RS"/>
        </w:rPr>
        <w:t>.</w:t>
      </w:r>
      <w:r w:rsidR="00C64C8F">
        <w:rPr>
          <w:rFonts w:ascii="Times New Roman" w:hAnsi="Times New Roman" w:cs="Times New Roman"/>
          <w:sz w:val="24"/>
          <w:szCs w:val="24"/>
          <w:lang w:val="sr-Cyrl-RS"/>
        </w:rPr>
        <w:t xml:space="preserve"> Све ове податке је важно знати да би се боље разумело у шта се упуштамо и шта се генерално може очекивати у нашој земљи</w:t>
      </w:r>
      <w:r w:rsidR="00880DB9">
        <w:rPr>
          <w:rFonts w:ascii="Times New Roman" w:hAnsi="Times New Roman" w:cs="Times New Roman"/>
          <w:sz w:val="24"/>
          <w:szCs w:val="24"/>
          <w:lang w:val="en-US"/>
        </w:rPr>
        <w:t>.</w:t>
      </w:r>
      <w:commentRangeEnd w:id="2"/>
      <w:r w:rsidR="00513B82">
        <w:rPr>
          <w:rStyle w:val="Referencakomentara"/>
        </w:rPr>
        <w:commentReference w:id="2"/>
      </w:r>
    </w:p>
    <w:p w14:paraId="330DAF0E" w14:textId="77777777" w:rsidR="00173B8E" w:rsidRPr="0064034B" w:rsidRDefault="00173B8E" w:rsidP="00F66DD0">
      <w:pPr>
        <w:spacing w:line="360" w:lineRule="auto"/>
        <w:ind w:firstLine="708"/>
        <w:jc w:val="both"/>
        <w:rPr>
          <w:rFonts w:ascii="Times New Roman" w:hAnsi="Times New Roman" w:cs="Times New Roman"/>
          <w:sz w:val="24"/>
          <w:szCs w:val="24"/>
          <w:lang w:val="sr-Cyrl-RS"/>
        </w:rPr>
      </w:pPr>
      <w:r w:rsidRPr="00173B8E">
        <w:rPr>
          <w:rFonts w:ascii="Times New Roman" w:hAnsi="Times New Roman" w:cs="Times New Roman"/>
          <w:i/>
          <w:iCs/>
          <w:sz w:val="24"/>
          <w:szCs w:val="24"/>
          <w:lang w:val="sr-Cyrl-RS"/>
        </w:rPr>
        <w:t>Ставови и мотиви везани за донирање јајних ћелија</w:t>
      </w:r>
      <w:r>
        <w:rPr>
          <w:rFonts w:ascii="Times New Roman" w:hAnsi="Times New Roman" w:cs="Times New Roman"/>
          <w:sz w:val="24"/>
          <w:szCs w:val="24"/>
          <w:lang w:val="sr-Cyrl-RS"/>
        </w:rPr>
        <w:t>.</w:t>
      </w:r>
    </w:p>
    <w:p w14:paraId="2F01869A" w14:textId="77777777" w:rsidR="00880DB9" w:rsidRDefault="00C07A60" w:rsidP="00F66DD0">
      <w:pPr>
        <w:spacing w:line="360" w:lineRule="auto"/>
        <w:ind w:firstLine="708"/>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Социјални и психолошки фактори који одређују донирање су од велике важности за клинике, законодавце и кампање. Колико год да синтагма </w:t>
      </w:r>
      <w:r w:rsidRPr="0005106D">
        <w:rPr>
          <w:rFonts w:ascii="Times New Roman" w:hAnsi="Times New Roman" w:cs="Times New Roman"/>
          <w:sz w:val="24"/>
          <w:szCs w:val="24"/>
          <w:lang w:val="sr-Cyrl-RS"/>
        </w:rPr>
        <w:t>'</w:t>
      </w:r>
      <w:r>
        <w:rPr>
          <w:rFonts w:ascii="Times New Roman" w:hAnsi="Times New Roman" w:cs="Times New Roman"/>
          <w:sz w:val="24"/>
          <w:szCs w:val="24"/>
          <w:lang w:val="sr-Cyrl-RS"/>
        </w:rPr>
        <w:t>регрутовање донора</w:t>
      </w:r>
      <w:r w:rsidRPr="0005106D">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грубо звучи, </w:t>
      </w:r>
      <w:r>
        <w:rPr>
          <w:rFonts w:ascii="Times New Roman" w:hAnsi="Times New Roman" w:cs="Times New Roman"/>
          <w:sz w:val="24"/>
          <w:szCs w:val="24"/>
          <w:lang w:val="sr-Cyrl-RS"/>
        </w:rPr>
        <w:lastRenderedPageBreak/>
        <w:t>без интензивне кампање усмерене ка постизању овог циља донора ће бити врло мало. Широкој јавности су стерилитет, ВТО и донирање гамета</w:t>
      </w:r>
      <w:r w:rsidR="00BA7647">
        <w:rPr>
          <w:rFonts w:ascii="Times New Roman" w:hAnsi="Times New Roman" w:cs="Times New Roman"/>
          <w:sz w:val="24"/>
          <w:szCs w:val="24"/>
          <w:lang w:val="sr-Cyrl-RS"/>
        </w:rPr>
        <w:t xml:space="preserve"> недовољно познати. Испитивањем ставова потенцијалних донора треба доћи до података који би потом били искоришћени у креирању адекватних акција за приближавање донирања јавности, односно за мотивисање потенцијалних донора на овај чин. </w:t>
      </w:r>
    </w:p>
    <w:p w14:paraId="6895859A" w14:textId="658ABAB6" w:rsidR="00BA7647" w:rsidRDefault="00BA7647" w:rsidP="00F66DD0">
      <w:pPr>
        <w:spacing w:line="360" w:lineRule="auto"/>
        <w:ind w:firstLine="708"/>
        <w:jc w:val="both"/>
        <w:rPr>
          <w:rFonts w:ascii="Times New Roman" w:hAnsi="Times New Roman" w:cs="Times New Roman"/>
          <w:sz w:val="24"/>
          <w:szCs w:val="24"/>
          <w:lang w:val="sr-Cyrl-RS"/>
        </w:rPr>
      </w:pPr>
      <w:r>
        <w:rPr>
          <w:rFonts w:ascii="Times New Roman" w:hAnsi="Times New Roman" w:cs="Times New Roman"/>
          <w:sz w:val="24"/>
          <w:szCs w:val="24"/>
          <w:lang w:val="sr-Cyrl-RS"/>
        </w:rPr>
        <w:t>Није лако дати одговор на питање шта су најчешћи мотиви за донирање јајних ћелија</w:t>
      </w:r>
      <w:r w:rsidR="00EF24F3">
        <w:rPr>
          <w:rFonts w:ascii="Times New Roman" w:hAnsi="Times New Roman" w:cs="Times New Roman"/>
          <w:sz w:val="24"/>
          <w:szCs w:val="24"/>
          <w:lang w:val="sr-Cyrl-RS"/>
        </w:rPr>
        <w:t xml:space="preserve"> откривени досадашњим истраживањима</w:t>
      </w:r>
      <w:r>
        <w:rPr>
          <w:rFonts w:ascii="Times New Roman" w:hAnsi="Times New Roman" w:cs="Times New Roman"/>
          <w:sz w:val="24"/>
          <w:szCs w:val="24"/>
          <w:lang w:val="sr-Cyrl-RS"/>
        </w:rPr>
        <w:t xml:space="preserve">, јер постоји више типова донора. </w:t>
      </w:r>
      <w:r w:rsidR="00EF24F3">
        <w:rPr>
          <w:rFonts w:ascii="Times New Roman" w:hAnsi="Times New Roman" w:cs="Times New Roman"/>
          <w:sz w:val="24"/>
          <w:szCs w:val="24"/>
          <w:lang w:val="sr-Cyrl-RS"/>
        </w:rPr>
        <w:t xml:space="preserve">Компензација донора се разликује – од потпуно добровољног, материјално некомпензованог донирања, до компензације, односно попуста у цени </w:t>
      </w:r>
      <w:commentRangeStart w:id="4"/>
      <w:r w:rsidR="00EF24F3">
        <w:rPr>
          <w:rFonts w:ascii="Times New Roman" w:hAnsi="Times New Roman" w:cs="Times New Roman"/>
          <w:sz w:val="24"/>
          <w:szCs w:val="24"/>
          <w:lang w:val="sr-Cyrl-RS"/>
        </w:rPr>
        <w:t>њиховог</w:t>
      </w:r>
      <w:commentRangeEnd w:id="4"/>
      <w:r w:rsidR="00DD1663">
        <w:rPr>
          <w:rStyle w:val="Referencakomentara"/>
        </w:rPr>
        <w:commentReference w:id="4"/>
      </w:r>
      <w:r w:rsidR="00EF24F3">
        <w:rPr>
          <w:rFonts w:ascii="Times New Roman" w:hAnsi="Times New Roman" w:cs="Times New Roman"/>
          <w:sz w:val="24"/>
          <w:szCs w:val="24"/>
          <w:lang w:val="sr-Cyrl-RS"/>
        </w:rPr>
        <w:t xml:space="preserve"> актуелног ВТО </w:t>
      </w:r>
      <w:commentRangeStart w:id="6"/>
      <w:r w:rsidR="00EF24F3">
        <w:rPr>
          <w:rFonts w:ascii="Times New Roman" w:hAnsi="Times New Roman" w:cs="Times New Roman"/>
          <w:sz w:val="24"/>
          <w:szCs w:val="24"/>
          <w:lang w:val="sr-Cyrl-RS"/>
        </w:rPr>
        <w:t>поступка</w:t>
      </w:r>
      <w:commentRangeEnd w:id="6"/>
      <w:r w:rsidR="00DD1663">
        <w:rPr>
          <w:rStyle w:val="Referencakomentara"/>
        </w:rPr>
        <w:commentReference w:id="6"/>
      </w:r>
      <w:r w:rsidR="00DD1663">
        <w:rPr>
          <w:rFonts w:ascii="Times New Roman" w:hAnsi="Times New Roman" w:cs="Times New Roman"/>
          <w:sz w:val="24"/>
          <w:szCs w:val="24"/>
          <w:lang w:val="sr-Cyrl-RS"/>
        </w:rPr>
        <w:t xml:space="preserve"> донора</w:t>
      </w:r>
      <w:r w:rsidR="00EF24F3">
        <w:rPr>
          <w:rFonts w:ascii="Times New Roman" w:hAnsi="Times New Roman" w:cs="Times New Roman"/>
          <w:sz w:val="24"/>
          <w:szCs w:val="24"/>
          <w:lang w:val="sr-Cyrl-RS"/>
        </w:rPr>
        <w:t>. Доноре не-пацијенте истраживачи деле на познате</w:t>
      </w:r>
      <w:r w:rsidR="00BB4683">
        <w:rPr>
          <w:rStyle w:val="Referencafusnote"/>
          <w:rFonts w:ascii="Times New Roman" w:hAnsi="Times New Roman" w:cs="Times New Roman"/>
          <w:sz w:val="24"/>
          <w:szCs w:val="24"/>
          <w:lang w:val="sr-Cyrl-RS"/>
        </w:rPr>
        <w:footnoteReference w:id="3"/>
      </w:r>
      <w:r w:rsidR="00EF24F3">
        <w:rPr>
          <w:rFonts w:ascii="Times New Roman" w:hAnsi="Times New Roman" w:cs="Times New Roman"/>
          <w:sz w:val="24"/>
          <w:szCs w:val="24"/>
          <w:lang w:val="sr-Cyrl-RS"/>
        </w:rPr>
        <w:t>, комерцијалне, добровољне и потенцијалне (</w:t>
      </w:r>
      <w:r w:rsidR="00EF24F3" w:rsidRPr="00EF24F3">
        <w:rPr>
          <w:rFonts w:ascii="Times New Roman" w:hAnsi="Times New Roman" w:cs="Times New Roman"/>
          <w:sz w:val="24"/>
          <w:szCs w:val="24"/>
          <w:lang w:val="sr-Cyrl-RS"/>
        </w:rPr>
        <w:t>Purewal</w:t>
      </w:r>
      <w:r w:rsidR="00EF24F3">
        <w:rPr>
          <w:rFonts w:ascii="Times New Roman" w:hAnsi="Times New Roman" w:cs="Times New Roman"/>
          <w:sz w:val="24"/>
          <w:szCs w:val="24"/>
          <w:lang w:val="sr-Cyrl-RS"/>
        </w:rPr>
        <w:t xml:space="preserve"> </w:t>
      </w:r>
      <w:r w:rsidR="00EF24F3" w:rsidRPr="00EF24F3">
        <w:rPr>
          <w:rFonts w:ascii="Times New Roman" w:hAnsi="Times New Roman" w:cs="Times New Roman"/>
          <w:sz w:val="24"/>
          <w:szCs w:val="24"/>
          <w:lang w:val="sr-Cyrl-RS"/>
        </w:rPr>
        <w:t>&amp; van den Akker</w:t>
      </w:r>
      <w:r w:rsidR="00EF24F3">
        <w:rPr>
          <w:rFonts w:ascii="Times New Roman" w:hAnsi="Times New Roman" w:cs="Times New Roman"/>
          <w:sz w:val="24"/>
          <w:szCs w:val="24"/>
          <w:lang w:val="sr-Cyrl-RS"/>
        </w:rPr>
        <w:t xml:space="preserve">, </w:t>
      </w:r>
      <w:r w:rsidR="00EF24F3" w:rsidRPr="00EF24F3">
        <w:rPr>
          <w:rFonts w:ascii="Times New Roman" w:hAnsi="Times New Roman" w:cs="Times New Roman"/>
          <w:sz w:val="24"/>
          <w:szCs w:val="24"/>
          <w:lang w:val="sr-Cyrl-RS"/>
        </w:rPr>
        <w:t>2009</w:t>
      </w:r>
      <w:r w:rsidR="00A32541">
        <w:rPr>
          <w:rFonts w:ascii="Times New Roman" w:hAnsi="Times New Roman" w:cs="Times New Roman"/>
          <w:sz w:val="24"/>
          <w:szCs w:val="24"/>
          <w:lang w:val="en-US"/>
        </w:rPr>
        <w:t>a</w:t>
      </w:r>
      <w:r w:rsidR="00EF24F3" w:rsidRPr="00EF24F3">
        <w:rPr>
          <w:rFonts w:ascii="Times New Roman" w:hAnsi="Times New Roman" w:cs="Times New Roman"/>
          <w:sz w:val="24"/>
          <w:szCs w:val="24"/>
          <w:lang w:val="sr-Cyrl-RS"/>
        </w:rPr>
        <w:t>).</w:t>
      </w:r>
      <w:r w:rsidR="00EF24F3">
        <w:rPr>
          <w:rFonts w:ascii="Times New Roman" w:hAnsi="Times New Roman" w:cs="Times New Roman"/>
          <w:sz w:val="24"/>
          <w:szCs w:val="24"/>
          <w:lang w:val="sr-Cyrl-RS"/>
        </w:rPr>
        <w:t xml:space="preserve"> Према нашем закону</w:t>
      </w:r>
      <w:r w:rsidR="00D04321">
        <w:rPr>
          <w:rFonts w:ascii="Times New Roman" w:hAnsi="Times New Roman" w:cs="Times New Roman"/>
          <w:sz w:val="24"/>
          <w:szCs w:val="24"/>
          <w:lang w:val="sr-Cyrl-RS"/>
        </w:rPr>
        <w:t>,</w:t>
      </w:r>
      <w:r w:rsidR="00EF24F3">
        <w:rPr>
          <w:rFonts w:ascii="Times New Roman" w:hAnsi="Times New Roman" w:cs="Times New Roman"/>
          <w:sz w:val="24"/>
          <w:szCs w:val="24"/>
          <w:lang w:val="sr-Cyrl-RS"/>
        </w:rPr>
        <w:t xml:space="preserve"> </w:t>
      </w:r>
      <w:r w:rsidR="00BB4683">
        <w:rPr>
          <w:rFonts w:ascii="Times New Roman" w:hAnsi="Times New Roman" w:cs="Times New Roman"/>
          <w:sz w:val="24"/>
          <w:szCs w:val="24"/>
          <w:lang w:val="sr-Cyrl-RS"/>
        </w:rPr>
        <w:t>донације јајних ћелија ће моћи да дају ВТО пацијенти, без компензације,</w:t>
      </w:r>
      <w:r w:rsidR="00EF24F3">
        <w:rPr>
          <w:rFonts w:ascii="Times New Roman" w:hAnsi="Times New Roman" w:cs="Times New Roman"/>
          <w:sz w:val="24"/>
          <w:szCs w:val="24"/>
          <w:lang w:val="sr-Cyrl-RS"/>
        </w:rPr>
        <w:t xml:space="preserve"> </w:t>
      </w:r>
      <w:r w:rsidR="00BB4683">
        <w:rPr>
          <w:rFonts w:ascii="Times New Roman" w:hAnsi="Times New Roman" w:cs="Times New Roman"/>
          <w:sz w:val="24"/>
          <w:szCs w:val="24"/>
          <w:lang w:val="sr-Cyrl-RS"/>
        </w:rPr>
        <w:t xml:space="preserve">и </w:t>
      </w:r>
      <w:r w:rsidR="00EF24F3">
        <w:rPr>
          <w:rFonts w:ascii="Times New Roman" w:hAnsi="Times New Roman" w:cs="Times New Roman"/>
          <w:sz w:val="24"/>
          <w:szCs w:val="24"/>
          <w:lang w:val="sr-Cyrl-RS"/>
        </w:rPr>
        <w:t>добровољни</w:t>
      </w:r>
      <w:r w:rsidR="00BB4683">
        <w:rPr>
          <w:rFonts w:ascii="Times New Roman" w:hAnsi="Times New Roman" w:cs="Times New Roman"/>
          <w:sz w:val="24"/>
          <w:szCs w:val="24"/>
          <w:lang w:val="sr-Cyrl-RS"/>
        </w:rPr>
        <w:t xml:space="preserve"> донори (где је, по дефиницији, компензација искључена)</w:t>
      </w:r>
      <w:r w:rsidR="00EF24F3">
        <w:rPr>
          <w:rFonts w:ascii="Times New Roman" w:hAnsi="Times New Roman" w:cs="Times New Roman"/>
          <w:sz w:val="24"/>
          <w:szCs w:val="24"/>
          <w:lang w:val="sr-Cyrl-RS"/>
        </w:rPr>
        <w:t>. Наравно, све здраве особе у репродуктивном периоду можемо посматрати као потенцијалне доноре.</w:t>
      </w:r>
    </w:p>
    <w:p w14:paraId="4B3365F9" w14:textId="77777777" w:rsidR="000C49A3" w:rsidRDefault="000C49A3" w:rsidP="00F66DD0">
      <w:pPr>
        <w:spacing w:line="360" w:lineRule="auto"/>
        <w:ind w:firstLine="708"/>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Мотиви пацијената донора су највише испитивани у Уједињеном Краљевству, јер је то доминантан начин на који УК покушава да обезбеди дониране ооците </w:t>
      </w:r>
      <w:r w:rsidR="00BF2923">
        <w:rPr>
          <w:rFonts w:ascii="Times New Roman" w:hAnsi="Times New Roman" w:cs="Times New Roman"/>
          <w:sz w:val="24"/>
          <w:szCs w:val="24"/>
        </w:rPr>
        <w:t>(Blyth &amp; Golding, 2008)</w:t>
      </w:r>
      <w:r>
        <w:rPr>
          <w:rFonts w:ascii="Times New Roman" w:hAnsi="Times New Roman" w:cs="Times New Roman"/>
          <w:sz w:val="24"/>
          <w:szCs w:val="24"/>
          <w:lang w:val="sr-Cyrl-RS"/>
        </w:rPr>
        <w:t>. Међутим, са становишта припрема за донирање у Србији ов</w:t>
      </w:r>
      <w:r w:rsidR="00BF2923">
        <w:rPr>
          <w:rFonts w:ascii="Times New Roman" w:hAnsi="Times New Roman" w:cs="Times New Roman"/>
          <w:sz w:val="24"/>
          <w:szCs w:val="24"/>
          <w:lang w:val="sr-Cyrl-RS"/>
        </w:rPr>
        <w:t>и</w:t>
      </w:r>
      <w:r>
        <w:rPr>
          <w:rFonts w:ascii="Times New Roman" w:hAnsi="Times New Roman" w:cs="Times New Roman"/>
          <w:sz w:val="24"/>
          <w:szCs w:val="24"/>
          <w:lang w:val="sr-Cyrl-RS"/>
        </w:rPr>
        <w:t xml:space="preserve"> резултати нису најрелеватнији, јер су испитивани пацијенти донори имали компензацију у виду попуста на сопствени третман. Укратко речено, већина истраживања </w:t>
      </w:r>
      <w:r w:rsidR="00BF2923">
        <w:rPr>
          <w:rFonts w:ascii="Times New Roman" w:hAnsi="Times New Roman" w:cs="Times New Roman"/>
          <w:sz w:val="24"/>
          <w:szCs w:val="24"/>
          <w:lang w:val="sr-Cyrl-RS"/>
        </w:rPr>
        <w:t>показује</w:t>
      </w:r>
      <w:r>
        <w:rPr>
          <w:rFonts w:ascii="Times New Roman" w:hAnsi="Times New Roman" w:cs="Times New Roman"/>
          <w:sz w:val="24"/>
          <w:szCs w:val="24"/>
          <w:lang w:val="sr-Cyrl-RS"/>
        </w:rPr>
        <w:t xml:space="preserve"> да алтруизам јесте значајан мотив</w:t>
      </w:r>
      <w:r w:rsidR="00BF2923">
        <w:rPr>
          <w:rFonts w:ascii="Times New Roman" w:hAnsi="Times New Roman" w:cs="Times New Roman"/>
          <w:sz w:val="24"/>
          <w:szCs w:val="24"/>
          <w:lang w:val="sr-Cyrl-RS"/>
        </w:rPr>
        <w:t xml:space="preserve"> за </w:t>
      </w:r>
      <w:r w:rsidR="00BF2923" w:rsidRPr="00BF2923">
        <w:rPr>
          <w:rFonts w:ascii="Times New Roman" w:hAnsi="Times New Roman" w:cs="Times New Roman"/>
          <w:sz w:val="24"/>
          <w:szCs w:val="24"/>
          <w:lang w:val="sr-Cyrl-RS"/>
        </w:rPr>
        <w:t>‘</w:t>
      </w:r>
      <w:r w:rsidR="00BF2923">
        <w:rPr>
          <w:rFonts w:ascii="Times New Roman" w:hAnsi="Times New Roman" w:cs="Times New Roman"/>
          <w:sz w:val="24"/>
          <w:szCs w:val="24"/>
          <w:lang w:val="sr-Cyrl-RS"/>
        </w:rPr>
        <w:t>дељење ооцита</w:t>
      </w:r>
      <w:r w:rsidR="00BF2923" w:rsidRPr="00BF2923">
        <w:rPr>
          <w:rFonts w:ascii="Times New Roman" w:hAnsi="Times New Roman" w:cs="Times New Roman"/>
          <w:sz w:val="24"/>
          <w:szCs w:val="24"/>
          <w:lang w:val="sr-Cyrl-RS"/>
        </w:rPr>
        <w:t>’</w:t>
      </w:r>
      <w:r w:rsidR="00BF2923">
        <w:rPr>
          <w:rFonts w:ascii="Times New Roman" w:hAnsi="Times New Roman" w:cs="Times New Roman"/>
          <w:sz w:val="24"/>
          <w:szCs w:val="24"/>
          <w:lang w:val="sr-Cyrl-RS"/>
        </w:rPr>
        <w:t xml:space="preserve"> (енг. </w:t>
      </w:r>
      <w:r w:rsidR="00BF2923" w:rsidRPr="00BF2923">
        <w:rPr>
          <w:rFonts w:ascii="Times New Roman" w:hAnsi="Times New Roman" w:cs="Times New Roman"/>
          <w:sz w:val="24"/>
          <w:szCs w:val="24"/>
          <w:lang w:val="sr-Cyrl-RS"/>
        </w:rPr>
        <w:t>‘egg sharing’</w:t>
      </w:r>
      <w:r w:rsidR="00BF2923">
        <w:rPr>
          <w:rFonts w:ascii="Times New Roman" w:hAnsi="Times New Roman" w:cs="Times New Roman"/>
          <w:sz w:val="24"/>
          <w:szCs w:val="24"/>
          <w:lang w:val="sr-Cyrl-RS"/>
        </w:rPr>
        <w:t>)</w:t>
      </w:r>
      <w:r>
        <w:rPr>
          <w:rFonts w:ascii="Times New Roman" w:hAnsi="Times New Roman" w:cs="Times New Roman"/>
          <w:sz w:val="24"/>
          <w:szCs w:val="24"/>
          <w:lang w:val="sr-Cyrl-RS"/>
        </w:rPr>
        <w:t>, али је подједнако важан</w:t>
      </w:r>
      <w:r w:rsidR="00BF2923">
        <w:rPr>
          <w:rFonts w:ascii="Times New Roman" w:hAnsi="Times New Roman" w:cs="Times New Roman"/>
          <w:sz w:val="24"/>
          <w:szCs w:val="24"/>
          <w:lang w:val="sr-Cyrl-RS"/>
        </w:rPr>
        <w:t>, а понекад и важнији,</w:t>
      </w:r>
      <w:r>
        <w:rPr>
          <w:rFonts w:ascii="Times New Roman" w:hAnsi="Times New Roman" w:cs="Times New Roman"/>
          <w:sz w:val="24"/>
          <w:szCs w:val="24"/>
          <w:lang w:val="sr-Cyrl-RS"/>
        </w:rPr>
        <w:t xml:space="preserve"> сопствени интерес</w:t>
      </w:r>
      <w:r w:rsidR="00BF2923">
        <w:rPr>
          <w:rFonts w:ascii="Times New Roman" w:hAnsi="Times New Roman" w:cs="Times New Roman"/>
          <w:sz w:val="24"/>
          <w:szCs w:val="24"/>
          <w:lang w:val="sr-Cyrl-RS"/>
        </w:rPr>
        <w:t xml:space="preserve"> </w:t>
      </w:r>
      <w:r w:rsidR="00BF2923">
        <w:rPr>
          <w:rFonts w:ascii="Times New Roman" w:hAnsi="Times New Roman" w:cs="Times New Roman"/>
          <w:sz w:val="24"/>
          <w:szCs w:val="24"/>
        </w:rPr>
        <w:t xml:space="preserve">(Blyth, 2004; </w:t>
      </w:r>
      <w:r w:rsidR="00FB6ED8">
        <w:rPr>
          <w:rFonts w:ascii="Times New Roman" w:hAnsi="Times New Roman" w:cs="Times New Roman"/>
          <w:sz w:val="24"/>
          <w:szCs w:val="24"/>
          <w:lang w:val="en-US"/>
        </w:rPr>
        <w:t>Rapport, 2003</w:t>
      </w:r>
      <w:r w:rsidR="00BF2923">
        <w:rPr>
          <w:rFonts w:ascii="Times New Roman" w:hAnsi="Times New Roman" w:cs="Times New Roman"/>
          <w:sz w:val="24"/>
          <w:szCs w:val="24"/>
        </w:rPr>
        <w:t>)</w:t>
      </w:r>
      <w:r w:rsidR="00FB6ED8">
        <w:rPr>
          <w:rFonts w:ascii="Times New Roman" w:hAnsi="Times New Roman" w:cs="Times New Roman"/>
          <w:sz w:val="24"/>
          <w:szCs w:val="24"/>
        </w:rPr>
        <w:t xml:space="preserve">. </w:t>
      </w:r>
      <w:r w:rsidR="00FB6ED8">
        <w:rPr>
          <w:rFonts w:ascii="Times New Roman" w:hAnsi="Times New Roman" w:cs="Times New Roman"/>
          <w:sz w:val="24"/>
          <w:szCs w:val="24"/>
          <w:lang w:val="sr-Cyrl-RS"/>
        </w:rPr>
        <w:t>Позитивна стран</w:t>
      </w:r>
      <w:r w:rsidR="00690927">
        <w:rPr>
          <w:rFonts w:ascii="Times New Roman" w:hAnsi="Times New Roman" w:cs="Times New Roman"/>
          <w:sz w:val="24"/>
          <w:szCs w:val="24"/>
          <w:lang w:val="sr-Cyrl-RS"/>
        </w:rPr>
        <w:t>а</w:t>
      </w:r>
      <w:r w:rsidR="00FB6ED8">
        <w:rPr>
          <w:rFonts w:ascii="Times New Roman" w:hAnsi="Times New Roman" w:cs="Times New Roman"/>
          <w:sz w:val="24"/>
          <w:szCs w:val="24"/>
          <w:lang w:val="sr-Cyrl-RS"/>
        </w:rPr>
        <w:t xml:space="preserve"> овог начина долажења до донора јесте то што се здраве жене не излажу (непотребној) хормонској терапији (</w:t>
      </w:r>
      <w:r w:rsidR="00FB6ED8">
        <w:rPr>
          <w:rFonts w:ascii="Times New Roman" w:hAnsi="Times New Roman" w:cs="Times New Roman"/>
          <w:sz w:val="24"/>
          <w:szCs w:val="24"/>
        </w:rPr>
        <w:t xml:space="preserve">Simons &amp; Ahuja, 2005), </w:t>
      </w:r>
      <w:r w:rsidR="00FB6ED8">
        <w:rPr>
          <w:rFonts w:ascii="Times New Roman" w:hAnsi="Times New Roman" w:cs="Times New Roman"/>
          <w:sz w:val="24"/>
          <w:szCs w:val="24"/>
          <w:lang w:val="sr-Cyrl-RS"/>
        </w:rPr>
        <w:t xml:space="preserve">међутим, могу се набројати и значајне бојазни везане за дељење ооцита, од којих ћемо поменути само </w:t>
      </w:r>
      <w:r w:rsidR="005C401F">
        <w:rPr>
          <w:rFonts w:ascii="Times New Roman" w:hAnsi="Times New Roman" w:cs="Times New Roman"/>
          <w:sz w:val="24"/>
          <w:szCs w:val="24"/>
          <w:lang w:val="sr-Cyrl-RS"/>
        </w:rPr>
        <w:t xml:space="preserve">најважније </w:t>
      </w:r>
      <w:r w:rsidR="00FB6ED8">
        <w:rPr>
          <w:rFonts w:ascii="Times New Roman" w:hAnsi="Times New Roman" w:cs="Times New Roman"/>
          <w:sz w:val="24"/>
          <w:szCs w:val="24"/>
          <w:lang w:val="sr-Cyrl-RS"/>
        </w:rPr>
        <w:t>не-медицинске</w:t>
      </w:r>
      <w:r w:rsidR="005C401F">
        <w:rPr>
          <w:rFonts w:ascii="Times New Roman" w:hAnsi="Times New Roman" w:cs="Times New Roman"/>
          <w:sz w:val="24"/>
          <w:szCs w:val="24"/>
          <w:lang w:val="sr-Cyrl-RS"/>
        </w:rPr>
        <w:t xml:space="preserve"> које издвајају Блит и Голдинг (2008): донори </w:t>
      </w:r>
      <w:r w:rsidR="00D55EC3">
        <w:rPr>
          <w:rFonts w:ascii="Times New Roman" w:hAnsi="Times New Roman" w:cs="Times New Roman"/>
          <w:sz w:val="24"/>
          <w:szCs w:val="24"/>
          <w:lang w:val="sr-Cyrl-RS"/>
        </w:rPr>
        <w:t>могу касније</w:t>
      </w:r>
      <w:r w:rsidR="005C401F">
        <w:rPr>
          <w:rFonts w:ascii="Times New Roman" w:hAnsi="Times New Roman" w:cs="Times New Roman"/>
          <w:sz w:val="24"/>
          <w:szCs w:val="24"/>
          <w:lang w:val="sr-Cyrl-RS"/>
        </w:rPr>
        <w:t xml:space="preserve"> зажал</w:t>
      </w:r>
      <w:r w:rsidR="00D55EC3">
        <w:rPr>
          <w:rFonts w:ascii="Times New Roman" w:hAnsi="Times New Roman" w:cs="Times New Roman"/>
          <w:sz w:val="24"/>
          <w:szCs w:val="24"/>
          <w:lang w:val="sr-Cyrl-RS"/>
        </w:rPr>
        <w:t>ити</w:t>
      </w:r>
      <w:r w:rsidR="005C401F">
        <w:rPr>
          <w:rFonts w:ascii="Times New Roman" w:hAnsi="Times New Roman" w:cs="Times New Roman"/>
          <w:sz w:val="24"/>
          <w:szCs w:val="24"/>
          <w:lang w:val="sr-Cyrl-RS"/>
        </w:rPr>
        <w:t xml:space="preserve"> због своје одлуке; у околностима у којима </w:t>
      </w:r>
      <w:r w:rsidR="005C401F">
        <w:rPr>
          <w:rFonts w:ascii="Times New Roman" w:hAnsi="Times New Roman" w:cs="Times New Roman"/>
          <w:sz w:val="24"/>
          <w:szCs w:val="24"/>
          <w:lang w:val="sr-Cyrl-RS"/>
        </w:rPr>
        <w:lastRenderedPageBreak/>
        <w:t>се налази, жена пацијент – потенцијални донор, не може да д</w:t>
      </w:r>
      <w:r w:rsidR="00D55EC3">
        <w:rPr>
          <w:rFonts w:ascii="Times New Roman" w:hAnsi="Times New Roman" w:cs="Times New Roman"/>
          <w:sz w:val="24"/>
          <w:szCs w:val="24"/>
          <w:lang w:val="sr-Cyrl-RS"/>
        </w:rPr>
        <w:t>â</w:t>
      </w:r>
      <w:r w:rsidR="005C401F">
        <w:rPr>
          <w:rFonts w:ascii="Times New Roman" w:hAnsi="Times New Roman" w:cs="Times New Roman"/>
          <w:sz w:val="24"/>
          <w:szCs w:val="24"/>
          <w:lang w:val="sr-Cyrl-RS"/>
        </w:rPr>
        <w:t xml:space="preserve"> валидан добровољни пристанак; и претварање репродуктивних ћелија у робу којом се тргује.</w:t>
      </w:r>
    </w:p>
    <w:p w14:paraId="0DDBD30F" w14:textId="77777777" w:rsidR="003F282A" w:rsidRDefault="0021754C" w:rsidP="00F66DD0">
      <w:pPr>
        <w:spacing w:line="360" w:lineRule="auto"/>
        <w:ind w:firstLine="708"/>
        <w:jc w:val="both"/>
        <w:rPr>
          <w:rFonts w:ascii="Times New Roman" w:hAnsi="Times New Roman" w:cs="Times New Roman"/>
          <w:sz w:val="24"/>
          <w:szCs w:val="24"/>
          <w:lang w:val="sr-Cyrl-RS"/>
        </w:rPr>
      </w:pPr>
      <w:r>
        <w:rPr>
          <w:rFonts w:ascii="Times New Roman" w:hAnsi="Times New Roman" w:cs="Times New Roman"/>
          <w:sz w:val="24"/>
          <w:szCs w:val="24"/>
          <w:lang w:val="sr-Cyrl-RS"/>
        </w:rPr>
        <w:t>У испитивањима добровољних донора јајних ћелија као најважнији мотив, односно животна вредност</w:t>
      </w:r>
      <w:r w:rsidR="007771B7">
        <w:rPr>
          <w:rFonts w:ascii="Times New Roman" w:hAnsi="Times New Roman" w:cs="Times New Roman"/>
          <w:sz w:val="24"/>
          <w:szCs w:val="24"/>
          <w:lang w:val="sr-Cyrl-RS"/>
        </w:rPr>
        <w:t>, издвојен је алтруизам</w:t>
      </w:r>
      <w:r>
        <w:rPr>
          <w:rFonts w:ascii="Times New Roman" w:hAnsi="Times New Roman" w:cs="Times New Roman"/>
          <w:sz w:val="24"/>
          <w:szCs w:val="24"/>
          <w:lang w:val="sr-Cyrl-RS"/>
        </w:rPr>
        <w:t xml:space="preserve"> (</w:t>
      </w:r>
      <w:r w:rsidRPr="004824A3">
        <w:rPr>
          <w:rFonts w:ascii="Times New Roman" w:hAnsi="Times New Roman" w:cs="Times New Roman"/>
          <w:sz w:val="24"/>
          <w:szCs w:val="24"/>
        </w:rPr>
        <w:t>Fielding</w:t>
      </w:r>
      <w:r>
        <w:rPr>
          <w:rFonts w:ascii="Times New Roman" w:hAnsi="Times New Roman" w:cs="Times New Roman"/>
          <w:sz w:val="24"/>
          <w:szCs w:val="24"/>
        </w:rPr>
        <w:t xml:space="preserve"> </w:t>
      </w:r>
      <w:r w:rsidRPr="004824A3">
        <w:rPr>
          <w:rFonts w:ascii="Times New Roman" w:hAnsi="Times New Roman" w:cs="Times New Roman"/>
          <w:sz w:val="24"/>
          <w:szCs w:val="24"/>
        </w:rPr>
        <w:t>et al., 1998</w:t>
      </w:r>
      <w:r w:rsidR="001A19E7">
        <w:rPr>
          <w:rFonts w:ascii="Times New Roman" w:hAnsi="Times New Roman" w:cs="Times New Roman"/>
          <w:sz w:val="24"/>
          <w:szCs w:val="24"/>
          <w:lang w:val="sr-Cyrl-RS"/>
        </w:rPr>
        <w:t>;</w:t>
      </w:r>
      <w:r>
        <w:rPr>
          <w:rFonts w:ascii="Times New Roman" w:hAnsi="Times New Roman" w:cs="Times New Roman"/>
          <w:sz w:val="24"/>
          <w:szCs w:val="24"/>
        </w:rPr>
        <w:t xml:space="preserve"> </w:t>
      </w:r>
      <w:r>
        <w:rPr>
          <w:rFonts w:ascii="Times New Roman" w:hAnsi="Times New Roman" w:cs="Times New Roman"/>
          <w:sz w:val="24"/>
          <w:szCs w:val="24"/>
          <w:lang w:val="sr-Cyrl-RS"/>
        </w:rPr>
        <w:t xml:space="preserve">према </w:t>
      </w:r>
      <w:r w:rsidRPr="00EF24F3">
        <w:rPr>
          <w:rFonts w:ascii="Times New Roman" w:hAnsi="Times New Roman" w:cs="Times New Roman"/>
          <w:sz w:val="24"/>
          <w:szCs w:val="24"/>
          <w:lang w:val="sr-Cyrl-RS"/>
        </w:rPr>
        <w:t>Purewal</w:t>
      </w:r>
      <w:r>
        <w:rPr>
          <w:rFonts w:ascii="Times New Roman" w:hAnsi="Times New Roman" w:cs="Times New Roman"/>
          <w:sz w:val="24"/>
          <w:szCs w:val="24"/>
          <w:lang w:val="sr-Cyrl-RS"/>
        </w:rPr>
        <w:t xml:space="preserve"> </w:t>
      </w:r>
      <w:r w:rsidRPr="00EF24F3">
        <w:rPr>
          <w:rFonts w:ascii="Times New Roman" w:hAnsi="Times New Roman" w:cs="Times New Roman"/>
          <w:sz w:val="24"/>
          <w:szCs w:val="24"/>
          <w:lang w:val="sr-Cyrl-RS"/>
        </w:rPr>
        <w:t>&amp; van den Akker</w:t>
      </w:r>
      <w:r>
        <w:rPr>
          <w:rFonts w:ascii="Times New Roman" w:hAnsi="Times New Roman" w:cs="Times New Roman"/>
          <w:sz w:val="24"/>
          <w:szCs w:val="24"/>
          <w:lang w:val="sr-Cyrl-RS"/>
        </w:rPr>
        <w:t xml:space="preserve">, </w:t>
      </w:r>
      <w:r w:rsidRPr="00EF24F3">
        <w:rPr>
          <w:rFonts w:ascii="Times New Roman" w:hAnsi="Times New Roman" w:cs="Times New Roman"/>
          <w:sz w:val="24"/>
          <w:szCs w:val="24"/>
          <w:lang w:val="sr-Cyrl-RS"/>
        </w:rPr>
        <w:t>2009</w:t>
      </w:r>
      <w:r w:rsidR="00A32541">
        <w:rPr>
          <w:rFonts w:ascii="Times New Roman" w:hAnsi="Times New Roman" w:cs="Times New Roman"/>
          <w:sz w:val="24"/>
          <w:szCs w:val="24"/>
          <w:lang w:val="en-US"/>
        </w:rPr>
        <w:t>a</w:t>
      </w:r>
      <w:r>
        <w:rPr>
          <w:rFonts w:ascii="Times New Roman" w:hAnsi="Times New Roman" w:cs="Times New Roman"/>
          <w:sz w:val="24"/>
          <w:szCs w:val="24"/>
          <w:lang w:val="sr-Cyrl-RS"/>
        </w:rPr>
        <w:t xml:space="preserve">; </w:t>
      </w:r>
      <w:r w:rsidRPr="0021754C">
        <w:rPr>
          <w:rFonts w:ascii="Times New Roman" w:hAnsi="Times New Roman" w:cs="Times New Roman"/>
          <w:sz w:val="24"/>
          <w:szCs w:val="24"/>
        </w:rPr>
        <w:t>Byrd</w:t>
      </w:r>
      <w:r>
        <w:rPr>
          <w:rFonts w:ascii="Times New Roman" w:hAnsi="Times New Roman" w:cs="Times New Roman"/>
          <w:sz w:val="24"/>
          <w:szCs w:val="24"/>
          <w:lang w:val="sr-Cyrl-RS"/>
        </w:rPr>
        <w:t xml:space="preserve">, </w:t>
      </w:r>
      <w:r w:rsidRPr="0021754C">
        <w:rPr>
          <w:rFonts w:ascii="Times New Roman" w:hAnsi="Times New Roman" w:cs="Times New Roman"/>
          <w:sz w:val="24"/>
          <w:szCs w:val="24"/>
        </w:rPr>
        <w:t>Sidebotham</w:t>
      </w:r>
      <w:r w:rsidR="00F222B3">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&amp; </w:t>
      </w:r>
      <w:r w:rsidRPr="0021754C">
        <w:rPr>
          <w:rFonts w:ascii="Times New Roman" w:hAnsi="Times New Roman" w:cs="Times New Roman"/>
          <w:sz w:val="24"/>
          <w:szCs w:val="24"/>
        </w:rPr>
        <w:t>Lieberman</w:t>
      </w:r>
      <w:r>
        <w:rPr>
          <w:rFonts w:ascii="Times New Roman" w:hAnsi="Times New Roman" w:cs="Times New Roman"/>
          <w:sz w:val="24"/>
          <w:szCs w:val="24"/>
          <w:lang w:val="sr-Cyrl-RS"/>
        </w:rPr>
        <w:t xml:space="preserve">, 2002; </w:t>
      </w:r>
      <w:r w:rsidRPr="0021754C">
        <w:rPr>
          <w:rFonts w:ascii="Times New Roman" w:hAnsi="Times New Roman" w:cs="Times New Roman"/>
          <w:sz w:val="24"/>
          <w:szCs w:val="24"/>
          <w:lang w:val="sr-Cyrl-RS"/>
        </w:rPr>
        <w:t>Kirkman, 2003; Jadva</w:t>
      </w:r>
      <w:r w:rsidR="006432C5">
        <w:rPr>
          <w:rFonts w:ascii="Times New Roman" w:hAnsi="Times New Roman" w:cs="Times New Roman"/>
          <w:sz w:val="24"/>
          <w:szCs w:val="24"/>
        </w:rPr>
        <w:t>,</w:t>
      </w:r>
      <w:r w:rsidRPr="0021754C">
        <w:rPr>
          <w:rFonts w:ascii="Times New Roman" w:hAnsi="Times New Roman" w:cs="Times New Roman"/>
          <w:sz w:val="24"/>
          <w:szCs w:val="24"/>
          <w:lang w:val="sr-Cyrl-RS"/>
        </w:rPr>
        <w:t xml:space="preserve"> </w:t>
      </w:r>
      <w:r w:rsidR="006432C5" w:rsidRPr="006432C5">
        <w:rPr>
          <w:rFonts w:ascii="Times New Roman" w:eastAsia="Calibri" w:hAnsi="Times New Roman" w:cs="Times New Roman"/>
          <w:sz w:val="24"/>
          <w:szCs w:val="24"/>
        </w:rPr>
        <w:t xml:space="preserve">Freeman, Kramer, </w:t>
      </w:r>
      <w:r w:rsidR="006432C5">
        <w:rPr>
          <w:rFonts w:ascii="Times New Roman" w:eastAsia="Calibri" w:hAnsi="Times New Roman" w:cs="Times New Roman"/>
          <w:sz w:val="24"/>
          <w:szCs w:val="24"/>
        </w:rPr>
        <w:t xml:space="preserve">&amp; </w:t>
      </w:r>
      <w:r w:rsidR="006432C5" w:rsidRPr="006432C5">
        <w:rPr>
          <w:rFonts w:ascii="Times New Roman" w:eastAsia="Calibri" w:hAnsi="Times New Roman" w:cs="Times New Roman"/>
          <w:sz w:val="24"/>
          <w:szCs w:val="24"/>
        </w:rPr>
        <w:t xml:space="preserve">Golombok </w:t>
      </w:r>
      <w:r w:rsidRPr="0021754C">
        <w:rPr>
          <w:rFonts w:ascii="Times New Roman" w:hAnsi="Times New Roman" w:cs="Times New Roman"/>
          <w:sz w:val="24"/>
          <w:szCs w:val="24"/>
          <w:lang w:val="sr-Cyrl-RS"/>
        </w:rPr>
        <w:t>2011; Lampic</w:t>
      </w:r>
      <w:r w:rsidR="006432C5">
        <w:rPr>
          <w:rFonts w:ascii="Times New Roman" w:hAnsi="Times New Roman" w:cs="Times New Roman"/>
          <w:sz w:val="24"/>
          <w:szCs w:val="24"/>
        </w:rPr>
        <w:t>,</w:t>
      </w:r>
      <w:r w:rsidRPr="0021754C">
        <w:rPr>
          <w:rFonts w:ascii="Times New Roman" w:hAnsi="Times New Roman" w:cs="Times New Roman"/>
          <w:sz w:val="24"/>
          <w:szCs w:val="24"/>
          <w:lang w:val="sr-Cyrl-RS"/>
        </w:rPr>
        <w:t xml:space="preserve"> </w:t>
      </w:r>
      <w:r w:rsidR="006432C5" w:rsidRPr="006432C5">
        <w:rPr>
          <w:rFonts w:ascii="Times New Roman" w:eastAsia="Calibri" w:hAnsi="Times New Roman" w:cs="Times New Roman"/>
          <w:sz w:val="24"/>
          <w:szCs w:val="24"/>
        </w:rPr>
        <w:t>Skoog</w:t>
      </w:r>
      <w:r w:rsidR="00F222B3">
        <w:rPr>
          <w:rFonts w:ascii="Times New Roman" w:eastAsia="Calibri" w:hAnsi="Times New Roman" w:cs="Times New Roman"/>
          <w:sz w:val="24"/>
          <w:szCs w:val="24"/>
          <w:lang w:val="sr-Cyrl-RS"/>
        </w:rPr>
        <w:t>-</w:t>
      </w:r>
      <w:r w:rsidR="006432C5" w:rsidRPr="006432C5">
        <w:rPr>
          <w:rFonts w:ascii="Times New Roman" w:eastAsia="Calibri" w:hAnsi="Times New Roman" w:cs="Times New Roman"/>
          <w:sz w:val="24"/>
          <w:szCs w:val="24"/>
        </w:rPr>
        <w:t>Svanberg</w:t>
      </w:r>
      <w:r w:rsidR="00F222B3">
        <w:rPr>
          <w:rFonts w:ascii="Times New Roman" w:eastAsia="Calibri" w:hAnsi="Times New Roman" w:cs="Times New Roman"/>
          <w:sz w:val="24"/>
          <w:szCs w:val="24"/>
          <w:lang w:val="sr-Cyrl-RS"/>
        </w:rPr>
        <w:t>,</w:t>
      </w:r>
      <w:r w:rsidR="006432C5">
        <w:rPr>
          <w:rFonts w:ascii="Times New Roman" w:eastAsia="Calibri" w:hAnsi="Times New Roman" w:cs="Times New Roman"/>
          <w:sz w:val="24"/>
          <w:szCs w:val="24"/>
        </w:rPr>
        <w:t xml:space="preserve"> &amp; </w:t>
      </w:r>
      <w:r w:rsidR="006432C5" w:rsidRPr="006432C5">
        <w:rPr>
          <w:rFonts w:ascii="Times New Roman" w:eastAsia="Calibri" w:hAnsi="Times New Roman" w:cs="Times New Roman"/>
          <w:sz w:val="24"/>
          <w:szCs w:val="24"/>
        </w:rPr>
        <w:t>Sydsj</w:t>
      </w:r>
      <w:r w:rsidR="006432C5">
        <w:rPr>
          <w:rFonts w:ascii="Times New Roman" w:eastAsia="Calibri" w:hAnsi="Times New Roman" w:cs="Times New Roman"/>
          <w:sz w:val="24"/>
          <w:szCs w:val="24"/>
        </w:rPr>
        <w:t>ö</w:t>
      </w:r>
      <w:r w:rsidR="006432C5" w:rsidRPr="0021754C">
        <w:rPr>
          <w:rFonts w:ascii="Times New Roman" w:hAnsi="Times New Roman" w:cs="Times New Roman"/>
          <w:sz w:val="24"/>
          <w:szCs w:val="24"/>
          <w:lang w:val="sr-Cyrl-RS"/>
        </w:rPr>
        <w:t xml:space="preserve"> </w:t>
      </w:r>
      <w:r w:rsidRPr="0021754C">
        <w:rPr>
          <w:rFonts w:ascii="Times New Roman" w:hAnsi="Times New Roman" w:cs="Times New Roman"/>
          <w:sz w:val="24"/>
          <w:szCs w:val="24"/>
          <w:lang w:val="sr-Cyrl-RS"/>
        </w:rPr>
        <w:t>2014</w:t>
      </w:r>
      <w:r w:rsidR="006432C5">
        <w:rPr>
          <w:rFonts w:ascii="Times New Roman" w:hAnsi="Times New Roman" w:cs="Times New Roman"/>
          <w:sz w:val="24"/>
          <w:szCs w:val="24"/>
        </w:rPr>
        <w:t xml:space="preserve">). </w:t>
      </w:r>
      <w:r w:rsidR="006432C5">
        <w:rPr>
          <w:rFonts w:ascii="Times New Roman" w:hAnsi="Times New Roman" w:cs="Times New Roman"/>
          <w:sz w:val="24"/>
          <w:szCs w:val="24"/>
          <w:lang w:val="sr-Cyrl-RS"/>
        </w:rPr>
        <w:t>Истраживања су показала и да многи добровољни донори имају искуства са стерилитетом</w:t>
      </w:r>
      <w:r w:rsidR="002149D8">
        <w:rPr>
          <w:rFonts w:ascii="Times New Roman" w:hAnsi="Times New Roman" w:cs="Times New Roman"/>
          <w:sz w:val="24"/>
          <w:szCs w:val="24"/>
          <w:lang w:val="sr-Cyrl-RS"/>
        </w:rPr>
        <w:t xml:space="preserve"> преко породичних, пријатељских или пословних веза</w:t>
      </w:r>
      <w:r w:rsidR="0020084E">
        <w:rPr>
          <w:rFonts w:ascii="Times New Roman" w:hAnsi="Times New Roman" w:cs="Times New Roman"/>
          <w:sz w:val="24"/>
          <w:szCs w:val="24"/>
          <w:lang w:val="sr-Cyrl-RS"/>
        </w:rPr>
        <w:t>, што их мотивише да помогну другима</w:t>
      </w:r>
      <w:r w:rsidR="002149D8">
        <w:rPr>
          <w:rFonts w:ascii="Times New Roman" w:hAnsi="Times New Roman" w:cs="Times New Roman"/>
          <w:sz w:val="24"/>
          <w:szCs w:val="24"/>
          <w:lang w:val="sr-Cyrl-RS"/>
        </w:rPr>
        <w:t xml:space="preserve"> (</w:t>
      </w:r>
      <w:r w:rsidR="002149D8" w:rsidRPr="002149D8">
        <w:rPr>
          <w:rFonts w:ascii="Times New Roman" w:hAnsi="Times New Roman" w:cs="Times New Roman"/>
          <w:sz w:val="24"/>
          <w:szCs w:val="24"/>
          <w:lang w:val="sr-Cyrl-RS"/>
        </w:rPr>
        <w:t>S</w:t>
      </w:r>
      <w:r w:rsidR="002149D8">
        <w:rPr>
          <w:rFonts w:ascii="Times New Roman" w:eastAsia="Calibri" w:hAnsi="Times New Roman" w:cs="Times New Roman"/>
          <w:sz w:val="24"/>
          <w:szCs w:val="24"/>
        </w:rPr>
        <w:t>ö</w:t>
      </w:r>
      <w:r w:rsidR="002149D8" w:rsidRPr="002149D8">
        <w:rPr>
          <w:rFonts w:ascii="Times New Roman" w:hAnsi="Times New Roman" w:cs="Times New Roman"/>
          <w:sz w:val="24"/>
          <w:szCs w:val="24"/>
          <w:lang w:val="sr-Cyrl-RS"/>
        </w:rPr>
        <w:t>derstr</w:t>
      </w:r>
      <w:r w:rsidR="002149D8">
        <w:rPr>
          <w:rFonts w:ascii="Times New Roman" w:eastAsia="Calibri" w:hAnsi="Times New Roman" w:cs="Times New Roman"/>
          <w:sz w:val="24"/>
          <w:szCs w:val="24"/>
        </w:rPr>
        <w:t>ö</w:t>
      </w:r>
      <w:r w:rsidR="002149D8" w:rsidRPr="002149D8">
        <w:rPr>
          <w:rFonts w:ascii="Times New Roman" w:hAnsi="Times New Roman" w:cs="Times New Roman"/>
          <w:sz w:val="24"/>
          <w:szCs w:val="24"/>
          <w:lang w:val="sr-Cyrl-RS"/>
        </w:rPr>
        <w:t>m-Anttila, 1995</w:t>
      </w:r>
      <w:r w:rsidR="001A19E7">
        <w:rPr>
          <w:rFonts w:ascii="Times New Roman" w:hAnsi="Times New Roman" w:cs="Times New Roman"/>
          <w:sz w:val="24"/>
          <w:szCs w:val="24"/>
          <w:lang w:val="sr-Cyrl-RS"/>
        </w:rPr>
        <w:t>;</w:t>
      </w:r>
      <w:r w:rsidR="002149D8">
        <w:rPr>
          <w:rFonts w:ascii="Times New Roman" w:hAnsi="Times New Roman" w:cs="Times New Roman"/>
          <w:sz w:val="24"/>
          <w:szCs w:val="24"/>
          <w:lang w:val="sr-Cyrl-RS"/>
        </w:rPr>
        <w:t xml:space="preserve"> према </w:t>
      </w:r>
      <w:r w:rsidR="002149D8" w:rsidRPr="002149D8">
        <w:rPr>
          <w:rFonts w:ascii="Times New Roman" w:hAnsi="Times New Roman" w:cs="Times New Roman"/>
          <w:sz w:val="24"/>
          <w:szCs w:val="24"/>
          <w:lang w:val="sr-Cyrl-RS"/>
        </w:rPr>
        <w:t>Bracewell-Milnes</w:t>
      </w:r>
      <w:r w:rsidR="002149D8">
        <w:rPr>
          <w:rFonts w:ascii="Times New Roman" w:hAnsi="Times New Roman" w:cs="Times New Roman"/>
          <w:sz w:val="24"/>
          <w:szCs w:val="24"/>
          <w:lang w:val="sr-Cyrl-RS"/>
        </w:rPr>
        <w:t xml:space="preserve"> </w:t>
      </w:r>
      <w:r w:rsidR="002149D8">
        <w:rPr>
          <w:rFonts w:ascii="Times New Roman" w:hAnsi="Times New Roman" w:cs="Times New Roman"/>
          <w:sz w:val="24"/>
          <w:szCs w:val="24"/>
        </w:rPr>
        <w:t xml:space="preserve">et al., 2016; </w:t>
      </w:r>
      <w:r w:rsidR="002149D8" w:rsidRPr="0021754C">
        <w:rPr>
          <w:rFonts w:ascii="Times New Roman" w:hAnsi="Times New Roman" w:cs="Times New Roman"/>
          <w:sz w:val="24"/>
          <w:szCs w:val="24"/>
        </w:rPr>
        <w:t>Byrd</w:t>
      </w:r>
      <w:r w:rsidR="002149D8">
        <w:rPr>
          <w:rFonts w:ascii="Times New Roman" w:hAnsi="Times New Roman" w:cs="Times New Roman"/>
          <w:sz w:val="24"/>
          <w:szCs w:val="24"/>
        </w:rPr>
        <w:t xml:space="preserve"> et al., 2002).</w:t>
      </w:r>
      <w:r w:rsidR="00D6471F">
        <w:rPr>
          <w:rFonts w:ascii="Times New Roman" w:hAnsi="Times New Roman" w:cs="Times New Roman"/>
          <w:sz w:val="24"/>
          <w:szCs w:val="24"/>
          <w:lang w:val="sr-Cyrl-RS"/>
        </w:rPr>
        <w:t xml:space="preserve"> Интересантно је да је већина добровољних донора против финансијске компензације донације ооцита (</w:t>
      </w:r>
      <w:r w:rsidR="00D6471F" w:rsidRPr="00D6471F">
        <w:rPr>
          <w:rFonts w:ascii="Times New Roman" w:hAnsi="Times New Roman" w:cs="Times New Roman"/>
          <w:sz w:val="24"/>
          <w:szCs w:val="24"/>
          <w:lang w:val="sr-Cyrl-RS"/>
        </w:rPr>
        <w:t>Purewal &amp; van den Akker, 2009</w:t>
      </w:r>
      <w:r w:rsidR="00A32541">
        <w:rPr>
          <w:rFonts w:ascii="Times New Roman" w:hAnsi="Times New Roman" w:cs="Times New Roman"/>
          <w:sz w:val="24"/>
          <w:szCs w:val="24"/>
          <w:lang w:val="en-US"/>
        </w:rPr>
        <w:t>a</w:t>
      </w:r>
      <w:r w:rsidR="00D6471F">
        <w:rPr>
          <w:rFonts w:ascii="Times New Roman" w:hAnsi="Times New Roman" w:cs="Times New Roman"/>
          <w:sz w:val="24"/>
          <w:szCs w:val="24"/>
          <w:lang w:val="sr-Cyrl-RS"/>
        </w:rPr>
        <w:t xml:space="preserve">). </w:t>
      </w:r>
      <w:r w:rsidR="001A19E7">
        <w:rPr>
          <w:rFonts w:ascii="Times New Roman" w:hAnsi="Times New Roman" w:cs="Times New Roman"/>
          <w:sz w:val="24"/>
          <w:szCs w:val="24"/>
          <w:lang w:val="sr-Cyrl-RS"/>
        </w:rPr>
        <w:t>Шав је у интервјуима са добровољним донорима наилазила на став да би финансијска компензација учинила јефтиним дар које оне дају другој жени (</w:t>
      </w:r>
      <w:r w:rsidR="001A19E7">
        <w:rPr>
          <w:rFonts w:ascii="Times New Roman" w:hAnsi="Times New Roman" w:cs="Times New Roman"/>
          <w:sz w:val="24"/>
          <w:szCs w:val="24"/>
        </w:rPr>
        <w:t>Sh</w:t>
      </w:r>
      <w:r w:rsidR="0020084E">
        <w:rPr>
          <w:rFonts w:ascii="Times New Roman" w:hAnsi="Times New Roman" w:cs="Times New Roman"/>
          <w:sz w:val="24"/>
          <w:szCs w:val="24"/>
          <w:lang w:val="sr-Cyrl-RS"/>
        </w:rPr>
        <w:t>а</w:t>
      </w:r>
      <w:r w:rsidR="001A19E7">
        <w:rPr>
          <w:rFonts w:ascii="Times New Roman" w:hAnsi="Times New Roman" w:cs="Times New Roman"/>
          <w:sz w:val="24"/>
          <w:szCs w:val="24"/>
        </w:rPr>
        <w:t>w, 2007</w:t>
      </w:r>
      <w:r w:rsidR="001A19E7">
        <w:rPr>
          <w:rFonts w:ascii="Times New Roman" w:hAnsi="Times New Roman" w:cs="Times New Roman"/>
          <w:sz w:val="24"/>
          <w:szCs w:val="24"/>
          <w:lang w:val="sr-Cyrl-RS"/>
        </w:rPr>
        <w:t xml:space="preserve">; према </w:t>
      </w:r>
      <w:r w:rsidR="001A19E7" w:rsidRPr="00D6471F">
        <w:rPr>
          <w:rFonts w:ascii="Times New Roman" w:hAnsi="Times New Roman" w:cs="Times New Roman"/>
          <w:sz w:val="24"/>
          <w:szCs w:val="24"/>
          <w:lang w:val="sr-Cyrl-RS"/>
        </w:rPr>
        <w:t>Purewal &amp; van den Akker, 2009</w:t>
      </w:r>
      <w:r w:rsidR="00A32541">
        <w:rPr>
          <w:rFonts w:ascii="Times New Roman" w:hAnsi="Times New Roman" w:cs="Times New Roman"/>
          <w:sz w:val="24"/>
          <w:szCs w:val="24"/>
          <w:lang w:val="en-US"/>
        </w:rPr>
        <w:t>a</w:t>
      </w:r>
      <w:r w:rsidR="001A19E7">
        <w:rPr>
          <w:rFonts w:ascii="Times New Roman" w:hAnsi="Times New Roman" w:cs="Times New Roman"/>
          <w:sz w:val="24"/>
          <w:szCs w:val="24"/>
        </w:rPr>
        <w:t>)</w:t>
      </w:r>
      <w:r w:rsidR="001A19E7">
        <w:rPr>
          <w:rFonts w:ascii="Times New Roman" w:hAnsi="Times New Roman" w:cs="Times New Roman"/>
          <w:sz w:val="24"/>
          <w:szCs w:val="24"/>
          <w:lang w:val="sr-Cyrl-RS"/>
        </w:rPr>
        <w:t xml:space="preserve">. Треба поменути и да новија прегледна студија истраживања донора јајних ћелија </w:t>
      </w:r>
      <w:r w:rsidR="00235AE5">
        <w:rPr>
          <w:rFonts w:ascii="Times New Roman" w:hAnsi="Times New Roman" w:cs="Times New Roman"/>
          <w:sz w:val="24"/>
          <w:szCs w:val="24"/>
          <w:lang w:val="sr-Cyrl-RS"/>
        </w:rPr>
        <w:t>(</w:t>
      </w:r>
      <w:r w:rsidR="00235AE5" w:rsidRPr="002149D8">
        <w:rPr>
          <w:rFonts w:ascii="Times New Roman" w:hAnsi="Times New Roman" w:cs="Times New Roman"/>
          <w:sz w:val="24"/>
          <w:szCs w:val="24"/>
          <w:lang w:val="sr-Cyrl-RS"/>
        </w:rPr>
        <w:t>Bracewell-Milnes</w:t>
      </w:r>
      <w:r w:rsidR="00235AE5">
        <w:rPr>
          <w:rFonts w:ascii="Times New Roman" w:hAnsi="Times New Roman" w:cs="Times New Roman"/>
          <w:sz w:val="24"/>
          <w:szCs w:val="24"/>
          <w:lang w:val="sr-Cyrl-RS"/>
        </w:rPr>
        <w:t xml:space="preserve"> </w:t>
      </w:r>
      <w:r w:rsidR="00235AE5">
        <w:rPr>
          <w:rFonts w:ascii="Times New Roman" w:hAnsi="Times New Roman" w:cs="Times New Roman"/>
          <w:sz w:val="24"/>
          <w:szCs w:val="24"/>
        </w:rPr>
        <w:t>et al., 2016</w:t>
      </w:r>
      <w:r w:rsidR="00235AE5">
        <w:rPr>
          <w:rFonts w:ascii="Times New Roman" w:hAnsi="Times New Roman" w:cs="Times New Roman"/>
          <w:sz w:val="24"/>
          <w:szCs w:val="24"/>
          <w:lang w:val="sr-Cyrl-RS"/>
        </w:rPr>
        <w:t>)</w:t>
      </w:r>
      <w:r w:rsidR="00235AE5">
        <w:rPr>
          <w:rFonts w:ascii="Times New Roman" w:hAnsi="Times New Roman" w:cs="Times New Roman"/>
          <w:sz w:val="24"/>
          <w:szCs w:val="24"/>
        </w:rPr>
        <w:t xml:space="preserve"> </w:t>
      </w:r>
      <w:r w:rsidR="001A19E7">
        <w:rPr>
          <w:rFonts w:ascii="Times New Roman" w:hAnsi="Times New Roman" w:cs="Times New Roman"/>
          <w:sz w:val="24"/>
          <w:szCs w:val="24"/>
          <w:lang w:val="sr-Cyrl-RS"/>
        </w:rPr>
        <w:t>као конзистентан налаз</w:t>
      </w:r>
      <w:r w:rsidR="001A19E7" w:rsidRPr="001A19E7">
        <w:rPr>
          <w:rFonts w:ascii="Times New Roman" w:hAnsi="Times New Roman" w:cs="Times New Roman"/>
          <w:sz w:val="24"/>
          <w:szCs w:val="24"/>
          <w:lang w:val="sr-Cyrl-RS"/>
        </w:rPr>
        <w:t xml:space="preserve"> </w:t>
      </w:r>
      <w:r w:rsidR="001A19E7">
        <w:rPr>
          <w:rFonts w:ascii="Times New Roman" w:hAnsi="Times New Roman" w:cs="Times New Roman"/>
          <w:sz w:val="24"/>
          <w:szCs w:val="24"/>
          <w:lang w:val="sr-Cyrl-RS"/>
        </w:rPr>
        <w:t>издваја жељу добровољних донора да сазнају да ли је њихова донација довела до рођења детета.</w:t>
      </w:r>
      <w:r w:rsidR="00105C64">
        <w:rPr>
          <w:rFonts w:ascii="Times New Roman" w:hAnsi="Times New Roman" w:cs="Times New Roman"/>
          <w:sz w:val="24"/>
          <w:szCs w:val="24"/>
        </w:rPr>
        <w:t xml:space="preserve"> </w:t>
      </w:r>
      <w:r w:rsidR="00880DB9">
        <w:rPr>
          <w:rFonts w:ascii="Times New Roman" w:hAnsi="Times New Roman" w:cs="Times New Roman"/>
          <w:sz w:val="24"/>
          <w:szCs w:val="24"/>
          <w:lang w:val="sr-Cyrl-RS"/>
        </w:rPr>
        <w:t>Када је реч о значају фактора анонимност-неанонимност донора, д</w:t>
      </w:r>
      <w:r w:rsidR="00105C64">
        <w:rPr>
          <w:rFonts w:ascii="Times New Roman" w:hAnsi="Times New Roman" w:cs="Times New Roman"/>
          <w:sz w:val="24"/>
          <w:szCs w:val="24"/>
          <w:lang w:val="sr-Cyrl-RS"/>
        </w:rPr>
        <w:t>ве студије са испитаницима који су претходно били донори (</w:t>
      </w:r>
      <w:r w:rsidR="00105C64">
        <w:rPr>
          <w:rFonts w:ascii="Times New Roman" w:hAnsi="Times New Roman" w:cs="Times New Roman"/>
          <w:sz w:val="24"/>
          <w:szCs w:val="24"/>
        </w:rPr>
        <w:t xml:space="preserve">Craft, 2005; Frith, </w:t>
      </w:r>
      <w:r w:rsidR="00784D32" w:rsidRPr="00784D32">
        <w:rPr>
          <w:rFonts w:ascii="Times New Roman" w:eastAsia="Calibri" w:hAnsi="Times New Roman" w:cs="Times New Roman"/>
          <w:sz w:val="24"/>
          <w:szCs w:val="24"/>
        </w:rPr>
        <w:t xml:space="preserve">Blyth </w:t>
      </w:r>
      <w:r w:rsidR="00784D32">
        <w:rPr>
          <w:rFonts w:ascii="Times New Roman" w:eastAsia="Calibri" w:hAnsi="Times New Roman" w:cs="Times New Roman"/>
          <w:sz w:val="24"/>
          <w:szCs w:val="24"/>
        </w:rPr>
        <w:t xml:space="preserve">&amp; </w:t>
      </w:r>
      <w:r w:rsidR="00784D32" w:rsidRPr="00784D32">
        <w:rPr>
          <w:rFonts w:ascii="Times New Roman" w:eastAsia="Calibri" w:hAnsi="Times New Roman" w:cs="Times New Roman"/>
          <w:sz w:val="24"/>
          <w:szCs w:val="24"/>
        </w:rPr>
        <w:t>Farrand</w:t>
      </w:r>
      <w:r w:rsidR="00784D32">
        <w:rPr>
          <w:rFonts w:ascii="Times New Roman" w:eastAsia="Calibri" w:hAnsi="Times New Roman" w:cs="Times New Roman"/>
          <w:sz w:val="24"/>
          <w:szCs w:val="24"/>
        </w:rPr>
        <w:t>,</w:t>
      </w:r>
      <w:r w:rsidR="00784D32" w:rsidRPr="00784D32">
        <w:rPr>
          <w:rFonts w:ascii="Times New Roman" w:eastAsia="Calibri" w:hAnsi="Times New Roman" w:cs="Times New Roman"/>
          <w:sz w:val="24"/>
          <w:szCs w:val="24"/>
        </w:rPr>
        <w:t xml:space="preserve"> </w:t>
      </w:r>
      <w:r w:rsidR="00105C64">
        <w:rPr>
          <w:rFonts w:ascii="Times New Roman" w:hAnsi="Times New Roman" w:cs="Times New Roman"/>
          <w:sz w:val="24"/>
          <w:szCs w:val="24"/>
        </w:rPr>
        <w:t xml:space="preserve">2007) </w:t>
      </w:r>
      <w:r w:rsidR="00105C64">
        <w:rPr>
          <w:rFonts w:ascii="Times New Roman" w:hAnsi="Times New Roman" w:cs="Times New Roman"/>
          <w:sz w:val="24"/>
          <w:szCs w:val="24"/>
          <w:lang w:val="sr-Cyrl-RS"/>
        </w:rPr>
        <w:t xml:space="preserve">показују да би око две трећине донора поново донирало ћелије, без обзира на укидање анонимности, али за једну трећину нови услови нису прихватљиви. </w:t>
      </w:r>
      <w:r w:rsidR="00784D32">
        <w:rPr>
          <w:rFonts w:ascii="Times New Roman" w:hAnsi="Times New Roman" w:cs="Times New Roman"/>
          <w:sz w:val="24"/>
          <w:szCs w:val="24"/>
          <w:lang w:val="sr-Cyrl-RS"/>
        </w:rPr>
        <w:t>Бојазни донора биле су везане управо за различите аспекте контакта са дететом који оно има права да оствари након осамнаесте године (</w:t>
      </w:r>
      <w:r w:rsidR="00784D32">
        <w:rPr>
          <w:rFonts w:ascii="Times New Roman" w:hAnsi="Times New Roman" w:cs="Times New Roman"/>
          <w:sz w:val="24"/>
          <w:szCs w:val="24"/>
        </w:rPr>
        <w:t>Frith et al., 2007)</w:t>
      </w:r>
      <w:r w:rsidR="00784D32">
        <w:rPr>
          <w:rFonts w:ascii="Times New Roman" w:hAnsi="Times New Roman" w:cs="Times New Roman"/>
          <w:sz w:val="24"/>
          <w:szCs w:val="24"/>
          <w:lang w:val="sr-Cyrl-RS"/>
        </w:rPr>
        <w:t>.</w:t>
      </w:r>
      <w:r w:rsidR="008405D4">
        <w:rPr>
          <w:rFonts w:ascii="Times New Roman" w:hAnsi="Times New Roman" w:cs="Times New Roman"/>
          <w:sz w:val="24"/>
          <w:szCs w:val="24"/>
          <w:lang w:val="sr-Cyrl-RS"/>
        </w:rPr>
        <w:t xml:space="preserve"> Поменућемо још само једно истраживање у којем су испитаници били донори јајних ћелија из једанаест Европских земаља </w:t>
      </w:r>
      <w:r w:rsidR="008405D4">
        <w:rPr>
          <w:rFonts w:ascii="Times New Roman" w:hAnsi="Times New Roman" w:cs="Times New Roman"/>
          <w:sz w:val="24"/>
          <w:szCs w:val="24"/>
          <w:lang w:val="en-US"/>
        </w:rPr>
        <w:t>(Pennings et al., 2014)</w:t>
      </w:r>
      <w:r w:rsidR="008405D4">
        <w:rPr>
          <w:rFonts w:ascii="Times New Roman" w:hAnsi="Times New Roman" w:cs="Times New Roman"/>
          <w:sz w:val="24"/>
          <w:szCs w:val="24"/>
          <w:lang w:val="sr-Cyrl-RS"/>
        </w:rPr>
        <w:t>. Истраживачи су до испитаника дошли преко клиника, тако да узорак садржи све типове донора, а закључци су следећ</w:t>
      </w:r>
      <w:r w:rsidR="003F282A">
        <w:rPr>
          <w:rFonts w:ascii="Times New Roman" w:hAnsi="Times New Roman" w:cs="Times New Roman"/>
          <w:sz w:val="24"/>
          <w:szCs w:val="24"/>
          <w:lang w:val="sr-Cyrl-RS"/>
        </w:rPr>
        <w:t xml:space="preserve">и: испитаници су своју мотивацију најчешће процењивали као чисто алтруистичку (47,8%) и алтруистичку са финансијском (33,9%). Значајно мањи проценат испитаника се определио за чисто финасијске разлоге (10,8%), алтруистичке и личну корист (попуст на сопствени </w:t>
      </w:r>
      <w:r w:rsidR="00941FB7">
        <w:rPr>
          <w:rFonts w:ascii="Times New Roman" w:hAnsi="Times New Roman" w:cs="Times New Roman"/>
          <w:sz w:val="24"/>
          <w:szCs w:val="24"/>
          <w:lang w:val="sr-Cyrl-RS"/>
        </w:rPr>
        <w:t>В</w:t>
      </w:r>
      <w:r w:rsidR="003F282A">
        <w:rPr>
          <w:rFonts w:ascii="Times New Roman" w:hAnsi="Times New Roman" w:cs="Times New Roman"/>
          <w:sz w:val="24"/>
          <w:szCs w:val="24"/>
          <w:lang w:val="sr-Cyrl-RS"/>
        </w:rPr>
        <w:t xml:space="preserve">ТО третман; 5,9%) и на последњем месту је сопствени третман као разлог донирања (2%). </w:t>
      </w:r>
      <w:r w:rsidR="00D41C48">
        <w:rPr>
          <w:rFonts w:ascii="Times New Roman" w:hAnsi="Times New Roman" w:cs="Times New Roman"/>
          <w:sz w:val="24"/>
          <w:szCs w:val="24"/>
          <w:lang w:val="sr-Cyrl-RS"/>
        </w:rPr>
        <w:t>И</w:t>
      </w:r>
      <w:r w:rsidR="003F282A">
        <w:rPr>
          <w:rFonts w:ascii="Times New Roman" w:hAnsi="Times New Roman" w:cs="Times New Roman"/>
          <w:sz w:val="24"/>
          <w:szCs w:val="24"/>
          <w:lang w:val="sr-Cyrl-RS"/>
        </w:rPr>
        <w:t xml:space="preserve">страживачи </w:t>
      </w:r>
      <w:r w:rsidR="00941FB7">
        <w:rPr>
          <w:rFonts w:ascii="Times New Roman" w:hAnsi="Times New Roman" w:cs="Times New Roman"/>
          <w:sz w:val="24"/>
          <w:szCs w:val="24"/>
          <w:lang w:val="sr-Cyrl-RS"/>
        </w:rPr>
        <w:t xml:space="preserve">на основу добијених података </w:t>
      </w:r>
      <w:r w:rsidR="003F282A">
        <w:rPr>
          <w:rFonts w:ascii="Times New Roman" w:hAnsi="Times New Roman" w:cs="Times New Roman"/>
          <w:sz w:val="24"/>
          <w:szCs w:val="24"/>
          <w:lang w:val="sr-Cyrl-RS"/>
        </w:rPr>
        <w:t>износе и да је генерални профил донора овог истраживања добро образована, 27</w:t>
      </w:r>
      <w:r w:rsidR="00941FB7">
        <w:rPr>
          <w:rFonts w:ascii="Times New Roman" w:hAnsi="Times New Roman" w:cs="Times New Roman"/>
          <w:sz w:val="24"/>
          <w:szCs w:val="24"/>
        </w:rPr>
        <w:t>-</w:t>
      </w:r>
      <w:r w:rsidR="003F282A">
        <w:rPr>
          <w:rFonts w:ascii="Times New Roman" w:hAnsi="Times New Roman" w:cs="Times New Roman"/>
          <w:sz w:val="24"/>
          <w:szCs w:val="24"/>
          <w:lang w:val="sr-Cyrl-RS"/>
        </w:rPr>
        <w:t>годишња жена</w:t>
      </w:r>
      <w:r w:rsidR="00941FB7">
        <w:rPr>
          <w:rFonts w:ascii="Times New Roman" w:hAnsi="Times New Roman" w:cs="Times New Roman"/>
          <w:sz w:val="24"/>
          <w:szCs w:val="24"/>
          <w:lang w:val="sr-Cyrl-RS"/>
        </w:rPr>
        <w:t>,</w:t>
      </w:r>
      <w:r w:rsidR="003F282A">
        <w:rPr>
          <w:rFonts w:ascii="Times New Roman" w:hAnsi="Times New Roman" w:cs="Times New Roman"/>
          <w:sz w:val="24"/>
          <w:szCs w:val="24"/>
          <w:lang w:val="sr-Cyrl-RS"/>
        </w:rPr>
        <w:t xml:space="preserve"> која живи са својим партнером и дететом и која се одлучује на дон</w:t>
      </w:r>
      <w:r w:rsidR="00941FB7">
        <w:rPr>
          <w:rFonts w:ascii="Times New Roman" w:hAnsi="Times New Roman" w:cs="Times New Roman"/>
          <w:sz w:val="24"/>
          <w:szCs w:val="24"/>
          <w:lang w:val="sr-Cyrl-RS"/>
        </w:rPr>
        <w:t>и</w:t>
      </w:r>
      <w:r w:rsidR="003F282A">
        <w:rPr>
          <w:rFonts w:ascii="Times New Roman" w:hAnsi="Times New Roman" w:cs="Times New Roman"/>
          <w:sz w:val="24"/>
          <w:szCs w:val="24"/>
          <w:lang w:val="sr-Cyrl-RS"/>
        </w:rPr>
        <w:t>рање углавном из жеље да помогне другима</w:t>
      </w:r>
      <w:r w:rsidR="00941FB7">
        <w:rPr>
          <w:rFonts w:ascii="Times New Roman" w:hAnsi="Times New Roman" w:cs="Times New Roman"/>
          <w:sz w:val="24"/>
          <w:szCs w:val="24"/>
        </w:rPr>
        <w:t xml:space="preserve"> </w:t>
      </w:r>
      <w:r w:rsidR="00941FB7">
        <w:rPr>
          <w:rFonts w:ascii="Times New Roman" w:hAnsi="Times New Roman" w:cs="Times New Roman"/>
          <w:sz w:val="24"/>
          <w:szCs w:val="24"/>
          <w:lang w:val="en-US"/>
        </w:rPr>
        <w:t>(Pennings et al., 2014)</w:t>
      </w:r>
      <w:r w:rsidR="003F282A">
        <w:rPr>
          <w:rFonts w:ascii="Times New Roman" w:hAnsi="Times New Roman" w:cs="Times New Roman"/>
          <w:sz w:val="24"/>
          <w:szCs w:val="24"/>
          <w:lang w:val="sr-Cyrl-RS"/>
        </w:rPr>
        <w:t>.</w:t>
      </w:r>
    </w:p>
    <w:p w14:paraId="453C9282" w14:textId="77777777" w:rsidR="0020084E" w:rsidRPr="008405D4" w:rsidRDefault="0020084E" w:rsidP="00F66DD0">
      <w:pPr>
        <w:spacing w:line="360" w:lineRule="auto"/>
        <w:ind w:firstLine="708"/>
        <w:jc w:val="both"/>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Што се тиче потенцијалних донора, студије показују да и мушкарци и жене из опште популације генерално показју позитивне ставове према донацији јајних ћелија (</w:t>
      </w:r>
      <w:r w:rsidR="002A5043" w:rsidRPr="002A5043">
        <w:rPr>
          <w:rFonts w:ascii="Times New Roman" w:hAnsi="Times New Roman" w:cs="Times New Roman"/>
          <w:sz w:val="24"/>
          <w:szCs w:val="24"/>
          <w:lang w:val="sr-Cyrl-RS"/>
        </w:rPr>
        <w:t>Kailasam Sykes</w:t>
      </w:r>
      <w:r w:rsidR="00F222B3">
        <w:rPr>
          <w:rFonts w:ascii="Times New Roman" w:hAnsi="Times New Roman" w:cs="Times New Roman"/>
          <w:sz w:val="24"/>
          <w:szCs w:val="24"/>
          <w:lang w:val="sr-Cyrl-RS"/>
        </w:rPr>
        <w:t>,</w:t>
      </w:r>
      <w:r w:rsidR="002A5043" w:rsidRPr="002A5043">
        <w:rPr>
          <w:rFonts w:ascii="Times New Roman" w:hAnsi="Times New Roman" w:cs="Times New Roman"/>
          <w:sz w:val="24"/>
          <w:szCs w:val="24"/>
          <w:lang w:val="sr-Cyrl-RS"/>
        </w:rPr>
        <w:t xml:space="preserve"> &amp; Jenkins, 2001; Urdapilleta</w:t>
      </w:r>
      <w:r w:rsidR="002A5043">
        <w:rPr>
          <w:rFonts w:ascii="Times New Roman" w:hAnsi="Times New Roman" w:cs="Times New Roman"/>
          <w:sz w:val="24"/>
          <w:szCs w:val="24"/>
          <w:lang w:val="en-US"/>
        </w:rPr>
        <w:t>,</w:t>
      </w:r>
      <w:r w:rsidR="002A5043" w:rsidRPr="002A5043">
        <w:rPr>
          <w:rFonts w:ascii="Times New Roman" w:hAnsi="Times New Roman" w:cs="Times New Roman"/>
          <w:sz w:val="24"/>
          <w:szCs w:val="24"/>
          <w:lang w:val="sr-Cyrl-RS"/>
        </w:rPr>
        <w:t xml:space="preserve"> Chillik</w:t>
      </w:r>
      <w:r w:rsidR="00F222B3">
        <w:rPr>
          <w:rFonts w:ascii="Times New Roman" w:hAnsi="Times New Roman" w:cs="Times New Roman"/>
          <w:sz w:val="24"/>
          <w:szCs w:val="24"/>
          <w:lang w:val="sr-Cyrl-RS"/>
        </w:rPr>
        <w:t>,</w:t>
      </w:r>
      <w:r w:rsidR="002A5043">
        <w:rPr>
          <w:rFonts w:ascii="Times New Roman" w:hAnsi="Times New Roman" w:cs="Times New Roman"/>
          <w:sz w:val="24"/>
          <w:szCs w:val="24"/>
          <w:lang w:val="en-US"/>
        </w:rPr>
        <w:t xml:space="preserve"> &amp; </w:t>
      </w:r>
      <w:r w:rsidR="002A5043" w:rsidRPr="002A5043">
        <w:rPr>
          <w:rFonts w:ascii="Times New Roman" w:hAnsi="Times New Roman" w:cs="Times New Roman"/>
          <w:sz w:val="24"/>
          <w:szCs w:val="24"/>
          <w:lang w:val="sr-Cyrl-RS"/>
        </w:rPr>
        <w:t>Fernández</w:t>
      </w:r>
      <w:r w:rsidR="002A5043">
        <w:rPr>
          <w:rFonts w:ascii="Times New Roman" w:hAnsi="Times New Roman" w:cs="Times New Roman"/>
          <w:sz w:val="24"/>
          <w:szCs w:val="24"/>
          <w:lang w:val="en-US"/>
        </w:rPr>
        <w:t>,</w:t>
      </w:r>
      <w:r w:rsidR="002A5043" w:rsidRPr="002A5043">
        <w:rPr>
          <w:rFonts w:ascii="Times New Roman" w:hAnsi="Times New Roman" w:cs="Times New Roman"/>
          <w:sz w:val="24"/>
          <w:szCs w:val="24"/>
          <w:lang w:val="sr-Cyrl-RS"/>
        </w:rPr>
        <w:t xml:space="preserve"> 2001; Chliaoutakis, </w:t>
      </w:r>
      <w:r w:rsidR="00027535" w:rsidRPr="00027535">
        <w:rPr>
          <w:rFonts w:ascii="Times New Roman" w:hAnsi="Times New Roman" w:cs="Times New Roman"/>
          <w:sz w:val="24"/>
          <w:szCs w:val="24"/>
          <w:lang w:val="sr-Cyrl-RS"/>
        </w:rPr>
        <w:t>Koukouli</w:t>
      </w:r>
      <w:r w:rsidR="00F222B3">
        <w:rPr>
          <w:rFonts w:ascii="Times New Roman" w:hAnsi="Times New Roman" w:cs="Times New Roman"/>
          <w:sz w:val="24"/>
          <w:szCs w:val="24"/>
          <w:lang w:val="sr-Cyrl-RS"/>
        </w:rPr>
        <w:t>,</w:t>
      </w:r>
      <w:r w:rsidR="00027535">
        <w:rPr>
          <w:rFonts w:ascii="Times New Roman" w:hAnsi="Times New Roman" w:cs="Times New Roman"/>
          <w:sz w:val="24"/>
          <w:szCs w:val="24"/>
          <w:lang w:val="en-US"/>
        </w:rPr>
        <w:t xml:space="preserve"> &amp; </w:t>
      </w:r>
      <w:r w:rsidR="00027535" w:rsidRPr="00027535">
        <w:rPr>
          <w:rFonts w:ascii="Times New Roman" w:hAnsi="Times New Roman" w:cs="Times New Roman"/>
          <w:sz w:val="24"/>
          <w:szCs w:val="24"/>
          <w:lang w:val="sr-Cyrl-RS"/>
        </w:rPr>
        <w:t>Papadakaki</w:t>
      </w:r>
      <w:r w:rsidR="00027535">
        <w:rPr>
          <w:rFonts w:ascii="Times New Roman" w:hAnsi="Times New Roman" w:cs="Times New Roman"/>
          <w:sz w:val="24"/>
          <w:szCs w:val="24"/>
          <w:lang w:val="en-US"/>
        </w:rPr>
        <w:t>,</w:t>
      </w:r>
      <w:r w:rsidR="00027535" w:rsidRPr="00027535">
        <w:rPr>
          <w:rFonts w:ascii="Times New Roman" w:hAnsi="Times New Roman" w:cs="Times New Roman"/>
          <w:sz w:val="24"/>
          <w:szCs w:val="24"/>
          <w:lang w:val="sr-Cyrl-RS"/>
        </w:rPr>
        <w:t xml:space="preserve"> </w:t>
      </w:r>
      <w:r w:rsidR="002A5043" w:rsidRPr="002A5043">
        <w:rPr>
          <w:rFonts w:ascii="Times New Roman" w:hAnsi="Times New Roman" w:cs="Times New Roman"/>
          <w:sz w:val="24"/>
          <w:szCs w:val="24"/>
          <w:lang w:val="sr-Cyrl-RS"/>
        </w:rPr>
        <w:t>2002;</w:t>
      </w:r>
      <w:r w:rsidR="002A5043">
        <w:rPr>
          <w:rFonts w:ascii="Times New Roman" w:hAnsi="Times New Roman" w:cs="Times New Roman"/>
          <w:sz w:val="24"/>
          <w:szCs w:val="24"/>
          <w:lang w:val="sr-Cyrl-RS"/>
        </w:rPr>
        <w:t xml:space="preserve"> </w:t>
      </w:r>
      <w:r w:rsidR="002A5043" w:rsidRPr="002A5043">
        <w:rPr>
          <w:rFonts w:ascii="Times New Roman" w:hAnsi="Times New Roman" w:cs="Times New Roman"/>
          <w:sz w:val="24"/>
          <w:szCs w:val="24"/>
          <w:lang w:val="sr-Cyrl-RS"/>
        </w:rPr>
        <w:t>Skoog-Svanberg</w:t>
      </w:r>
      <w:r w:rsidR="00027535">
        <w:rPr>
          <w:rFonts w:ascii="Times New Roman" w:hAnsi="Times New Roman" w:cs="Times New Roman"/>
          <w:sz w:val="24"/>
          <w:szCs w:val="24"/>
          <w:lang w:val="en-US"/>
        </w:rPr>
        <w:t>,</w:t>
      </w:r>
      <w:r w:rsidR="002A5043" w:rsidRPr="002A5043">
        <w:rPr>
          <w:rFonts w:ascii="Times New Roman" w:hAnsi="Times New Roman" w:cs="Times New Roman"/>
          <w:sz w:val="24"/>
          <w:szCs w:val="24"/>
          <w:lang w:val="sr-Cyrl-RS"/>
        </w:rPr>
        <w:t xml:space="preserve"> </w:t>
      </w:r>
      <w:r w:rsidR="00027535" w:rsidRPr="00027535">
        <w:rPr>
          <w:rFonts w:ascii="Times New Roman" w:eastAsia="Calibri" w:hAnsi="Times New Roman" w:cs="Times New Roman"/>
          <w:sz w:val="24"/>
          <w:szCs w:val="24"/>
          <w:lang w:val="sr-Cyrl-RS"/>
        </w:rPr>
        <w:t>Lampic</w:t>
      </w:r>
      <w:r w:rsidR="00027535">
        <w:rPr>
          <w:rFonts w:ascii="Times New Roman" w:eastAsia="Calibri" w:hAnsi="Times New Roman" w:cs="Times New Roman"/>
          <w:sz w:val="24"/>
          <w:szCs w:val="24"/>
          <w:lang w:val="en-US"/>
        </w:rPr>
        <w:t>,</w:t>
      </w:r>
      <w:r w:rsidR="00027535" w:rsidRPr="00027535">
        <w:rPr>
          <w:rFonts w:ascii="Times New Roman" w:eastAsia="Calibri" w:hAnsi="Times New Roman" w:cs="Times New Roman"/>
          <w:sz w:val="24"/>
          <w:szCs w:val="24"/>
          <w:lang w:val="sr-Cyrl-RS"/>
        </w:rPr>
        <w:t xml:space="preserve"> Bergh</w:t>
      </w:r>
      <w:r w:rsidR="00F222B3">
        <w:rPr>
          <w:rFonts w:ascii="Times New Roman" w:eastAsia="Calibri" w:hAnsi="Times New Roman" w:cs="Times New Roman"/>
          <w:sz w:val="24"/>
          <w:szCs w:val="24"/>
          <w:lang w:val="en-US"/>
        </w:rPr>
        <w:t xml:space="preserve">, </w:t>
      </w:r>
      <w:r w:rsidR="00027535">
        <w:rPr>
          <w:rFonts w:ascii="Times New Roman" w:eastAsia="Calibri" w:hAnsi="Times New Roman" w:cs="Times New Roman"/>
          <w:sz w:val="24"/>
          <w:szCs w:val="24"/>
          <w:lang w:val="en-US"/>
        </w:rPr>
        <w:t xml:space="preserve">&amp; </w:t>
      </w:r>
      <w:r w:rsidR="00027535" w:rsidRPr="00027535">
        <w:rPr>
          <w:rFonts w:ascii="Times New Roman" w:eastAsia="Calibri" w:hAnsi="Times New Roman" w:cs="Times New Roman"/>
          <w:sz w:val="24"/>
          <w:szCs w:val="24"/>
          <w:lang w:val="sr-Cyrl-RS"/>
        </w:rPr>
        <w:t>Lundkvisk</w:t>
      </w:r>
      <w:r w:rsidR="00027535">
        <w:rPr>
          <w:rFonts w:ascii="Times New Roman" w:eastAsia="Calibri" w:hAnsi="Times New Roman" w:cs="Times New Roman"/>
          <w:sz w:val="24"/>
          <w:szCs w:val="24"/>
          <w:lang w:val="en-US"/>
        </w:rPr>
        <w:t>,</w:t>
      </w:r>
      <w:r w:rsidR="00027535" w:rsidRPr="002A5043">
        <w:rPr>
          <w:rFonts w:ascii="Times New Roman" w:hAnsi="Times New Roman" w:cs="Times New Roman"/>
          <w:sz w:val="24"/>
          <w:szCs w:val="24"/>
          <w:lang w:val="sr-Cyrl-RS"/>
        </w:rPr>
        <w:t xml:space="preserve"> </w:t>
      </w:r>
      <w:r w:rsidR="002A5043" w:rsidRPr="002A5043">
        <w:rPr>
          <w:rFonts w:ascii="Times New Roman" w:hAnsi="Times New Roman" w:cs="Times New Roman"/>
          <w:sz w:val="24"/>
          <w:szCs w:val="24"/>
          <w:lang w:val="sr-Cyrl-RS"/>
        </w:rPr>
        <w:t>2003a; Isikoglu et al., 2006; Khalili</w:t>
      </w:r>
      <w:r w:rsidR="007F6A16">
        <w:rPr>
          <w:rFonts w:ascii="Times New Roman" w:hAnsi="Times New Roman" w:cs="Times New Roman"/>
          <w:sz w:val="24"/>
          <w:szCs w:val="24"/>
          <w:lang w:val="en-US"/>
        </w:rPr>
        <w:t>,</w:t>
      </w:r>
      <w:r w:rsidR="002A5043" w:rsidRPr="002A5043">
        <w:rPr>
          <w:rFonts w:ascii="Times New Roman" w:hAnsi="Times New Roman" w:cs="Times New Roman"/>
          <w:sz w:val="24"/>
          <w:szCs w:val="24"/>
          <w:lang w:val="sr-Cyrl-RS"/>
        </w:rPr>
        <w:t xml:space="preserve"> </w:t>
      </w:r>
      <w:r w:rsidR="007F6A16" w:rsidRPr="007F6A16">
        <w:rPr>
          <w:rFonts w:ascii="Times New Roman" w:hAnsi="Times New Roman" w:cs="Times New Roman"/>
          <w:sz w:val="24"/>
          <w:szCs w:val="24"/>
          <w:lang w:val="sr-Cyrl-RS"/>
        </w:rPr>
        <w:t>Isikoglu</w:t>
      </w:r>
      <w:r w:rsidR="00F222B3">
        <w:rPr>
          <w:rFonts w:ascii="Times New Roman" w:hAnsi="Times New Roman" w:cs="Times New Roman"/>
          <w:sz w:val="24"/>
          <w:szCs w:val="24"/>
          <w:lang w:val="sr-Cyrl-RS"/>
        </w:rPr>
        <w:t>,</w:t>
      </w:r>
      <w:r w:rsidR="007F6A16">
        <w:rPr>
          <w:rFonts w:ascii="Times New Roman" w:hAnsi="Times New Roman" w:cs="Times New Roman"/>
          <w:sz w:val="24"/>
          <w:szCs w:val="24"/>
          <w:lang w:val="en-US"/>
        </w:rPr>
        <w:t xml:space="preserve"> &amp;</w:t>
      </w:r>
      <w:r w:rsidR="007F6A16" w:rsidRPr="007F6A16">
        <w:rPr>
          <w:rFonts w:ascii="Times New Roman" w:hAnsi="Times New Roman" w:cs="Times New Roman"/>
          <w:sz w:val="24"/>
          <w:szCs w:val="24"/>
          <w:lang w:val="sr-Cyrl-RS"/>
        </w:rPr>
        <w:t xml:space="preserve"> Ghasemi </w:t>
      </w:r>
      <w:r w:rsidR="002A5043" w:rsidRPr="002A5043">
        <w:rPr>
          <w:rFonts w:ascii="Times New Roman" w:hAnsi="Times New Roman" w:cs="Times New Roman"/>
          <w:sz w:val="24"/>
          <w:szCs w:val="24"/>
          <w:lang w:val="sr-Cyrl-RS"/>
        </w:rPr>
        <w:t>2006; Purewal and van den Akker, 2006, 2009</w:t>
      </w:r>
      <w:r w:rsidR="00A32541">
        <w:rPr>
          <w:rFonts w:ascii="Times New Roman" w:hAnsi="Times New Roman" w:cs="Times New Roman"/>
          <w:sz w:val="24"/>
          <w:szCs w:val="24"/>
          <w:lang w:val="en-US"/>
        </w:rPr>
        <w:t>b</w:t>
      </w:r>
      <w:r w:rsidR="002A5043">
        <w:rPr>
          <w:rFonts w:ascii="Times New Roman" w:hAnsi="Times New Roman" w:cs="Times New Roman"/>
          <w:sz w:val="24"/>
          <w:szCs w:val="24"/>
          <w:lang w:val="sr-Cyrl-RS"/>
        </w:rPr>
        <w:t>).</w:t>
      </w:r>
      <w:r w:rsidR="00236C8A">
        <w:rPr>
          <w:rFonts w:ascii="Times New Roman" w:hAnsi="Times New Roman" w:cs="Times New Roman"/>
          <w:sz w:val="24"/>
          <w:szCs w:val="24"/>
          <w:lang w:val="en-US"/>
        </w:rPr>
        <w:t xml:space="preserve"> </w:t>
      </w:r>
      <w:r w:rsidR="00236C8A">
        <w:rPr>
          <w:rFonts w:ascii="Times New Roman" w:hAnsi="Times New Roman" w:cs="Times New Roman"/>
          <w:sz w:val="24"/>
          <w:szCs w:val="24"/>
          <w:lang w:val="sr-Cyrl-RS"/>
        </w:rPr>
        <w:t xml:space="preserve">Ипак, треба приметити да је знање о процесу донације </w:t>
      </w:r>
      <w:r w:rsidR="00BC0F71">
        <w:rPr>
          <w:rFonts w:ascii="Times New Roman" w:hAnsi="Times New Roman" w:cs="Times New Roman"/>
          <w:sz w:val="24"/>
          <w:szCs w:val="24"/>
          <w:lang w:val="sr-Cyrl-RS"/>
        </w:rPr>
        <w:t>ооцита</w:t>
      </w:r>
      <w:r w:rsidR="00236C8A">
        <w:rPr>
          <w:rFonts w:ascii="Times New Roman" w:hAnsi="Times New Roman" w:cs="Times New Roman"/>
          <w:sz w:val="24"/>
          <w:szCs w:val="24"/>
          <w:lang w:val="sr-Cyrl-RS"/>
        </w:rPr>
        <w:t xml:space="preserve"> </w:t>
      </w:r>
      <w:r w:rsidR="00BC0F71">
        <w:rPr>
          <w:rFonts w:ascii="Times New Roman" w:hAnsi="Times New Roman" w:cs="Times New Roman"/>
          <w:sz w:val="24"/>
          <w:szCs w:val="24"/>
          <w:lang w:val="sr-Cyrl-RS"/>
        </w:rPr>
        <w:t>доста</w:t>
      </w:r>
      <w:r w:rsidR="00236C8A">
        <w:rPr>
          <w:rFonts w:ascii="Times New Roman" w:hAnsi="Times New Roman" w:cs="Times New Roman"/>
          <w:sz w:val="24"/>
          <w:szCs w:val="24"/>
          <w:lang w:val="sr-Cyrl-RS"/>
        </w:rPr>
        <w:t xml:space="preserve"> скромно, нарочито у популацији која нема проблема са фертилитетом (</w:t>
      </w:r>
      <w:r w:rsidR="00236C8A" w:rsidRPr="002A5043">
        <w:rPr>
          <w:rFonts w:ascii="Times New Roman" w:hAnsi="Times New Roman" w:cs="Times New Roman"/>
          <w:sz w:val="24"/>
          <w:szCs w:val="24"/>
          <w:lang w:val="sr-Cyrl-RS"/>
        </w:rPr>
        <w:t>Chliaoutakis</w:t>
      </w:r>
      <w:r w:rsidR="00236C8A">
        <w:rPr>
          <w:rFonts w:ascii="Times New Roman" w:hAnsi="Times New Roman" w:cs="Times New Roman"/>
          <w:sz w:val="24"/>
          <w:szCs w:val="24"/>
          <w:lang w:val="sr-Cyrl-RS"/>
        </w:rPr>
        <w:t xml:space="preserve"> </w:t>
      </w:r>
      <w:r w:rsidR="00236C8A">
        <w:rPr>
          <w:rFonts w:ascii="Times New Roman" w:hAnsi="Times New Roman" w:cs="Times New Roman"/>
          <w:sz w:val="24"/>
          <w:szCs w:val="24"/>
        </w:rPr>
        <w:t xml:space="preserve">et al., 2002; </w:t>
      </w:r>
      <w:r w:rsidR="00236C8A" w:rsidRPr="0020084E">
        <w:rPr>
          <w:rFonts w:ascii="Times New Roman" w:hAnsi="Times New Roman" w:cs="Times New Roman"/>
          <w:sz w:val="24"/>
          <w:szCs w:val="24"/>
          <w:lang w:val="sr-Cyrl-RS"/>
        </w:rPr>
        <w:t>Isikoglu et al., 2006; Khalili et al., 2006</w:t>
      </w:r>
      <w:r w:rsidR="00236C8A">
        <w:rPr>
          <w:rFonts w:ascii="Times New Roman" w:hAnsi="Times New Roman" w:cs="Times New Roman"/>
          <w:sz w:val="24"/>
          <w:szCs w:val="24"/>
        </w:rPr>
        <w:t xml:space="preserve">); a </w:t>
      </w:r>
      <w:r w:rsidR="00236C8A">
        <w:rPr>
          <w:rFonts w:ascii="Times New Roman" w:hAnsi="Times New Roman" w:cs="Times New Roman"/>
          <w:sz w:val="24"/>
          <w:szCs w:val="24"/>
          <w:lang w:val="sr-Cyrl-RS"/>
        </w:rPr>
        <w:t>универзитетско образовање није повезано са бољим познавањем</w:t>
      </w:r>
      <w:r w:rsidR="00694B59">
        <w:rPr>
          <w:rFonts w:ascii="Times New Roman" w:hAnsi="Times New Roman" w:cs="Times New Roman"/>
          <w:sz w:val="24"/>
          <w:szCs w:val="24"/>
          <w:lang w:val="sr-Cyrl-RS"/>
        </w:rPr>
        <w:t xml:space="preserve"> процеса донирања, као ни питања фертилитета уопште (</w:t>
      </w:r>
      <w:r w:rsidR="00694B59" w:rsidRPr="00694B59">
        <w:rPr>
          <w:rFonts w:ascii="Times New Roman" w:hAnsi="Times New Roman" w:cs="Times New Roman"/>
          <w:sz w:val="24"/>
          <w:szCs w:val="24"/>
          <w:lang w:val="sr-Cyrl-RS"/>
        </w:rPr>
        <w:t>García,</w:t>
      </w:r>
      <w:r w:rsidR="00694B59">
        <w:rPr>
          <w:rFonts w:ascii="Times New Roman" w:hAnsi="Times New Roman" w:cs="Times New Roman"/>
          <w:sz w:val="24"/>
          <w:szCs w:val="24"/>
          <w:lang w:val="en-US"/>
        </w:rPr>
        <w:t xml:space="preserve"> </w:t>
      </w:r>
      <w:r w:rsidR="00694B59" w:rsidRPr="00694B59">
        <w:rPr>
          <w:rFonts w:ascii="Times New Roman" w:hAnsi="Times New Roman" w:cs="Times New Roman"/>
          <w:sz w:val="24"/>
          <w:szCs w:val="24"/>
          <w:lang w:val="sr-Cyrl-RS"/>
        </w:rPr>
        <w:t>Vassena,</w:t>
      </w:r>
      <w:r w:rsidR="00694B59">
        <w:rPr>
          <w:rFonts w:ascii="Times New Roman" w:hAnsi="Times New Roman" w:cs="Times New Roman"/>
          <w:sz w:val="24"/>
          <w:szCs w:val="24"/>
          <w:lang w:val="en-US"/>
        </w:rPr>
        <w:t xml:space="preserve"> </w:t>
      </w:r>
      <w:r w:rsidR="00694B59" w:rsidRPr="00694B59">
        <w:rPr>
          <w:rFonts w:ascii="Times New Roman" w:hAnsi="Times New Roman" w:cs="Times New Roman"/>
          <w:sz w:val="24"/>
          <w:szCs w:val="24"/>
          <w:lang w:val="sr-Cyrl-RS"/>
        </w:rPr>
        <w:t>Trullenque,</w:t>
      </w:r>
      <w:r w:rsidR="00694B59">
        <w:rPr>
          <w:rFonts w:ascii="Times New Roman" w:hAnsi="Times New Roman" w:cs="Times New Roman"/>
          <w:sz w:val="24"/>
          <w:szCs w:val="24"/>
          <w:lang w:val="en-US"/>
        </w:rPr>
        <w:t xml:space="preserve"> </w:t>
      </w:r>
      <w:r w:rsidR="00694B59" w:rsidRPr="00694B59">
        <w:rPr>
          <w:rFonts w:ascii="Times New Roman" w:hAnsi="Times New Roman" w:cs="Times New Roman"/>
          <w:sz w:val="24"/>
          <w:szCs w:val="24"/>
          <w:lang w:val="sr-Cyrl-RS"/>
        </w:rPr>
        <w:t>Rodríguez</w:t>
      </w:r>
      <w:r w:rsidR="00F222B3">
        <w:rPr>
          <w:rFonts w:ascii="Times New Roman" w:hAnsi="Times New Roman" w:cs="Times New Roman"/>
          <w:sz w:val="24"/>
          <w:szCs w:val="24"/>
          <w:lang w:val="sr-Cyrl-RS"/>
        </w:rPr>
        <w:t>,</w:t>
      </w:r>
      <w:r w:rsidR="00694B59" w:rsidRPr="00694B59">
        <w:rPr>
          <w:rFonts w:ascii="Times New Roman" w:hAnsi="Times New Roman" w:cs="Times New Roman"/>
          <w:sz w:val="24"/>
          <w:szCs w:val="24"/>
          <w:lang w:val="sr-Cyrl-RS"/>
        </w:rPr>
        <w:t xml:space="preserve"> &amp; Vernaeve, 2015</w:t>
      </w:r>
      <w:r w:rsidR="00694B59">
        <w:rPr>
          <w:rFonts w:ascii="Times New Roman" w:hAnsi="Times New Roman" w:cs="Times New Roman"/>
          <w:sz w:val="24"/>
          <w:szCs w:val="24"/>
          <w:lang w:val="en-US"/>
        </w:rPr>
        <w:t>).</w:t>
      </w:r>
      <w:r w:rsidR="00BC0F71">
        <w:rPr>
          <w:rFonts w:ascii="Times New Roman" w:hAnsi="Times New Roman" w:cs="Times New Roman"/>
          <w:sz w:val="24"/>
          <w:szCs w:val="24"/>
          <w:lang w:val="sr-Cyrl-RS"/>
        </w:rPr>
        <w:t xml:space="preserve"> У неким студијама је добијено да мушкарци имају позитивније ставове према донирању јајних ћелија него жене (</w:t>
      </w:r>
      <w:r w:rsidR="00BC0F71" w:rsidRPr="002A5043">
        <w:rPr>
          <w:rFonts w:ascii="Times New Roman" w:hAnsi="Times New Roman" w:cs="Times New Roman"/>
          <w:sz w:val="24"/>
          <w:szCs w:val="24"/>
          <w:lang w:val="sr-Cyrl-RS"/>
        </w:rPr>
        <w:t>Chliaoutakis</w:t>
      </w:r>
      <w:r w:rsidR="00BC0F71">
        <w:rPr>
          <w:rFonts w:ascii="Times New Roman" w:hAnsi="Times New Roman" w:cs="Times New Roman"/>
          <w:sz w:val="24"/>
          <w:szCs w:val="24"/>
          <w:lang w:val="sr-Cyrl-RS"/>
        </w:rPr>
        <w:t xml:space="preserve"> </w:t>
      </w:r>
      <w:r w:rsidR="00BC0F71">
        <w:rPr>
          <w:rFonts w:ascii="Times New Roman" w:hAnsi="Times New Roman" w:cs="Times New Roman"/>
          <w:sz w:val="24"/>
          <w:szCs w:val="24"/>
        </w:rPr>
        <w:t xml:space="preserve">et al., 2002; </w:t>
      </w:r>
      <w:r w:rsidR="00BC0F71" w:rsidRPr="0020084E">
        <w:rPr>
          <w:rFonts w:ascii="Times New Roman" w:hAnsi="Times New Roman" w:cs="Times New Roman"/>
          <w:sz w:val="24"/>
          <w:szCs w:val="24"/>
          <w:lang w:val="sr-Cyrl-RS"/>
        </w:rPr>
        <w:t>Isikoglu et al., 2006</w:t>
      </w:r>
      <w:r w:rsidR="00BC0F71">
        <w:rPr>
          <w:rFonts w:ascii="Times New Roman" w:hAnsi="Times New Roman" w:cs="Times New Roman"/>
          <w:sz w:val="24"/>
          <w:szCs w:val="24"/>
          <w:lang w:val="sr-Cyrl-RS"/>
        </w:rPr>
        <w:t>). Упркос позитивним ставовима потенцијалних донора, донираних ћелија, као што је речено напред, нема довољно</w:t>
      </w:r>
      <w:r w:rsidR="00941FB7">
        <w:rPr>
          <w:rFonts w:ascii="Times New Roman" w:hAnsi="Times New Roman" w:cs="Times New Roman"/>
          <w:sz w:val="24"/>
          <w:szCs w:val="24"/>
          <w:lang w:val="sr-Cyrl-RS"/>
        </w:rPr>
        <w:t>.</w:t>
      </w:r>
      <w:r w:rsidR="00BC0F71">
        <w:rPr>
          <w:rFonts w:ascii="Times New Roman" w:hAnsi="Times New Roman" w:cs="Times New Roman"/>
          <w:sz w:val="24"/>
          <w:szCs w:val="24"/>
          <w:lang w:val="sr-Cyrl-RS"/>
        </w:rPr>
        <w:t xml:space="preserve"> </w:t>
      </w:r>
      <w:r w:rsidR="00941FB7">
        <w:rPr>
          <w:rFonts w:ascii="Times New Roman" w:hAnsi="Times New Roman" w:cs="Times New Roman"/>
          <w:sz w:val="24"/>
          <w:szCs w:val="24"/>
          <w:lang w:val="sr-Cyrl-RS"/>
        </w:rPr>
        <w:t>И</w:t>
      </w:r>
      <w:r w:rsidR="00BC0F71">
        <w:rPr>
          <w:rFonts w:ascii="Times New Roman" w:hAnsi="Times New Roman" w:cs="Times New Roman"/>
          <w:sz w:val="24"/>
          <w:szCs w:val="24"/>
          <w:lang w:val="sr-Cyrl-RS"/>
        </w:rPr>
        <w:t>пак, позитиван став охрабрује претпоставку да би промотивне акције могле бити добро примљене.</w:t>
      </w:r>
      <w:r w:rsidR="008405D4">
        <w:rPr>
          <w:rFonts w:ascii="Times New Roman" w:hAnsi="Times New Roman" w:cs="Times New Roman"/>
          <w:sz w:val="24"/>
          <w:szCs w:val="24"/>
          <w:lang w:val="en-US"/>
        </w:rPr>
        <w:t xml:space="preserve"> </w:t>
      </w:r>
    </w:p>
    <w:p w14:paraId="3FCD5793" w14:textId="77777777" w:rsidR="00BC0F71" w:rsidRPr="00BC0F71" w:rsidRDefault="00BC0F71" w:rsidP="00F66DD0">
      <w:pPr>
        <w:spacing w:line="360" w:lineRule="auto"/>
        <w:ind w:firstLine="708"/>
        <w:jc w:val="center"/>
        <w:rPr>
          <w:rFonts w:ascii="Times New Roman" w:hAnsi="Times New Roman" w:cs="Times New Roman"/>
          <w:i/>
          <w:iCs/>
          <w:sz w:val="24"/>
          <w:szCs w:val="24"/>
          <w:lang w:val="sr-Cyrl-RS"/>
        </w:rPr>
      </w:pPr>
      <w:r w:rsidRPr="00BC0F71">
        <w:rPr>
          <w:rFonts w:ascii="Times New Roman" w:hAnsi="Times New Roman" w:cs="Times New Roman"/>
          <w:i/>
          <w:iCs/>
          <w:sz w:val="24"/>
          <w:szCs w:val="24"/>
          <w:lang w:val="sr-Cyrl-RS"/>
        </w:rPr>
        <w:t>Животне вредности</w:t>
      </w:r>
    </w:p>
    <w:p w14:paraId="43A56DC8" w14:textId="77777777" w:rsidR="002B4802" w:rsidRPr="008E5D7E" w:rsidRDefault="009D6911" w:rsidP="00F66DD0">
      <w:pPr>
        <w:spacing w:line="360" w:lineRule="auto"/>
        <w:ind w:firstLine="708"/>
        <w:jc w:val="both"/>
        <w:rPr>
          <w:rFonts w:ascii="Times New Roman" w:hAnsi="Times New Roman" w:cs="Times New Roman"/>
          <w:sz w:val="24"/>
          <w:szCs w:val="24"/>
          <w:lang w:val="sr-Cyrl-RS"/>
        </w:rPr>
      </w:pPr>
      <w:r>
        <w:rPr>
          <w:rFonts w:ascii="Times New Roman" w:hAnsi="Times New Roman" w:cs="Times New Roman"/>
          <w:sz w:val="24"/>
          <w:szCs w:val="24"/>
          <w:lang w:val="sr-Cyrl-RS"/>
        </w:rPr>
        <w:t>У спроведено испитивање ставова према донирању укључене су и животне вредности, онако како их одређује Шварц (</w:t>
      </w:r>
      <w:r w:rsidRPr="009D6911">
        <w:rPr>
          <w:rFonts w:ascii="Times New Roman" w:hAnsi="Times New Roman" w:cs="Times New Roman"/>
          <w:sz w:val="24"/>
          <w:szCs w:val="24"/>
          <w:lang w:val="sr-Cyrl-RS"/>
        </w:rPr>
        <w:t>Schwartz</w:t>
      </w:r>
      <w:r>
        <w:rPr>
          <w:rFonts w:ascii="Times New Roman" w:hAnsi="Times New Roman" w:cs="Times New Roman"/>
          <w:sz w:val="24"/>
          <w:szCs w:val="24"/>
          <w:lang w:val="sr-Cyrl-RS"/>
        </w:rPr>
        <w:t xml:space="preserve"> 2002</w:t>
      </w:r>
      <w:r w:rsidR="002B4802">
        <w:rPr>
          <w:rFonts w:ascii="Times New Roman" w:hAnsi="Times New Roman" w:cs="Times New Roman"/>
          <w:sz w:val="24"/>
          <w:szCs w:val="24"/>
          <w:lang w:val="sr-Cyrl-RS"/>
        </w:rPr>
        <w:t xml:space="preserve">, 2012). Вредности су </w:t>
      </w:r>
      <w:r w:rsidR="002B4802" w:rsidRPr="002B4802">
        <w:rPr>
          <w:rFonts w:ascii="Times New Roman" w:hAnsi="Times New Roman" w:cs="Times New Roman"/>
          <w:sz w:val="24"/>
          <w:szCs w:val="24"/>
          <w:lang w:val="sr-Cyrl-RS"/>
        </w:rPr>
        <w:t>пожељни циљеви, различите важности, који делују као усмеравајућа начела у човековом животу</w:t>
      </w:r>
      <w:r w:rsidR="002B4802">
        <w:rPr>
          <w:rFonts w:ascii="Times New Roman" w:hAnsi="Times New Roman" w:cs="Times New Roman"/>
          <w:sz w:val="24"/>
          <w:szCs w:val="24"/>
          <w:lang w:val="sr-Cyrl-RS"/>
        </w:rPr>
        <w:t>. Можемо их схватити и као дубоко укорењену апстрактну мотивацију која наводи, оправдава или објашњава ставове, норме, мишљења и акције (</w:t>
      </w:r>
      <w:r w:rsidR="002B4802" w:rsidRPr="009D6911">
        <w:rPr>
          <w:rFonts w:ascii="Times New Roman" w:hAnsi="Times New Roman" w:cs="Times New Roman"/>
          <w:sz w:val="24"/>
          <w:szCs w:val="24"/>
          <w:lang w:val="sr-Cyrl-RS"/>
        </w:rPr>
        <w:t>Schwartz</w:t>
      </w:r>
      <w:r w:rsidR="002B4802">
        <w:rPr>
          <w:rFonts w:ascii="Times New Roman" w:hAnsi="Times New Roman" w:cs="Times New Roman"/>
          <w:sz w:val="24"/>
          <w:szCs w:val="24"/>
          <w:lang w:val="sr-Cyrl-RS"/>
        </w:rPr>
        <w:t xml:space="preserve"> 2002). Дакле, ово је конструкт који, према Шварцу, има </w:t>
      </w:r>
      <w:r w:rsidR="008F14FD">
        <w:rPr>
          <w:rFonts w:ascii="Times New Roman" w:hAnsi="Times New Roman" w:cs="Times New Roman"/>
          <w:sz w:val="24"/>
          <w:szCs w:val="24"/>
          <w:lang w:val="sr-Cyrl-RS"/>
        </w:rPr>
        <w:t xml:space="preserve">снажну </w:t>
      </w:r>
      <w:r w:rsidR="002B4802">
        <w:rPr>
          <w:rFonts w:ascii="Times New Roman" w:hAnsi="Times New Roman" w:cs="Times New Roman"/>
          <w:sz w:val="24"/>
          <w:szCs w:val="24"/>
          <w:lang w:val="sr-Cyrl-RS"/>
        </w:rPr>
        <w:t xml:space="preserve">предиктивну и експланаторну моћ </w:t>
      </w:r>
      <w:r w:rsidR="008F14FD">
        <w:rPr>
          <w:rFonts w:ascii="Times New Roman" w:hAnsi="Times New Roman" w:cs="Times New Roman"/>
          <w:sz w:val="24"/>
          <w:szCs w:val="24"/>
          <w:lang w:val="sr-Cyrl-RS"/>
        </w:rPr>
        <w:t xml:space="preserve">за многе проблеме којима се друштвене науке баве. Његов добро познати циркумплекс модел чини </w:t>
      </w:r>
      <w:r w:rsidR="008F14FD" w:rsidRPr="008F14FD">
        <w:rPr>
          <w:rFonts w:ascii="Times New Roman" w:hAnsi="Times New Roman" w:cs="Times New Roman"/>
          <w:sz w:val="24"/>
          <w:szCs w:val="24"/>
          <w:lang w:val="sr-Cyrl-RS"/>
        </w:rPr>
        <w:t xml:space="preserve">десет различитих мотивацијских циљева, односно вредносних домена: Усмереност на себе, Универзализам, </w:t>
      </w:r>
      <w:r w:rsidR="008E5D7E">
        <w:rPr>
          <w:rFonts w:ascii="Times New Roman" w:hAnsi="Times New Roman" w:cs="Times New Roman"/>
          <w:sz w:val="24"/>
          <w:szCs w:val="24"/>
          <w:lang w:val="sr-Cyrl-RS"/>
        </w:rPr>
        <w:t>Човекољубље</w:t>
      </w:r>
      <w:r w:rsidR="008F14FD" w:rsidRPr="008F14FD">
        <w:rPr>
          <w:rFonts w:ascii="Times New Roman" w:hAnsi="Times New Roman" w:cs="Times New Roman"/>
          <w:sz w:val="24"/>
          <w:szCs w:val="24"/>
          <w:lang w:val="sr-Cyrl-RS"/>
        </w:rPr>
        <w:t>, Традиција, Конформизам, Сигурност, Моћ, Постигнуће, Хедонизам и Стимулација.</w:t>
      </w:r>
      <w:r w:rsidR="008F14FD">
        <w:rPr>
          <w:rFonts w:ascii="Times New Roman" w:hAnsi="Times New Roman" w:cs="Times New Roman"/>
          <w:sz w:val="24"/>
          <w:szCs w:val="24"/>
          <w:lang w:val="sr-Cyrl-RS"/>
        </w:rPr>
        <w:t xml:space="preserve"> Ови</w:t>
      </w:r>
      <w:r w:rsidR="00F222B3">
        <w:rPr>
          <w:rFonts w:ascii="Times New Roman" w:hAnsi="Times New Roman" w:cs="Times New Roman"/>
          <w:sz w:val="24"/>
          <w:szCs w:val="24"/>
          <w:lang w:val="sr-Cyrl-RS"/>
        </w:rPr>
        <w:t xml:space="preserve"> вредносни домени</w:t>
      </w:r>
      <w:r w:rsidR="008F14FD" w:rsidRPr="008F14FD">
        <w:rPr>
          <w:rFonts w:ascii="Times New Roman" w:hAnsi="Times New Roman" w:cs="Times New Roman"/>
          <w:sz w:val="24"/>
          <w:szCs w:val="24"/>
          <w:lang w:val="sr-Cyrl-RS"/>
        </w:rPr>
        <w:t xml:space="preserve"> формирају четири категорије </w:t>
      </w:r>
      <w:r w:rsidR="008F14FD">
        <w:rPr>
          <w:rFonts w:ascii="Times New Roman" w:hAnsi="Times New Roman" w:cs="Times New Roman"/>
          <w:sz w:val="24"/>
          <w:szCs w:val="24"/>
          <w:lang w:val="sr-Cyrl-RS"/>
        </w:rPr>
        <w:t xml:space="preserve">вишег реда, </w:t>
      </w:r>
      <w:r w:rsidR="008F14FD" w:rsidRPr="008F14FD">
        <w:rPr>
          <w:rFonts w:ascii="Times New Roman" w:hAnsi="Times New Roman" w:cs="Times New Roman"/>
          <w:sz w:val="24"/>
          <w:szCs w:val="24"/>
          <w:lang w:val="sr-Cyrl-RS"/>
        </w:rPr>
        <w:t>које с</w:t>
      </w:r>
      <w:r w:rsidR="008F14FD">
        <w:rPr>
          <w:rFonts w:ascii="Times New Roman" w:hAnsi="Times New Roman" w:cs="Times New Roman"/>
          <w:sz w:val="24"/>
          <w:szCs w:val="24"/>
          <w:lang w:val="sr-Cyrl-RS"/>
        </w:rPr>
        <w:t>е</w:t>
      </w:r>
      <w:r w:rsidR="008F14FD" w:rsidRPr="008F14FD">
        <w:rPr>
          <w:rFonts w:ascii="Times New Roman" w:hAnsi="Times New Roman" w:cs="Times New Roman"/>
          <w:sz w:val="24"/>
          <w:szCs w:val="24"/>
          <w:lang w:val="sr-Cyrl-RS"/>
        </w:rPr>
        <w:t xml:space="preserve"> представљ</w:t>
      </w:r>
      <w:r w:rsidR="008F14FD">
        <w:rPr>
          <w:rFonts w:ascii="Times New Roman" w:hAnsi="Times New Roman" w:cs="Times New Roman"/>
          <w:sz w:val="24"/>
          <w:szCs w:val="24"/>
          <w:lang w:val="sr-Cyrl-RS"/>
        </w:rPr>
        <w:t>ају помоћу</w:t>
      </w:r>
      <w:r w:rsidR="008F14FD" w:rsidRPr="008F14FD">
        <w:rPr>
          <w:rFonts w:ascii="Times New Roman" w:hAnsi="Times New Roman" w:cs="Times New Roman"/>
          <w:sz w:val="24"/>
          <w:szCs w:val="24"/>
          <w:lang w:val="sr-Cyrl-RS"/>
        </w:rPr>
        <w:t xml:space="preserve"> две ортогоналне димензије: Отвореност за промене (Усмереност на себе</w:t>
      </w:r>
      <w:r w:rsidR="008F14FD">
        <w:rPr>
          <w:rFonts w:ascii="Times New Roman" w:hAnsi="Times New Roman" w:cs="Times New Roman"/>
          <w:sz w:val="24"/>
          <w:szCs w:val="24"/>
          <w:lang w:val="sr-Cyrl-RS"/>
        </w:rPr>
        <w:t xml:space="preserve"> и</w:t>
      </w:r>
      <w:r w:rsidR="008F14FD" w:rsidRPr="008F14FD">
        <w:rPr>
          <w:rFonts w:ascii="Times New Roman" w:hAnsi="Times New Roman" w:cs="Times New Roman"/>
          <w:sz w:val="24"/>
          <w:szCs w:val="24"/>
          <w:lang w:val="sr-Cyrl-RS"/>
        </w:rPr>
        <w:t xml:space="preserve"> Стимулација) наспрам Конзервативности </w:t>
      </w:r>
      <w:bookmarkStart w:id="7" w:name="_Hlk18778604"/>
      <w:r w:rsidR="008F14FD" w:rsidRPr="008F14FD">
        <w:rPr>
          <w:rFonts w:ascii="Times New Roman" w:hAnsi="Times New Roman" w:cs="Times New Roman"/>
          <w:sz w:val="24"/>
          <w:szCs w:val="24"/>
          <w:lang w:val="sr-Cyrl-RS"/>
        </w:rPr>
        <w:t>(Сигурност, Конформизам и Традиција)</w:t>
      </w:r>
      <w:bookmarkEnd w:id="7"/>
      <w:r w:rsidR="008F14FD">
        <w:rPr>
          <w:rFonts w:ascii="Times New Roman" w:hAnsi="Times New Roman" w:cs="Times New Roman"/>
          <w:sz w:val="24"/>
          <w:szCs w:val="24"/>
          <w:lang w:val="sr-Cyrl-RS"/>
        </w:rPr>
        <w:t>;</w:t>
      </w:r>
      <w:r w:rsidR="008F14FD" w:rsidRPr="008F14FD">
        <w:rPr>
          <w:rFonts w:ascii="Times New Roman" w:hAnsi="Times New Roman" w:cs="Times New Roman"/>
          <w:sz w:val="24"/>
          <w:szCs w:val="24"/>
          <w:lang w:val="sr-Cyrl-RS"/>
        </w:rPr>
        <w:t xml:space="preserve"> и </w:t>
      </w:r>
      <w:r w:rsidR="008F14FD">
        <w:rPr>
          <w:rFonts w:ascii="Times New Roman" w:hAnsi="Times New Roman" w:cs="Times New Roman"/>
          <w:sz w:val="24"/>
          <w:szCs w:val="24"/>
          <w:lang w:val="sr-Cyrl-RS"/>
        </w:rPr>
        <w:t xml:space="preserve">Усмереност на себе, тј. </w:t>
      </w:r>
      <w:r w:rsidR="008F14FD" w:rsidRPr="008F14FD">
        <w:rPr>
          <w:rFonts w:ascii="Times New Roman" w:hAnsi="Times New Roman" w:cs="Times New Roman"/>
          <w:sz w:val="24"/>
          <w:szCs w:val="24"/>
          <w:lang w:val="sr-Cyrl-RS"/>
        </w:rPr>
        <w:t xml:space="preserve">Само-постигнуће (Постигнуће, Моћ и Хедонизам) наспрам </w:t>
      </w:r>
      <w:r w:rsidR="008F14FD">
        <w:rPr>
          <w:rFonts w:ascii="Times New Roman" w:hAnsi="Times New Roman" w:cs="Times New Roman"/>
          <w:sz w:val="24"/>
          <w:szCs w:val="24"/>
          <w:lang w:val="sr-Cyrl-RS"/>
        </w:rPr>
        <w:t xml:space="preserve">Превализажења себе, тј. </w:t>
      </w:r>
      <w:r w:rsidR="008F14FD" w:rsidRPr="008F14FD">
        <w:rPr>
          <w:rFonts w:ascii="Times New Roman" w:hAnsi="Times New Roman" w:cs="Times New Roman"/>
          <w:sz w:val="24"/>
          <w:szCs w:val="24"/>
          <w:lang w:val="sr-Cyrl-RS"/>
        </w:rPr>
        <w:t xml:space="preserve">Само-одрицања (Универзализам и </w:t>
      </w:r>
      <w:r w:rsidR="008E5D7E">
        <w:rPr>
          <w:rFonts w:ascii="Times New Roman" w:hAnsi="Times New Roman" w:cs="Times New Roman"/>
          <w:sz w:val="24"/>
          <w:szCs w:val="24"/>
          <w:lang w:val="sr-Cyrl-RS"/>
        </w:rPr>
        <w:t>Човекољубље</w:t>
      </w:r>
      <w:r w:rsidR="008F14FD" w:rsidRPr="008F14FD">
        <w:rPr>
          <w:rFonts w:ascii="Times New Roman" w:hAnsi="Times New Roman" w:cs="Times New Roman"/>
          <w:sz w:val="24"/>
          <w:szCs w:val="24"/>
          <w:lang w:val="sr-Cyrl-RS"/>
        </w:rPr>
        <w:t>).</w:t>
      </w:r>
      <w:r w:rsidR="00553E48">
        <w:rPr>
          <w:rFonts w:ascii="Times New Roman" w:hAnsi="Times New Roman" w:cs="Times New Roman"/>
          <w:sz w:val="24"/>
          <w:szCs w:val="24"/>
          <w:lang w:val="sr-Cyrl-RS"/>
        </w:rPr>
        <w:t xml:space="preserve"> Сам Шварц (2012) износи да се Хедонизам налази између Отворености за Промене и </w:t>
      </w:r>
      <w:r w:rsidR="00553E48">
        <w:rPr>
          <w:rFonts w:ascii="Times New Roman" w:hAnsi="Times New Roman" w:cs="Times New Roman"/>
          <w:sz w:val="24"/>
          <w:szCs w:val="24"/>
          <w:lang w:val="sr-Cyrl-RS"/>
        </w:rPr>
        <w:lastRenderedPageBreak/>
        <w:t>Усмерености на себе; у овом истраживању Хедонизам је био ближи Само-постигнућу.</w:t>
      </w:r>
      <w:r w:rsidR="008D0124">
        <w:rPr>
          <w:rFonts w:ascii="Times New Roman" w:hAnsi="Times New Roman" w:cs="Times New Roman"/>
          <w:sz w:val="24"/>
          <w:szCs w:val="24"/>
          <w:lang w:val="sr-Cyrl-RS"/>
        </w:rPr>
        <w:t xml:space="preserve"> </w:t>
      </w:r>
      <w:r w:rsidR="008E5D7E">
        <w:rPr>
          <w:rFonts w:ascii="Times New Roman" w:hAnsi="Times New Roman" w:cs="Times New Roman"/>
          <w:sz w:val="24"/>
          <w:szCs w:val="24"/>
          <w:lang w:val="sr-Cyrl-RS"/>
        </w:rPr>
        <w:t>Алтруистичке вредности садржане су у Превазилажењу себе</w:t>
      </w:r>
      <w:r w:rsidR="00170312">
        <w:rPr>
          <w:rFonts w:ascii="Times New Roman" w:hAnsi="Times New Roman" w:cs="Times New Roman"/>
          <w:sz w:val="24"/>
          <w:szCs w:val="24"/>
          <w:lang w:val="sr-Cyrl-RS"/>
        </w:rPr>
        <w:t>.</w:t>
      </w:r>
    </w:p>
    <w:p w14:paraId="3C716128" w14:textId="77777777" w:rsidR="0020084E" w:rsidRDefault="008D0124" w:rsidP="00F66DD0">
      <w:pPr>
        <w:spacing w:line="360" w:lineRule="auto"/>
        <w:ind w:firstLine="708"/>
        <w:jc w:val="both"/>
        <w:rPr>
          <w:rFonts w:ascii="Times New Roman" w:hAnsi="Times New Roman" w:cs="Times New Roman"/>
          <w:sz w:val="24"/>
          <w:szCs w:val="24"/>
          <w:lang w:val="sr-Cyrl-RS"/>
        </w:rPr>
      </w:pPr>
      <w:r>
        <w:rPr>
          <w:rFonts w:ascii="Times New Roman" w:hAnsi="Times New Roman" w:cs="Times New Roman"/>
          <w:sz w:val="24"/>
          <w:szCs w:val="24"/>
          <w:lang w:val="sr-Cyrl-RS"/>
        </w:rPr>
        <w:t>Први циљ спроведеног истраживања је испитивање ставова студената</w:t>
      </w:r>
      <w:r w:rsidR="00880DB9">
        <w:rPr>
          <w:rFonts w:ascii="Times New Roman" w:hAnsi="Times New Roman" w:cs="Times New Roman"/>
          <w:sz w:val="24"/>
          <w:szCs w:val="24"/>
          <w:lang w:val="en-US"/>
        </w:rPr>
        <w:t xml:space="preserve"> – </w:t>
      </w:r>
      <w:r w:rsidR="00880DB9">
        <w:rPr>
          <w:rFonts w:ascii="Times New Roman" w:hAnsi="Times New Roman" w:cs="Times New Roman"/>
          <w:sz w:val="24"/>
          <w:szCs w:val="24"/>
          <w:lang w:val="sr-Cyrl-RS"/>
        </w:rPr>
        <w:t xml:space="preserve">потенцијалних донора </w:t>
      </w:r>
      <w:r>
        <w:rPr>
          <w:rFonts w:ascii="Times New Roman" w:hAnsi="Times New Roman" w:cs="Times New Roman"/>
          <w:sz w:val="24"/>
          <w:szCs w:val="24"/>
          <w:lang w:val="sr-Cyrl-RS"/>
        </w:rPr>
        <w:t xml:space="preserve">према донирању јајних ћелија. Други истраживачки циљ је испитивање изражености појединих животних вредности код оних испитаника који имају позитивне, односно негативне ставове према донирању. Значај спроведеног истраживања огледа се у </w:t>
      </w:r>
      <w:r w:rsidR="006B5498">
        <w:rPr>
          <w:rFonts w:ascii="Times New Roman" w:hAnsi="Times New Roman" w:cs="Times New Roman"/>
          <w:sz w:val="24"/>
          <w:szCs w:val="24"/>
          <w:lang w:val="sr-Cyrl-RS"/>
        </w:rPr>
        <w:t>расветљавању</w:t>
      </w:r>
      <w:r>
        <w:rPr>
          <w:rFonts w:ascii="Times New Roman" w:hAnsi="Times New Roman" w:cs="Times New Roman"/>
          <w:sz w:val="24"/>
          <w:szCs w:val="24"/>
          <w:lang w:val="sr-Cyrl-RS"/>
        </w:rPr>
        <w:t xml:space="preserve"> ставова према </w:t>
      </w:r>
      <w:r w:rsidR="006B5498">
        <w:rPr>
          <w:rFonts w:ascii="Times New Roman" w:hAnsi="Times New Roman" w:cs="Times New Roman"/>
          <w:sz w:val="24"/>
          <w:szCs w:val="24"/>
          <w:lang w:val="sr-Cyrl-RS"/>
        </w:rPr>
        <w:t xml:space="preserve">овој новој могућности превладавања стерилитета. </w:t>
      </w:r>
    </w:p>
    <w:p w14:paraId="64A90AA7" w14:textId="77777777" w:rsidR="00FF5FC8" w:rsidRPr="004D24CE" w:rsidRDefault="004D24CE" w:rsidP="00F66DD0">
      <w:pPr>
        <w:spacing w:line="360" w:lineRule="auto"/>
        <w:jc w:val="center"/>
        <w:rPr>
          <w:rFonts w:ascii="Times New Roman" w:hAnsi="Times New Roman" w:cs="Times New Roman"/>
          <w:i/>
          <w:iCs/>
          <w:sz w:val="24"/>
          <w:szCs w:val="24"/>
          <w:lang w:val="sr-Cyrl-RS"/>
        </w:rPr>
      </w:pPr>
      <w:r w:rsidRPr="004D24CE">
        <w:rPr>
          <w:rFonts w:ascii="Times New Roman" w:hAnsi="Times New Roman" w:cs="Times New Roman"/>
          <w:i/>
          <w:iCs/>
          <w:sz w:val="24"/>
          <w:szCs w:val="24"/>
          <w:lang w:val="sr-Cyrl-RS"/>
        </w:rPr>
        <w:t>МЕТОД</w:t>
      </w:r>
    </w:p>
    <w:p w14:paraId="440AA1AD" w14:textId="77777777" w:rsidR="00FF5FC8" w:rsidRDefault="000E4D23" w:rsidP="00F66DD0">
      <w:pPr>
        <w:spacing w:line="360" w:lineRule="auto"/>
        <w:jc w:val="center"/>
        <w:rPr>
          <w:rFonts w:ascii="Times New Roman" w:hAnsi="Times New Roman" w:cs="Times New Roman"/>
          <w:i/>
          <w:iCs/>
          <w:sz w:val="24"/>
          <w:szCs w:val="24"/>
          <w:lang w:val="sr-Cyrl-RS"/>
        </w:rPr>
      </w:pPr>
      <w:r w:rsidRPr="000E4D23">
        <w:rPr>
          <w:rFonts w:ascii="Times New Roman" w:hAnsi="Times New Roman" w:cs="Times New Roman"/>
          <w:i/>
          <w:iCs/>
          <w:sz w:val="24"/>
          <w:szCs w:val="24"/>
          <w:lang w:val="sr-Cyrl-RS"/>
        </w:rPr>
        <w:t>Узорак</w:t>
      </w:r>
      <w:r w:rsidR="005F44A6">
        <w:rPr>
          <w:rFonts w:ascii="Times New Roman" w:hAnsi="Times New Roman" w:cs="Times New Roman"/>
          <w:i/>
          <w:iCs/>
          <w:sz w:val="24"/>
          <w:szCs w:val="24"/>
          <w:lang w:val="sr-Cyrl-RS"/>
        </w:rPr>
        <w:t xml:space="preserve"> и процедура</w:t>
      </w:r>
    </w:p>
    <w:p w14:paraId="66E95119" w14:textId="77777777" w:rsidR="005D011C" w:rsidRPr="001C62F2" w:rsidRDefault="005D011C" w:rsidP="00F66DD0">
      <w:pPr>
        <w:spacing w:line="36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Узорак испитаника чини 503 студента Универзитета у Нишу, 206 младића и 297 девојака (узраста од 18 до 27 година; </w:t>
      </w:r>
      <w:r w:rsidRPr="00F222B3">
        <w:rPr>
          <w:rFonts w:ascii="Times New Roman" w:hAnsi="Times New Roman" w:cs="Times New Roman"/>
          <w:i/>
          <w:sz w:val="24"/>
          <w:szCs w:val="24"/>
          <w:lang w:val="sr-Cyrl-RS"/>
        </w:rPr>
        <w:t>М</w:t>
      </w:r>
      <w:r w:rsidR="00F222B3">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w:t>
      </w:r>
      <w:r w:rsidR="00F222B3">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 xml:space="preserve">20.57, </w:t>
      </w:r>
      <w:r w:rsidRPr="00F222B3">
        <w:rPr>
          <w:rFonts w:ascii="Times New Roman" w:hAnsi="Times New Roman" w:cs="Times New Roman"/>
          <w:i/>
          <w:sz w:val="24"/>
          <w:szCs w:val="24"/>
        </w:rPr>
        <w:t>SD</w:t>
      </w:r>
      <w:r w:rsidR="00F222B3">
        <w:rPr>
          <w:rFonts w:ascii="Times New Roman" w:hAnsi="Times New Roman" w:cs="Times New Roman"/>
          <w:sz w:val="24"/>
          <w:szCs w:val="24"/>
          <w:lang w:val="sr-Cyrl-RS"/>
        </w:rPr>
        <w:t xml:space="preserve"> </w:t>
      </w:r>
      <w:r>
        <w:rPr>
          <w:rFonts w:ascii="Times New Roman" w:hAnsi="Times New Roman" w:cs="Times New Roman"/>
          <w:sz w:val="24"/>
          <w:szCs w:val="24"/>
        </w:rPr>
        <w:t>=</w:t>
      </w:r>
      <w:r w:rsidR="00F222B3">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 xml:space="preserve">1,41). </w:t>
      </w:r>
      <w:r w:rsidR="00A06A58">
        <w:rPr>
          <w:rFonts w:ascii="Times New Roman" w:hAnsi="Times New Roman" w:cs="Times New Roman"/>
          <w:sz w:val="24"/>
          <w:szCs w:val="24"/>
          <w:lang w:val="sr-Cyrl-RS"/>
        </w:rPr>
        <w:t xml:space="preserve">Истраживање је спроведено на факултетима у пролеће 2019. године. </w:t>
      </w:r>
      <w:r w:rsidR="00880DB9">
        <w:rPr>
          <w:rFonts w:ascii="Times New Roman" w:hAnsi="Times New Roman" w:cs="Times New Roman"/>
          <w:sz w:val="24"/>
          <w:szCs w:val="24"/>
          <w:lang w:val="sr-Cyrl-RS"/>
        </w:rPr>
        <w:t xml:space="preserve">Истраживање је спроведено након упознавања испитаника са сврхом испитивања и њиховог усменог пристанка на учешће. </w:t>
      </w:r>
    </w:p>
    <w:p w14:paraId="1FD91176" w14:textId="77777777" w:rsidR="000E4D23" w:rsidRDefault="000E4D23" w:rsidP="00F66DD0">
      <w:pPr>
        <w:spacing w:line="360" w:lineRule="auto"/>
        <w:jc w:val="center"/>
        <w:rPr>
          <w:rFonts w:ascii="Times New Roman" w:hAnsi="Times New Roman" w:cs="Times New Roman"/>
          <w:i/>
          <w:iCs/>
          <w:sz w:val="24"/>
          <w:szCs w:val="24"/>
          <w:lang w:val="sr-Cyrl-RS"/>
        </w:rPr>
      </w:pPr>
      <w:r w:rsidRPr="000E4D23">
        <w:rPr>
          <w:rFonts w:ascii="Times New Roman" w:hAnsi="Times New Roman" w:cs="Times New Roman"/>
          <w:i/>
          <w:iCs/>
          <w:sz w:val="24"/>
          <w:szCs w:val="24"/>
          <w:lang w:val="sr-Cyrl-RS"/>
        </w:rPr>
        <w:t>Инструменти</w:t>
      </w:r>
    </w:p>
    <w:p w14:paraId="657FAC7D" w14:textId="77777777" w:rsidR="005C4AB2" w:rsidRDefault="005C4AB2" w:rsidP="00F66DD0">
      <w:pPr>
        <w:spacing w:line="360" w:lineRule="auto"/>
        <w:ind w:firstLine="720"/>
        <w:jc w:val="both"/>
        <w:rPr>
          <w:rFonts w:ascii="Times New Roman" w:hAnsi="Times New Roman" w:cs="Times New Roman"/>
          <w:sz w:val="24"/>
          <w:szCs w:val="24"/>
          <w:lang w:val="sr-Cyrl-RS"/>
        </w:rPr>
      </w:pPr>
      <w:r w:rsidRPr="005C4AB2">
        <w:rPr>
          <w:rFonts w:ascii="Times New Roman" w:hAnsi="Times New Roman" w:cs="Times New Roman"/>
          <w:sz w:val="24"/>
          <w:szCs w:val="24"/>
          <w:lang w:val="sr-Cyrl-RS"/>
        </w:rPr>
        <w:t xml:space="preserve">На самом почетку упитника дат је кратак текст који предочава испитаницима да у РС постоји закон који дозвољава донирање гамета, јер смо желели да се уверимо да испитаници схватају да их испитујемо о реалној могућности за превладавање стерилитета у Србији. Након тога испитаници су прво одговорили на питање да ли су, пре добијања упитника, знали за </w:t>
      </w:r>
      <w:r>
        <w:rPr>
          <w:rFonts w:ascii="Times New Roman" w:hAnsi="Times New Roman" w:cs="Times New Roman"/>
          <w:sz w:val="24"/>
          <w:szCs w:val="24"/>
          <w:lang w:val="sr-Cyrl-RS"/>
        </w:rPr>
        <w:t>постојање</w:t>
      </w:r>
      <w:r w:rsidRPr="005C4AB2">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 xml:space="preserve">оваквог </w:t>
      </w:r>
      <w:r w:rsidRPr="005C4AB2">
        <w:rPr>
          <w:rFonts w:ascii="Times New Roman" w:hAnsi="Times New Roman" w:cs="Times New Roman"/>
          <w:sz w:val="24"/>
          <w:szCs w:val="24"/>
          <w:lang w:val="sr-Cyrl-RS"/>
        </w:rPr>
        <w:t>закона.</w:t>
      </w:r>
    </w:p>
    <w:p w14:paraId="6E092255" w14:textId="77777777" w:rsidR="005D011C" w:rsidRDefault="005D011C" w:rsidP="00F66DD0">
      <w:pPr>
        <w:spacing w:line="36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Задата је скал</w:t>
      </w:r>
      <w:r w:rsidR="0047415A">
        <w:rPr>
          <w:rFonts w:ascii="Times New Roman" w:hAnsi="Times New Roman" w:cs="Times New Roman"/>
          <w:sz w:val="24"/>
          <w:szCs w:val="24"/>
          <w:lang w:val="sr-Cyrl-RS"/>
        </w:rPr>
        <w:t>а</w:t>
      </w:r>
      <w:r>
        <w:rPr>
          <w:rFonts w:ascii="Times New Roman" w:hAnsi="Times New Roman" w:cs="Times New Roman"/>
          <w:sz w:val="24"/>
          <w:szCs w:val="24"/>
          <w:lang w:val="sr-Cyrl-RS"/>
        </w:rPr>
        <w:t xml:space="preserve"> ставова о донирању јајних ћелија, састављена по угледу на скалу шведских аутори, који су се у више наврата бавили донирањем ооцита (</w:t>
      </w:r>
      <w:r w:rsidR="00F222B3">
        <w:rPr>
          <w:rFonts w:ascii="Times New Roman" w:hAnsi="Times New Roman" w:cs="Times New Roman"/>
          <w:sz w:val="24"/>
          <w:szCs w:val="24"/>
          <w:lang w:val="sr-Cyrl-RS"/>
        </w:rPr>
        <w:t>Skoog-</w:t>
      </w:r>
      <w:r w:rsidRPr="00296375">
        <w:rPr>
          <w:rFonts w:ascii="Times New Roman" w:hAnsi="Times New Roman" w:cs="Times New Roman"/>
          <w:sz w:val="24"/>
          <w:szCs w:val="24"/>
          <w:lang w:val="sr-Cyrl-RS"/>
        </w:rPr>
        <w:t>Svanberg</w:t>
      </w:r>
      <w:r>
        <w:rPr>
          <w:rFonts w:ascii="Times New Roman" w:hAnsi="Times New Roman" w:cs="Times New Roman"/>
          <w:sz w:val="24"/>
          <w:szCs w:val="24"/>
          <w:lang w:val="sr-Cyrl-RS"/>
        </w:rPr>
        <w:t xml:space="preserve">, </w:t>
      </w:r>
      <w:r w:rsidRPr="00296375">
        <w:rPr>
          <w:rFonts w:ascii="Times New Roman" w:hAnsi="Times New Roman" w:cs="Times New Roman"/>
          <w:sz w:val="24"/>
          <w:szCs w:val="24"/>
          <w:lang w:val="sr-Cyrl-RS"/>
        </w:rPr>
        <w:t>Lampic</w:t>
      </w:r>
      <w:r>
        <w:rPr>
          <w:rFonts w:ascii="Times New Roman" w:hAnsi="Times New Roman" w:cs="Times New Roman"/>
          <w:sz w:val="24"/>
          <w:szCs w:val="24"/>
          <w:lang w:val="sr-Cyrl-RS"/>
        </w:rPr>
        <w:t xml:space="preserve">, </w:t>
      </w:r>
      <w:r w:rsidRPr="00296375">
        <w:rPr>
          <w:rFonts w:ascii="Times New Roman" w:hAnsi="Times New Roman" w:cs="Times New Roman"/>
          <w:sz w:val="24"/>
          <w:szCs w:val="24"/>
          <w:lang w:val="sr-Cyrl-RS"/>
        </w:rPr>
        <w:t>Bergh</w:t>
      </w:r>
      <w:r w:rsidR="00F222B3">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&amp;</w:t>
      </w:r>
      <w:r w:rsidRPr="00296375">
        <w:t xml:space="preserve"> </w:t>
      </w:r>
      <w:r w:rsidRPr="00296375">
        <w:rPr>
          <w:rFonts w:ascii="Times New Roman" w:hAnsi="Times New Roman" w:cs="Times New Roman"/>
          <w:sz w:val="24"/>
          <w:szCs w:val="24"/>
          <w:lang w:val="sr-Cyrl-RS"/>
        </w:rPr>
        <w:t>Lundkvist</w:t>
      </w:r>
      <w:r>
        <w:rPr>
          <w:rFonts w:ascii="Times New Roman" w:hAnsi="Times New Roman" w:cs="Times New Roman"/>
          <w:sz w:val="24"/>
          <w:szCs w:val="24"/>
          <w:lang w:val="sr-Cyrl-RS"/>
        </w:rPr>
        <w:t xml:space="preserve">, 2003). </w:t>
      </w:r>
      <w:r w:rsidR="00F66DD0">
        <w:rPr>
          <w:rFonts w:ascii="Times New Roman" w:hAnsi="Times New Roman" w:cs="Times New Roman"/>
          <w:sz w:val="24"/>
          <w:szCs w:val="24"/>
          <w:lang w:val="sr-Cyrl-RS"/>
        </w:rPr>
        <w:t>Садржај ајтема је прилагођен општој популацији, тј. не претпоставља детаљно познавање процеса</w:t>
      </w:r>
      <w:r w:rsidR="00A06A58">
        <w:rPr>
          <w:rFonts w:ascii="Times New Roman" w:hAnsi="Times New Roman" w:cs="Times New Roman"/>
          <w:sz w:val="24"/>
          <w:szCs w:val="24"/>
          <w:lang w:val="sr-Cyrl-RS"/>
        </w:rPr>
        <w:t xml:space="preserve"> донирања, нити</w:t>
      </w:r>
      <w:r w:rsidR="00F66DD0">
        <w:rPr>
          <w:rFonts w:ascii="Times New Roman" w:hAnsi="Times New Roman" w:cs="Times New Roman"/>
          <w:sz w:val="24"/>
          <w:szCs w:val="24"/>
          <w:lang w:val="sr-Cyrl-RS"/>
        </w:rPr>
        <w:t xml:space="preserve"> </w:t>
      </w:r>
      <w:r w:rsidR="00880DB9">
        <w:rPr>
          <w:rFonts w:ascii="Times New Roman" w:hAnsi="Times New Roman" w:cs="Times New Roman"/>
          <w:sz w:val="24"/>
          <w:szCs w:val="24"/>
          <w:lang w:val="sr-Cyrl-RS"/>
        </w:rPr>
        <w:t xml:space="preserve">поступка </w:t>
      </w:r>
      <w:r w:rsidR="00F66DD0">
        <w:rPr>
          <w:rFonts w:ascii="Times New Roman" w:hAnsi="Times New Roman" w:cs="Times New Roman"/>
          <w:sz w:val="24"/>
          <w:szCs w:val="24"/>
          <w:lang w:val="sr-Cyrl-RS"/>
        </w:rPr>
        <w:t xml:space="preserve">ВТО. </w:t>
      </w:r>
      <w:r>
        <w:rPr>
          <w:rFonts w:ascii="Times New Roman" w:hAnsi="Times New Roman" w:cs="Times New Roman"/>
          <w:sz w:val="24"/>
          <w:szCs w:val="24"/>
          <w:lang w:val="sr-Cyrl-RS"/>
        </w:rPr>
        <w:t xml:space="preserve">Овде ће бити приказани </w:t>
      </w:r>
      <w:r w:rsidR="0047415A">
        <w:rPr>
          <w:rFonts w:ascii="Times New Roman" w:hAnsi="Times New Roman" w:cs="Times New Roman"/>
          <w:sz w:val="24"/>
          <w:szCs w:val="24"/>
          <w:lang w:val="sr-Cyrl-RS"/>
        </w:rPr>
        <w:t>подаци са субскале ставова о донирању јајних ћелија уопште и субскале везане за процену специфичних околности у вези са донирањем</w:t>
      </w:r>
      <w:r>
        <w:rPr>
          <w:rFonts w:ascii="Times New Roman" w:hAnsi="Times New Roman" w:cs="Times New Roman"/>
          <w:sz w:val="24"/>
          <w:szCs w:val="24"/>
          <w:lang w:val="sr-Cyrl-RS"/>
        </w:rPr>
        <w:t>.</w:t>
      </w:r>
      <w:r w:rsidR="0047415A">
        <w:rPr>
          <w:rFonts w:ascii="Times New Roman" w:hAnsi="Times New Roman" w:cs="Times New Roman"/>
          <w:sz w:val="24"/>
          <w:szCs w:val="24"/>
          <w:lang w:val="sr-Cyrl-RS"/>
        </w:rPr>
        <w:t xml:space="preserve"> </w:t>
      </w:r>
      <w:r w:rsidR="00F66DD0">
        <w:rPr>
          <w:rFonts w:ascii="Times New Roman" w:hAnsi="Times New Roman" w:cs="Times New Roman"/>
          <w:sz w:val="24"/>
          <w:szCs w:val="24"/>
          <w:lang w:val="sr-Cyrl-RS"/>
        </w:rPr>
        <w:t>За овај инструмент није предвиђено рачунање поузданости, јер је сам предмет мерења такав да провоцира неконзистенте одговоре код испитаника, што ће бити објашњено у Дискусији.</w:t>
      </w:r>
    </w:p>
    <w:p w14:paraId="6F76F86F" w14:textId="77777777" w:rsidR="00FF5FC8" w:rsidRDefault="00A06A58" w:rsidP="00A30773">
      <w:pPr>
        <w:spacing w:line="360" w:lineRule="auto"/>
        <w:ind w:firstLine="708"/>
        <w:jc w:val="both"/>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За мерење животних вредности у</w:t>
      </w:r>
      <w:r w:rsidRPr="00A06A58">
        <w:rPr>
          <w:rFonts w:ascii="Times New Roman" w:hAnsi="Times New Roman" w:cs="Times New Roman"/>
          <w:sz w:val="24"/>
          <w:szCs w:val="24"/>
          <w:lang w:val="sr-Cyrl-RS"/>
        </w:rPr>
        <w:t xml:space="preserve">потребљен је Шварцов упитник, форма која је </w:t>
      </w:r>
      <w:r w:rsidR="00516238">
        <w:rPr>
          <w:rFonts w:ascii="Times New Roman" w:hAnsi="Times New Roman" w:cs="Times New Roman"/>
          <w:sz w:val="24"/>
          <w:szCs w:val="24"/>
          <w:lang w:val="sr-Cyrl-RS"/>
        </w:rPr>
        <w:t>конструисана</w:t>
      </w:r>
      <w:r w:rsidRPr="00A06A58">
        <w:rPr>
          <w:rFonts w:ascii="Times New Roman" w:hAnsi="Times New Roman" w:cs="Times New Roman"/>
          <w:sz w:val="24"/>
          <w:szCs w:val="24"/>
          <w:lang w:val="sr-Cyrl-RS"/>
        </w:rPr>
        <w:t xml:space="preserve"> за европско истраживање ESS </w:t>
      </w:r>
      <w:r>
        <w:rPr>
          <w:rFonts w:ascii="Times New Roman" w:hAnsi="Times New Roman" w:cs="Times New Roman"/>
          <w:sz w:val="24"/>
          <w:szCs w:val="24"/>
          <w:lang w:val="sr-Cyrl-RS"/>
        </w:rPr>
        <w:t>(</w:t>
      </w:r>
      <w:r w:rsidRPr="00A06A58">
        <w:rPr>
          <w:rFonts w:ascii="Times New Roman" w:hAnsi="Times New Roman" w:cs="Times New Roman"/>
          <w:sz w:val="24"/>
          <w:szCs w:val="24"/>
          <w:lang w:val="sr-Cyrl-RS"/>
        </w:rPr>
        <w:t>European social survey</w:t>
      </w:r>
      <w:r w:rsidR="00A30773">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w:t>
      </w:r>
      <w:r w:rsidRPr="00A06A58">
        <w:rPr>
          <w:rFonts w:ascii="Times New Roman" w:hAnsi="Times New Roman" w:cs="Times New Roman"/>
          <w:sz w:val="24"/>
          <w:szCs w:val="24"/>
          <w:lang w:val="sr-Cyrl-RS"/>
        </w:rPr>
        <w:t>Schwartz, 2002</w:t>
      </w:r>
      <w:r>
        <w:rPr>
          <w:rFonts w:ascii="Times New Roman" w:hAnsi="Times New Roman" w:cs="Times New Roman"/>
          <w:sz w:val="24"/>
          <w:szCs w:val="24"/>
          <w:lang w:val="sr-Cyrl-RS"/>
        </w:rPr>
        <w:t xml:space="preserve">). Упитник садржи 21 </w:t>
      </w:r>
      <w:r w:rsidR="00A30773">
        <w:rPr>
          <w:rFonts w:ascii="Times New Roman" w:hAnsi="Times New Roman" w:cs="Times New Roman"/>
          <w:sz w:val="24"/>
          <w:szCs w:val="24"/>
          <w:lang w:val="sr-Cyrl-RS"/>
        </w:rPr>
        <w:t>изјаву о различитим стремљењима у животу</w:t>
      </w:r>
      <w:r>
        <w:rPr>
          <w:rFonts w:ascii="Times New Roman" w:hAnsi="Times New Roman" w:cs="Times New Roman"/>
          <w:sz w:val="24"/>
          <w:szCs w:val="24"/>
          <w:lang w:val="sr-Cyrl-RS"/>
        </w:rPr>
        <w:t xml:space="preserve">, а испитаник одговара на шестостепеној Ликертовој скали, од 1 – </w:t>
      </w:r>
      <w:r w:rsidRPr="00F222B3">
        <w:rPr>
          <w:rFonts w:ascii="Times New Roman" w:hAnsi="Times New Roman" w:cs="Times New Roman"/>
          <w:i/>
          <w:sz w:val="24"/>
          <w:szCs w:val="24"/>
          <w:lang w:val="sr-Cyrl-RS"/>
        </w:rPr>
        <w:t>поптуно неважно</w:t>
      </w:r>
      <w:r>
        <w:rPr>
          <w:rFonts w:ascii="Times New Roman" w:hAnsi="Times New Roman" w:cs="Times New Roman"/>
          <w:sz w:val="24"/>
          <w:szCs w:val="24"/>
          <w:lang w:val="sr-Cyrl-RS"/>
        </w:rPr>
        <w:t xml:space="preserve">, до 6 – </w:t>
      </w:r>
      <w:r w:rsidRPr="00F222B3">
        <w:rPr>
          <w:rFonts w:ascii="Times New Roman" w:hAnsi="Times New Roman" w:cs="Times New Roman"/>
          <w:i/>
          <w:sz w:val="24"/>
          <w:szCs w:val="24"/>
          <w:lang w:val="sr-Cyrl-RS"/>
        </w:rPr>
        <w:t>изузетно важно</w:t>
      </w:r>
      <w:r>
        <w:rPr>
          <w:rFonts w:ascii="Times New Roman" w:hAnsi="Times New Roman" w:cs="Times New Roman"/>
          <w:sz w:val="24"/>
          <w:szCs w:val="24"/>
          <w:lang w:val="sr-Cyrl-RS"/>
        </w:rPr>
        <w:t xml:space="preserve"> (за самог испитаника).</w:t>
      </w:r>
      <w:r w:rsidR="00A30773">
        <w:rPr>
          <w:rFonts w:ascii="Times New Roman" w:hAnsi="Times New Roman" w:cs="Times New Roman"/>
          <w:sz w:val="24"/>
          <w:szCs w:val="24"/>
          <w:lang w:val="sr-Cyrl-RS"/>
        </w:rPr>
        <w:t xml:space="preserve"> У анализи резултата коришћени су скорови који означавају четири категорије вишег реда: </w:t>
      </w:r>
      <w:r w:rsidR="00A30773" w:rsidRPr="008F14FD">
        <w:rPr>
          <w:rFonts w:ascii="Times New Roman" w:hAnsi="Times New Roman" w:cs="Times New Roman"/>
          <w:sz w:val="24"/>
          <w:szCs w:val="24"/>
          <w:lang w:val="sr-Cyrl-RS"/>
        </w:rPr>
        <w:t>Отвореност за промене</w:t>
      </w:r>
      <w:r w:rsidR="00A30773">
        <w:rPr>
          <w:rFonts w:ascii="Times New Roman" w:hAnsi="Times New Roman" w:cs="Times New Roman"/>
          <w:sz w:val="24"/>
          <w:szCs w:val="24"/>
          <w:lang w:val="sr-Cyrl-RS"/>
        </w:rPr>
        <w:t xml:space="preserve">, </w:t>
      </w:r>
      <w:r w:rsidR="00A30773" w:rsidRPr="008F14FD">
        <w:rPr>
          <w:rFonts w:ascii="Times New Roman" w:hAnsi="Times New Roman" w:cs="Times New Roman"/>
          <w:sz w:val="24"/>
          <w:szCs w:val="24"/>
          <w:lang w:val="sr-Cyrl-RS"/>
        </w:rPr>
        <w:t>Конзервативност</w:t>
      </w:r>
      <w:r w:rsidR="00A30773">
        <w:rPr>
          <w:rFonts w:ascii="Times New Roman" w:hAnsi="Times New Roman" w:cs="Times New Roman"/>
          <w:sz w:val="24"/>
          <w:szCs w:val="24"/>
          <w:lang w:val="sr-Cyrl-RS"/>
        </w:rPr>
        <w:t xml:space="preserve">, </w:t>
      </w:r>
      <w:r w:rsidR="00A30773" w:rsidRPr="00A30773">
        <w:rPr>
          <w:rFonts w:ascii="Times New Roman" w:hAnsi="Times New Roman" w:cs="Times New Roman"/>
          <w:sz w:val="24"/>
          <w:szCs w:val="24"/>
          <w:lang w:val="sr-Cyrl-RS"/>
        </w:rPr>
        <w:t>Превализажењ</w:t>
      </w:r>
      <w:r w:rsidR="00A30773">
        <w:rPr>
          <w:rFonts w:ascii="Times New Roman" w:hAnsi="Times New Roman" w:cs="Times New Roman"/>
          <w:sz w:val="24"/>
          <w:szCs w:val="24"/>
          <w:lang w:val="sr-Cyrl-RS"/>
        </w:rPr>
        <w:t>е</w:t>
      </w:r>
      <w:r w:rsidR="00A30773" w:rsidRPr="00A30773">
        <w:rPr>
          <w:rFonts w:ascii="Times New Roman" w:hAnsi="Times New Roman" w:cs="Times New Roman"/>
          <w:sz w:val="24"/>
          <w:szCs w:val="24"/>
          <w:lang w:val="sr-Cyrl-RS"/>
        </w:rPr>
        <w:t xml:space="preserve"> себе</w:t>
      </w:r>
      <w:r w:rsidR="00A30773">
        <w:rPr>
          <w:rFonts w:ascii="Times New Roman" w:hAnsi="Times New Roman" w:cs="Times New Roman"/>
          <w:sz w:val="24"/>
          <w:szCs w:val="24"/>
          <w:lang w:val="sr-Cyrl-RS"/>
        </w:rPr>
        <w:t xml:space="preserve"> и Усмереност на себе.</w:t>
      </w:r>
    </w:p>
    <w:p w14:paraId="4225A758" w14:textId="77777777" w:rsidR="008E29F2" w:rsidRDefault="008E29F2">
      <w:pPr>
        <w:rPr>
          <w:rFonts w:ascii="Times New Roman" w:hAnsi="Times New Roman" w:cs="Times New Roman"/>
          <w:sz w:val="24"/>
          <w:szCs w:val="24"/>
          <w:lang w:val="sr-Cyrl-RS"/>
        </w:rPr>
      </w:pPr>
    </w:p>
    <w:p w14:paraId="3991BFE6" w14:textId="77777777" w:rsidR="008E29F2" w:rsidRDefault="008E29F2" w:rsidP="008E29F2">
      <w:pPr>
        <w:ind w:firstLine="708"/>
        <w:jc w:val="center"/>
        <w:rPr>
          <w:rFonts w:ascii="Times New Roman" w:hAnsi="Times New Roman" w:cs="Times New Roman"/>
          <w:i/>
          <w:iCs/>
          <w:sz w:val="24"/>
          <w:szCs w:val="24"/>
          <w:lang w:val="sr-Cyrl-RS"/>
        </w:rPr>
      </w:pPr>
      <w:r w:rsidRPr="00996BEE">
        <w:rPr>
          <w:rFonts w:ascii="Times New Roman" w:hAnsi="Times New Roman" w:cs="Times New Roman"/>
          <w:i/>
          <w:iCs/>
          <w:sz w:val="24"/>
          <w:szCs w:val="24"/>
          <w:lang w:val="sr-Cyrl-RS"/>
        </w:rPr>
        <w:t>РЕЗУЛТАТИ</w:t>
      </w:r>
      <w:r>
        <w:rPr>
          <w:rFonts w:ascii="Times New Roman" w:hAnsi="Times New Roman" w:cs="Times New Roman"/>
          <w:i/>
          <w:iCs/>
          <w:sz w:val="24"/>
          <w:szCs w:val="24"/>
          <w:lang w:val="sr-Cyrl-RS"/>
        </w:rPr>
        <w:t xml:space="preserve"> ИСТРАЖИВАЊА</w:t>
      </w:r>
    </w:p>
    <w:p w14:paraId="277BA7BC" w14:textId="77777777" w:rsidR="008E29F2" w:rsidRDefault="008E29F2" w:rsidP="008E29F2">
      <w:pPr>
        <w:ind w:firstLine="708"/>
        <w:jc w:val="center"/>
        <w:rPr>
          <w:rFonts w:ascii="Times New Roman" w:hAnsi="Times New Roman" w:cs="Times New Roman"/>
          <w:i/>
          <w:iCs/>
          <w:sz w:val="24"/>
          <w:szCs w:val="24"/>
          <w:lang w:val="sr-Cyrl-RS"/>
        </w:rPr>
      </w:pPr>
    </w:p>
    <w:p w14:paraId="4DDE8E38" w14:textId="77777777" w:rsidR="008E29F2" w:rsidRPr="00FF5FC8" w:rsidRDefault="008E29F2" w:rsidP="00FF5FC8">
      <w:pPr>
        <w:spacing w:after="0" w:line="360" w:lineRule="auto"/>
        <w:jc w:val="center"/>
        <w:rPr>
          <w:rFonts w:ascii="Times New Roman" w:eastAsia="Calibri" w:hAnsi="Times New Roman" w:cs="Times New Roman"/>
          <w:i/>
          <w:sz w:val="24"/>
          <w:szCs w:val="24"/>
          <w:lang w:val="sr-Cyrl-RS"/>
        </w:rPr>
      </w:pPr>
      <w:r w:rsidRPr="00FF5FC8">
        <w:rPr>
          <w:rFonts w:ascii="Times New Roman" w:eastAsia="Calibri" w:hAnsi="Times New Roman" w:cs="Times New Roman"/>
          <w:i/>
          <w:sz w:val="24"/>
          <w:szCs w:val="24"/>
          <w:lang w:val="sr-Cyrl-RS"/>
        </w:rPr>
        <w:t>Табела 1: Знање о постојању Закона о БМПО</w:t>
      </w:r>
    </w:p>
    <w:tbl>
      <w:tblPr>
        <w:tblStyle w:val="Koordinatnamreatabele1"/>
        <w:tblW w:w="0" w:type="auto"/>
        <w:jc w:val="center"/>
        <w:tblLook w:val="04A0" w:firstRow="1" w:lastRow="0" w:firstColumn="1" w:lastColumn="0" w:noHBand="0" w:noVBand="1"/>
      </w:tblPr>
      <w:tblGrid>
        <w:gridCol w:w="1980"/>
        <w:gridCol w:w="1417"/>
        <w:gridCol w:w="1418"/>
        <w:gridCol w:w="1559"/>
        <w:gridCol w:w="1418"/>
      </w:tblGrid>
      <w:tr w:rsidR="008E29F2" w:rsidRPr="00105BAE" w14:paraId="7E64B74D" w14:textId="77777777" w:rsidTr="00937DEA">
        <w:trPr>
          <w:jc w:val="center"/>
        </w:trPr>
        <w:tc>
          <w:tcPr>
            <w:tcW w:w="7792" w:type="dxa"/>
            <w:gridSpan w:val="5"/>
            <w:tcBorders>
              <w:left w:val="nil"/>
              <w:right w:val="nil"/>
            </w:tcBorders>
          </w:tcPr>
          <w:p w14:paraId="6E02D9A6" w14:textId="77777777" w:rsidR="008E29F2" w:rsidRPr="00105BAE" w:rsidRDefault="008E29F2" w:rsidP="00EB5494">
            <w:pPr>
              <w:spacing w:line="276" w:lineRule="auto"/>
              <w:jc w:val="both"/>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Да ли сте знали да је у Републици Србији усвојен закон који омогућава донирање полних ћелија-гамета?</w:t>
            </w:r>
          </w:p>
        </w:tc>
      </w:tr>
      <w:tr w:rsidR="008E29F2" w:rsidRPr="00105BAE" w14:paraId="077D96A8" w14:textId="77777777" w:rsidTr="00937DEA">
        <w:trPr>
          <w:jc w:val="center"/>
        </w:trPr>
        <w:tc>
          <w:tcPr>
            <w:tcW w:w="1980" w:type="dxa"/>
            <w:vMerge w:val="restart"/>
            <w:tcBorders>
              <w:left w:val="nil"/>
              <w:right w:val="nil"/>
            </w:tcBorders>
          </w:tcPr>
          <w:p w14:paraId="78D90ADE" w14:textId="77777777" w:rsidR="008E29F2" w:rsidRPr="00105BAE" w:rsidRDefault="008E29F2" w:rsidP="00EB5494">
            <w:pPr>
              <w:spacing w:line="276" w:lineRule="auto"/>
              <w:jc w:val="both"/>
              <w:rPr>
                <w:rFonts w:ascii="Times New Roman" w:eastAsia="Calibri" w:hAnsi="Times New Roman" w:cs="Times New Roman"/>
                <w:sz w:val="24"/>
                <w:szCs w:val="24"/>
                <w:lang w:val="sr-Cyrl-RS"/>
              </w:rPr>
            </w:pPr>
            <w:bookmarkStart w:id="8" w:name="_Hlk6856061"/>
          </w:p>
        </w:tc>
        <w:tc>
          <w:tcPr>
            <w:tcW w:w="2835" w:type="dxa"/>
            <w:gridSpan w:val="2"/>
            <w:tcBorders>
              <w:left w:val="nil"/>
              <w:right w:val="nil"/>
            </w:tcBorders>
          </w:tcPr>
          <w:p w14:paraId="3982D744" w14:textId="77777777" w:rsidR="008E29F2" w:rsidRPr="00105BAE" w:rsidRDefault="008E29F2" w:rsidP="00EB5494">
            <w:pPr>
              <w:spacing w:line="276" w:lineRule="auto"/>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Фреквенца</w:t>
            </w:r>
          </w:p>
        </w:tc>
        <w:tc>
          <w:tcPr>
            <w:tcW w:w="2977" w:type="dxa"/>
            <w:gridSpan w:val="2"/>
            <w:tcBorders>
              <w:left w:val="nil"/>
              <w:right w:val="nil"/>
            </w:tcBorders>
          </w:tcPr>
          <w:p w14:paraId="6B8925D7" w14:textId="77777777" w:rsidR="008E29F2" w:rsidRPr="00105BAE" w:rsidRDefault="008E29F2" w:rsidP="00EB5494">
            <w:pPr>
              <w:spacing w:line="276" w:lineRule="auto"/>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Проценат</w:t>
            </w:r>
          </w:p>
        </w:tc>
      </w:tr>
      <w:tr w:rsidR="008E29F2" w:rsidRPr="00105BAE" w14:paraId="4AEA00B8" w14:textId="77777777" w:rsidTr="00937DEA">
        <w:trPr>
          <w:jc w:val="center"/>
        </w:trPr>
        <w:tc>
          <w:tcPr>
            <w:tcW w:w="1980" w:type="dxa"/>
            <w:vMerge/>
            <w:tcBorders>
              <w:left w:val="nil"/>
              <w:bottom w:val="single" w:sz="4" w:space="0" w:color="auto"/>
              <w:right w:val="nil"/>
            </w:tcBorders>
          </w:tcPr>
          <w:p w14:paraId="78094DB8" w14:textId="77777777" w:rsidR="008E29F2" w:rsidRPr="00105BAE" w:rsidRDefault="008E29F2" w:rsidP="00EB5494">
            <w:pPr>
              <w:spacing w:line="276" w:lineRule="auto"/>
              <w:jc w:val="both"/>
              <w:rPr>
                <w:rFonts w:ascii="Times New Roman" w:eastAsia="Calibri" w:hAnsi="Times New Roman" w:cs="Times New Roman"/>
                <w:sz w:val="24"/>
                <w:szCs w:val="24"/>
                <w:lang w:val="sr-Cyrl-RS"/>
              </w:rPr>
            </w:pPr>
            <w:bookmarkStart w:id="9" w:name="_Hlk6856092"/>
          </w:p>
        </w:tc>
        <w:tc>
          <w:tcPr>
            <w:tcW w:w="1417" w:type="dxa"/>
            <w:tcBorders>
              <w:left w:val="nil"/>
              <w:bottom w:val="single" w:sz="4" w:space="0" w:color="auto"/>
              <w:right w:val="nil"/>
            </w:tcBorders>
          </w:tcPr>
          <w:p w14:paraId="17F78FDF" w14:textId="77777777" w:rsidR="008E29F2" w:rsidRPr="00105BAE" w:rsidRDefault="008E29F2" w:rsidP="00EB5494">
            <w:pPr>
              <w:spacing w:line="276" w:lineRule="auto"/>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Младићи</w:t>
            </w:r>
          </w:p>
        </w:tc>
        <w:tc>
          <w:tcPr>
            <w:tcW w:w="1418" w:type="dxa"/>
            <w:tcBorders>
              <w:left w:val="nil"/>
              <w:bottom w:val="single" w:sz="4" w:space="0" w:color="auto"/>
              <w:right w:val="nil"/>
            </w:tcBorders>
          </w:tcPr>
          <w:p w14:paraId="0F571397" w14:textId="77777777" w:rsidR="008E29F2" w:rsidRPr="00105BAE" w:rsidRDefault="008E29F2" w:rsidP="00EB5494">
            <w:pPr>
              <w:spacing w:line="276" w:lineRule="auto"/>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Девојке</w:t>
            </w:r>
          </w:p>
        </w:tc>
        <w:tc>
          <w:tcPr>
            <w:tcW w:w="1559" w:type="dxa"/>
            <w:tcBorders>
              <w:left w:val="nil"/>
              <w:bottom w:val="single" w:sz="4" w:space="0" w:color="auto"/>
              <w:right w:val="nil"/>
            </w:tcBorders>
          </w:tcPr>
          <w:p w14:paraId="1A973677" w14:textId="77777777" w:rsidR="008E29F2" w:rsidRPr="00105BAE" w:rsidRDefault="008E29F2" w:rsidP="00EB5494">
            <w:pPr>
              <w:spacing w:line="276" w:lineRule="auto"/>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Младићи</w:t>
            </w:r>
          </w:p>
        </w:tc>
        <w:tc>
          <w:tcPr>
            <w:tcW w:w="1418" w:type="dxa"/>
            <w:tcBorders>
              <w:left w:val="nil"/>
              <w:bottom w:val="single" w:sz="4" w:space="0" w:color="auto"/>
              <w:right w:val="nil"/>
            </w:tcBorders>
          </w:tcPr>
          <w:p w14:paraId="361125F5" w14:textId="77777777" w:rsidR="008E29F2" w:rsidRPr="00105BAE" w:rsidRDefault="008E29F2" w:rsidP="00EB5494">
            <w:pPr>
              <w:spacing w:line="276" w:lineRule="auto"/>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Девојке</w:t>
            </w:r>
          </w:p>
        </w:tc>
      </w:tr>
      <w:bookmarkEnd w:id="8"/>
      <w:bookmarkEnd w:id="9"/>
      <w:tr w:rsidR="008E29F2" w:rsidRPr="00105BAE" w14:paraId="7D2D7418" w14:textId="77777777" w:rsidTr="00937DEA">
        <w:trPr>
          <w:jc w:val="center"/>
        </w:trPr>
        <w:tc>
          <w:tcPr>
            <w:tcW w:w="1980" w:type="dxa"/>
            <w:tcBorders>
              <w:left w:val="nil"/>
              <w:bottom w:val="nil"/>
              <w:right w:val="nil"/>
            </w:tcBorders>
          </w:tcPr>
          <w:p w14:paraId="0E2A6F15" w14:textId="77777777" w:rsidR="008E29F2" w:rsidRPr="00105BAE" w:rsidRDefault="008E29F2" w:rsidP="00EB5494">
            <w:pPr>
              <w:spacing w:line="276" w:lineRule="auto"/>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Да</w:t>
            </w:r>
          </w:p>
        </w:tc>
        <w:tc>
          <w:tcPr>
            <w:tcW w:w="1417" w:type="dxa"/>
            <w:tcBorders>
              <w:left w:val="nil"/>
              <w:bottom w:val="nil"/>
              <w:right w:val="nil"/>
            </w:tcBorders>
          </w:tcPr>
          <w:p w14:paraId="0CF4431C" w14:textId="77777777" w:rsidR="008E29F2" w:rsidRPr="00105BAE" w:rsidRDefault="008E29F2" w:rsidP="00EB5494">
            <w:pPr>
              <w:spacing w:line="276" w:lineRule="auto"/>
              <w:jc w:val="center"/>
              <w:rPr>
                <w:rFonts w:ascii="Times New Roman" w:eastAsia="Calibri" w:hAnsi="Times New Roman" w:cs="Times New Roman"/>
                <w:sz w:val="24"/>
                <w:szCs w:val="24"/>
              </w:rPr>
            </w:pPr>
            <w:r w:rsidRPr="00105BAE">
              <w:rPr>
                <w:rFonts w:ascii="Times New Roman" w:eastAsia="Calibri" w:hAnsi="Times New Roman" w:cs="Times New Roman"/>
                <w:sz w:val="24"/>
                <w:szCs w:val="24"/>
              </w:rPr>
              <w:t>52</w:t>
            </w:r>
          </w:p>
        </w:tc>
        <w:tc>
          <w:tcPr>
            <w:tcW w:w="1418" w:type="dxa"/>
            <w:tcBorders>
              <w:left w:val="nil"/>
              <w:bottom w:val="nil"/>
              <w:right w:val="nil"/>
            </w:tcBorders>
          </w:tcPr>
          <w:p w14:paraId="11BF51C8" w14:textId="77777777" w:rsidR="008E29F2" w:rsidRPr="00105BAE" w:rsidRDefault="008E29F2" w:rsidP="00EB5494">
            <w:pPr>
              <w:spacing w:line="276" w:lineRule="auto"/>
              <w:jc w:val="center"/>
              <w:rPr>
                <w:rFonts w:ascii="Times New Roman" w:eastAsia="Calibri" w:hAnsi="Times New Roman" w:cs="Times New Roman"/>
                <w:sz w:val="24"/>
                <w:szCs w:val="24"/>
              </w:rPr>
            </w:pPr>
            <w:r w:rsidRPr="00105BAE">
              <w:rPr>
                <w:rFonts w:ascii="Times New Roman" w:eastAsia="Calibri" w:hAnsi="Times New Roman" w:cs="Times New Roman"/>
                <w:sz w:val="24"/>
                <w:szCs w:val="24"/>
              </w:rPr>
              <w:t>116</w:t>
            </w:r>
          </w:p>
        </w:tc>
        <w:tc>
          <w:tcPr>
            <w:tcW w:w="1559" w:type="dxa"/>
            <w:tcBorders>
              <w:left w:val="nil"/>
              <w:bottom w:val="nil"/>
              <w:right w:val="nil"/>
            </w:tcBorders>
          </w:tcPr>
          <w:p w14:paraId="73B11981" w14:textId="77777777" w:rsidR="008E29F2" w:rsidRPr="00105BAE" w:rsidRDefault="008E29F2" w:rsidP="00EB5494">
            <w:pPr>
              <w:spacing w:line="276" w:lineRule="auto"/>
              <w:jc w:val="center"/>
              <w:rPr>
                <w:rFonts w:ascii="Times New Roman" w:eastAsia="Calibri" w:hAnsi="Times New Roman" w:cs="Times New Roman"/>
                <w:sz w:val="24"/>
                <w:szCs w:val="24"/>
              </w:rPr>
            </w:pPr>
            <w:r w:rsidRPr="00105BAE">
              <w:rPr>
                <w:rFonts w:ascii="Times New Roman" w:eastAsia="Calibri" w:hAnsi="Times New Roman" w:cs="Times New Roman"/>
                <w:sz w:val="24"/>
                <w:szCs w:val="24"/>
              </w:rPr>
              <w:t>25,7</w:t>
            </w:r>
          </w:p>
        </w:tc>
        <w:tc>
          <w:tcPr>
            <w:tcW w:w="1418" w:type="dxa"/>
            <w:tcBorders>
              <w:left w:val="nil"/>
              <w:bottom w:val="nil"/>
              <w:right w:val="nil"/>
            </w:tcBorders>
          </w:tcPr>
          <w:p w14:paraId="6C2C5E60" w14:textId="77777777" w:rsidR="008E29F2" w:rsidRPr="00105BAE" w:rsidRDefault="008E29F2" w:rsidP="00EB5494">
            <w:pPr>
              <w:spacing w:line="276" w:lineRule="auto"/>
              <w:jc w:val="center"/>
              <w:rPr>
                <w:rFonts w:ascii="Times New Roman" w:eastAsia="Calibri" w:hAnsi="Times New Roman" w:cs="Times New Roman"/>
                <w:sz w:val="24"/>
                <w:szCs w:val="24"/>
              </w:rPr>
            </w:pPr>
            <w:r w:rsidRPr="00105BAE">
              <w:rPr>
                <w:rFonts w:ascii="Times New Roman" w:eastAsia="Calibri" w:hAnsi="Times New Roman" w:cs="Times New Roman"/>
                <w:sz w:val="24"/>
                <w:szCs w:val="24"/>
              </w:rPr>
              <w:t>39,1</w:t>
            </w:r>
          </w:p>
        </w:tc>
      </w:tr>
      <w:tr w:rsidR="008E29F2" w:rsidRPr="00105BAE" w14:paraId="3C5E9A3A" w14:textId="77777777" w:rsidTr="00937DEA">
        <w:trPr>
          <w:jc w:val="center"/>
        </w:trPr>
        <w:tc>
          <w:tcPr>
            <w:tcW w:w="1980" w:type="dxa"/>
            <w:tcBorders>
              <w:top w:val="nil"/>
              <w:left w:val="nil"/>
              <w:right w:val="nil"/>
            </w:tcBorders>
          </w:tcPr>
          <w:p w14:paraId="53CBBA39" w14:textId="77777777" w:rsidR="008E29F2" w:rsidRPr="00105BAE" w:rsidRDefault="008E29F2" w:rsidP="00EB5494">
            <w:pPr>
              <w:spacing w:line="276" w:lineRule="auto"/>
              <w:jc w:val="center"/>
              <w:rPr>
                <w:rFonts w:ascii="Times New Roman" w:eastAsia="Calibri" w:hAnsi="Times New Roman" w:cs="Times New Roman"/>
                <w:sz w:val="24"/>
                <w:szCs w:val="24"/>
                <w:lang w:val="sr-Cyrl-RS"/>
              </w:rPr>
            </w:pPr>
            <w:bookmarkStart w:id="10" w:name="_Hlk6855899"/>
            <w:r w:rsidRPr="00105BAE">
              <w:rPr>
                <w:rFonts w:ascii="Times New Roman" w:eastAsia="Calibri" w:hAnsi="Times New Roman" w:cs="Times New Roman"/>
                <w:sz w:val="24"/>
                <w:szCs w:val="24"/>
                <w:lang w:val="sr-Cyrl-RS"/>
              </w:rPr>
              <w:t>Не</w:t>
            </w:r>
          </w:p>
        </w:tc>
        <w:tc>
          <w:tcPr>
            <w:tcW w:w="1417" w:type="dxa"/>
            <w:tcBorders>
              <w:top w:val="nil"/>
              <w:left w:val="nil"/>
              <w:right w:val="nil"/>
            </w:tcBorders>
          </w:tcPr>
          <w:p w14:paraId="49B40023" w14:textId="77777777" w:rsidR="008E29F2" w:rsidRPr="00105BAE" w:rsidRDefault="008E29F2" w:rsidP="00EB5494">
            <w:pPr>
              <w:spacing w:line="276" w:lineRule="auto"/>
              <w:jc w:val="center"/>
              <w:rPr>
                <w:rFonts w:ascii="Times New Roman" w:eastAsia="Calibri" w:hAnsi="Times New Roman" w:cs="Times New Roman"/>
                <w:sz w:val="24"/>
                <w:szCs w:val="24"/>
              </w:rPr>
            </w:pPr>
            <w:r w:rsidRPr="00105BAE">
              <w:rPr>
                <w:rFonts w:ascii="Times New Roman" w:eastAsia="Calibri" w:hAnsi="Times New Roman" w:cs="Times New Roman"/>
                <w:sz w:val="24"/>
                <w:szCs w:val="24"/>
              </w:rPr>
              <w:t>153</w:t>
            </w:r>
          </w:p>
        </w:tc>
        <w:tc>
          <w:tcPr>
            <w:tcW w:w="1418" w:type="dxa"/>
            <w:tcBorders>
              <w:top w:val="nil"/>
              <w:left w:val="nil"/>
              <w:right w:val="nil"/>
            </w:tcBorders>
          </w:tcPr>
          <w:p w14:paraId="197619FB" w14:textId="77777777" w:rsidR="008E29F2" w:rsidRPr="00105BAE" w:rsidRDefault="008E29F2" w:rsidP="00EB5494">
            <w:pPr>
              <w:spacing w:line="276" w:lineRule="auto"/>
              <w:jc w:val="center"/>
              <w:rPr>
                <w:rFonts w:ascii="Times New Roman" w:eastAsia="Calibri" w:hAnsi="Times New Roman" w:cs="Times New Roman"/>
                <w:sz w:val="24"/>
                <w:szCs w:val="24"/>
              </w:rPr>
            </w:pPr>
            <w:r w:rsidRPr="00105BAE">
              <w:rPr>
                <w:rFonts w:ascii="Times New Roman" w:eastAsia="Calibri" w:hAnsi="Times New Roman" w:cs="Times New Roman"/>
                <w:sz w:val="24"/>
                <w:szCs w:val="24"/>
              </w:rPr>
              <w:t>181</w:t>
            </w:r>
          </w:p>
        </w:tc>
        <w:tc>
          <w:tcPr>
            <w:tcW w:w="1559" w:type="dxa"/>
            <w:tcBorders>
              <w:top w:val="nil"/>
              <w:left w:val="nil"/>
              <w:right w:val="nil"/>
            </w:tcBorders>
          </w:tcPr>
          <w:p w14:paraId="62CF6ECC" w14:textId="77777777" w:rsidR="008E29F2" w:rsidRPr="00105BAE" w:rsidRDefault="008E29F2" w:rsidP="00EB5494">
            <w:pPr>
              <w:spacing w:line="276" w:lineRule="auto"/>
              <w:jc w:val="center"/>
              <w:rPr>
                <w:rFonts w:ascii="Times New Roman" w:eastAsia="Calibri" w:hAnsi="Times New Roman" w:cs="Times New Roman"/>
                <w:sz w:val="24"/>
                <w:szCs w:val="24"/>
              </w:rPr>
            </w:pPr>
            <w:r w:rsidRPr="00105BAE">
              <w:rPr>
                <w:rFonts w:ascii="Times New Roman" w:eastAsia="Calibri" w:hAnsi="Times New Roman" w:cs="Times New Roman"/>
                <w:sz w:val="24"/>
                <w:szCs w:val="24"/>
              </w:rPr>
              <w:t>74,3</w:t>
            </w:r>
          </w:p>
        </w:tc>
        <w:tc>
          <w:tcPr>
            <w:tcW w:w="1418" w:type="dxa"/>
            <w:tcBorders>
              <w:top w:val="nil"/>
              <w:left w:val="nil"/>
              <w:right w:val="nil"/>
            </w:tcBorders>
          </w:tcPr>
          <w:p w14:paraId="4ADA864A" w14:textId="77777777" w:rsidR="008E29F2" w:rsidRPr="00105BAE" w:rsidRDefault="008E29F2" w:rsidP="00EB5494">
            <w:pPr>
              <w:spacing w:line="276" w:lineRule="auto"/>
              <w:jc w:val="center"/>
              <w:rPr>
                <w:rFonts w:ascii="Times New Roman" w:eastAsia="Calibri" w:hAnsi="Times New Roman" w:cs="Times New Roman"/>
                <w:sz w:val="24"/>
                <w:szCs w:val="24"/>
              </w:rPr>
            </w:pPr>
            <w:r w:rsidRPr="00105BAE">
              <w:rPr>
                <w:rFonts w:ascii="Times New Roman" w:eastAsia="Calibri" w:hAnsi="Times New Roman" w:cs="Times New Roman"/>
                <w:sz w:val="24"/>
                <w:szCs w:val="24"/>
              </w:rPr>
              <w:t>60,9</w:t>
            </w:r>
          </w:p>
        </w:tc>
      </w:tr>
      <w:bookmarkEnd w:id="10"/>
      <w:tr w:rsidR="008E29F2" w:rsidRPr="00105BAE" w14:paraId="7B46CF31" w14:textId="77777777" w:rsidTr="00937DEA">
        <w:trPr>
          <w:jc w:val="center"/>
        </w:trPr>
        <w:tc>
          <w:tcPr>
            <w:tcW w:w="1980" w:type="dxa"/>
            <w:tcBorders>
              <w:left w:val="nil"/>
              <w:right w:val="nil"/>
            </w:tcBorders>
          </w:tcPr>
          <w:p w14:paraId="144F78A4" w14:textId="77777777" w:rsidR="008E29F2" w:rsidRPr="00105BAE" w:rsidRDefault="008E29F2" w:rsidP="00EB5494">
            <w:pPr>
              <w:spacing w:line="276" w:lineRule="auto"/>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Укупно</w:t>
            </w:r>
          </w:p>
        </w:tc>
        <w:tc>
          <w:tcPr>
            <w:tcW w:w="1417" w:type="dxa"/>
            <w:tcBorders>
              <w:left w:val="nil"/>
              <w:right w:val="nil"/>
            </w:tcBorders>
          </w:tcPr>
          <w:p w14:paraId="47D3EFB0" w14:textId="77777777" w:rsidR="008E29F2" w:rsidRPr="00105BAE" w:rsidRDefault="008E29F2" w:rsidP="00EB5494">
            <w:pPr>
              <w:spacing w:line="276" w:lineRule="auto"/>
              <w:jc w:val="center"/>
              <w:rPr>
                <w:rFonts w:ascii="Times New Roman" w:eastAsia="Calibri" w:hAnsi="Times New Roman" w:cs="Times New Roman"/>
                <w:sz w:val="24"/>
                <w:szCs w:val="24"/>
              </w:rPr>
            </w:pPr>
            <w:r w:rsidRPr="00105BAE">
              <w:rPr>
                <w:rFonts w:ascii="Times New Roman" w:eastAsia="Calibri" w:hAnsi="Times New Roman" w:cs="Times New Roman"/>
                <w:sz w:val="24"/>
                <w:szCs w:val="24"/>
              </w:rPr>
              <w:t>206</w:t>
            </w:r>
          </w:p>
        </w:tc>
        <w:tc>
          <w:tcPr>
            <w:tcW w:w="1418" w:type="dxa"/>
            <w:tcBorders>
              <w:left w:val="nil"/>
              <w:right w:val="nil"/>
            </w:tcBorders>
          </w:tcPr>
          <w:p w14:paraId="289F110D" w14:textId="77777777" w:rsidR="008E29F2" w:rsidRPr="00105BAE" w:rsidRDefault="008E29F2" w:rsidP="00EB5494">
            <w:pPr>
              <w:spacing w:line="276" w:lineRule="auto"/>
              <w:jc w:val="center"/>
              <w:rPr>
                <w:rFonts w:ascii="Times New Roman" w:eastAsia="Calibri" w:hAnsi="Times New Roman" w:cs="Times New Roman"/>
                <w:sz w:val="24"/>
                <w:szCs w:val="24"/>
              </w:rPr>
            </w:pPr>
            <w:r w:rsidRPr="00105BAE">
              <w:rPr>
                <w:rFonts w:ascii="Times New Roman" w:eastAsia="Calibri" w:hAnsi="Times New Roman" w:cs="Times New Roman"/>
                <w:sz w:val="24"/>
                <w:szCs w:val="24"/>
              </w:rPr>
              <w:t>297</w:t>
            </w:r>
          </w:p>
        </w:tc>
        <w:tc>
          <w:tcPr>
            <w:tcW w:w="1559" w:type="dxa"/>
            <w:tcBorders>
              <w:left w:val="nil"/>
              <w:right w:val="nil"/>
            </w:tcBorders>
          </w:tcPr>
          <w:p w14:paraId="795DD897" w14:textId="77777777" w:rsidR="008E29F2" w:rsidRPr="00105BAE" w:rsidRDefault="008E29F2" w:rsidP="00EB5494">
            <w:pPr>
              <w:spacing w:line="276" w:lineRule="auto"/>
              <w:jc w:val="center"/>
              <w:rPr>
                <w:rFonts w:ascii="Times New Roman" w:eastAsia="Calibri" w:hAnsi="Times New Roman" w:cs="Times New Roman"/>
                <w:sz w:val="24"/>
                <w:szCs w:val="24"/>
              </w:rPr>
            </w:pPr>
            <w:r w:rsidRPr="00105BAE">
              <w:rPr>
                <w:rFonts w:ascii="Times New Roman" w:eastAsia="Calibri" w:hAnsi="Times New Roman" w:cs="Times New Roman"/>
                <w:sz w:val="24"/>
                <w:szCs w:val="24"/>
              </w:rPr>
              <w:t>100</w:t>
            </w:r>
          </w:p>
        </w:tc>
        <w:tc>
          <w:tcPr>
            <w:tcW w:w="1418" w:type="dxa"/>
            <w:tcBorders>
              <w:left w:val="nil"/>
              <w:right w:val="nil"/>
            </w:tcBorders>
          </w:tcPr>
          <w:p w14:paraId="204B13E4" w14:textId="77777777" w:rsidR="008E29F2" w:rsidRPr="00105BAE" w:rsidRDefault="008E29F2" w:rsidP="00EB5494">
            <w:pPr>
              <w:spacing w:line="276" w:lineRule="auto"/>
              <w:jc w:val="center"/>
              <w:rPr>
                <w:rFonts w:ascii="Times New Roman" w:eastAsia="Calibri" w:hAnsi="Times New Roman" w:cs="Times New Roman"/>
                <w:sz w:val="24"/>
                <w:szCs w:val="24"/>
              </w:rPr>
            </w:pPr>
            <w:r w:rsidRPr="00105BAE">
              <w:rPr>
                <w:rFonts w:ascii="Times New Roman" w:eastAsia="Calibri" w:hAnsi="Times New Roman" w:cs="Times New Roman"/>
                <w:sz w:val="24"/>
                <w:szCs w:val="24"/>
              </w:rPr>
              <w:t>100</w:t>
            </w:r>
          </w:p>
        </w:tc>
      </w:tr>
    </w:tbl>
    <w:p w14:paraId="668781EF" w14:textId="77777777" w:rsidR="008E29F2" w:rsidRDefault="008E29F2" w:rsidP="008E29F2">
      <w:pPr>
        <w:spacing w:before="240" w:after="0" w:line="360" w:lineRule="auto"/>
        <w:ind w:firstLine="720"/>
        <w:jc w:val="both"/>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 xml:space="preserve">Из Табеле 1 можемо видети да највећи број наших испитаника </w:t>
      </w:r>
      <w:r w:rsidR="00D04321">
        <w:rPr>
          <w:rFonts w:ascii="Times New Roman" w:eastAsia="Calibri" w:hAnsi="Times New Roman" w:cs="Times New Roman"/>
          <w:sz w:val="24"/>
          <w:szCs w:val="24"/>
          <w:lang w:val="sr-Cyrl-RS"/>
        </w:rPr>
        <w:t>није знао</w:t>
      </w:r>
      <w:r w:rsidRPr="00105BAE">
        <w:rPr>
          <w:rFonts w:ascii="Times New Roman" w:eastAsia="Calibri" w:hAnsi="Times New Roman" w:cs="Times New Roman"/>
          <w:sz w:val="24"/>
          <w:szCs w:val="24"/>
          <w:lang w:val="sr-Cyrl-RS"/>
        </w:rPr>
        <w:t xml:space="preserve"> за закон о донирању гамета. Хи-квадр</w:t>
      </w:r>
      <w:r w:rsidR="00880DB9">
        <w:rPr>
          <w:rFonts w:ascii="Times New Roman" w:eastAsia="Calibri" w:hAnsi="Times New Roman" w:cs="Times New Roman"/>
          <w:sz w:val="24"/>
          <w:szCs w:val="24"/>
          <w:lang w:val="sr-Cyrl-RS"/>
        </w:rPr>
        <w:t xml:space="preserve">ат тест показује да су девојке </w:t>
      </w:r>
      <w:r w:rsidRPr="00105BAE">
        <w:rPr>
          <w:rFonts w:ascii="Times New Roman" w:eastAsia="Calibri" w:hAnsi="Times New Roman" w:cs="Times New Roman"/>
          <w:sz w:val="24"/>
          <w:szCs w:val="24"/>
          <w:lang w:val="sr-Cyrl-RS"/>
        </w:rPr>
        <w:t>о овом питању обевештеније него младићи (</w:t>
      </w:r>
      <w:r w:rsidRPr="00D354F4">
        <w:rPr>
          <w:rFonts w:ascii="Times New Roman" w:eastAsia="Calibri" w:hAnsi="Times New Roman" w:cs="Times New Roman"/>
          <w:i/>
          <w:sz w:val="24"/>
          <w:szCs w:val="24"/>
        </w:rPr>
        <w:t>p</w:t>
      </w:r>
      <w:r w:rsidRPr="00105BAE">
        <w:rPr>
          <w:rFonts w:ascii="Times New Roman" w:eastAsia="Calibri" w:hAnsi="Times New Roman" w:cs="Times New Roman"/>
          <w:sz w:val="24"/>
          <w:szCs w:val="24"/>
        </w:rPr>
        <w:t xml:space="preserve"> </w:t>
      </w:r>
      <w:r w:rsidRPr="00105BAE">
        <w:rPr>
          <w:rFonts w:ascii="Times New Roman" w:eastAsia="Calibri" w:hAnsi="Times New Roman" w:cs="Times New Roman"/>
          <w:sz w:val="24"/>
          <w:szCs w:val="24"/>
          <w:lang w:val="sr-Cyrl-RS"/>
        </w:rPr>
        <w:t>&lt;</w:t>
      </w:r>
      <w:r w:rsidR="00D354F4">
        <w:rPr>
          <w:rFonts w:ascii="Times New Roman" w:eastAsia="Calibri" w:hAnsi="Times New Roman" w:cs="Times New Roman"/>
          <w:sz w:val="24"/>
          <w:szCs w:val="24"/>
          <w:lang w:val="sr-Cyrl-RS"/>
        </w:rPr>
        <w:t xml:space="preserve"> </w:t>
      </w:r>
      <w:r w:rsidRPr="00105BAE">
        <w:rPr>
          <w:rFonts w:ascii="Times New Roman" w:eastAsia="Calibri" w:hAnsi="Times New Roman" w:cs="Times New Roman"/>
          <w:sz w:val="24"/>
          <w:szCs w:val="24"/>
          <w:lang w:val="sr-Cyrl-RS"/>
        </w:rPr>
        <w:t>.01).</w:t>
      </w:r>
    </w:p>
    <w:p w14:paraId="7790A6D5" w14:textId="77777777" w:rsidR="00FF5FC8" w:rsidRDefault="00FF5FC8" w:rsidP="00FF5FC8">
      <w:pPr>
        <w:jc w:val="center"/>
        <w:rPr>
          <w:rFonts w:ascii="Times New Roman" w:hAnsi="Times New Roman" w:cs="Times New Roman"/>
          <w:i/>
          <w:iCs/>
          <w:sz w:val="24"/>
          <w:szCs w:val="24"/>
          <w:lang w:val="sr-Cyrl-RS"/>
        </w:rPr>
      </w:pPr>
      <w:bookmarkStart w:id="11" w:name="_Hlk14187854"/>
    </w:p>
    <w:p w14:paraId="035D20A2" w14:textId="77777777" w:rsidR="008E29F2" w:rsidRPr="00FF5FC8" w:rsidRDefault="008E29F2" w:rsidP="00FF5FC8">
      <w:pPr>
        <w:jc w:val="center"/>
        <w:rPr>
          <w:rFonts w:ascii="Times New Roman" w:hAnsi="Times New Roman" w:cs="Times New Roman"/>
          <w:i/>
          <w:iCs/>
          <w:sz w:val="24"/>
          <w:szCs w:val="24"/>
          <w:lang w:val="sr-Cyrl-RS"/>
        </w:rPr>
      </w:pPr>
      <w:r w:rsidRPr="00FF5FC8">
        <w:rPr>
          <w:rFonts w:ascii="Times New Roman" w:hAnsi="Times New Roman" w:cs="Times New Roman"/>
          <w:i/>
          <w:iCs/>
          <w:sz w:val="24"/>
          <w:szCs w:val="24"/>
          <w:lang w:val="sr-Cyrl-RS"/>
        </w:rPr>
        <w:t>Табела 2: Ставови према донирању јајних ћелија уопште</w:t>
      </w:r>
    </w:p>
    <w:tbl>
      <w:tblPr>
        <w:tblStyle w:val="Koordinatnamreatabele"/>
        <w:tblW w:w="0" w:type="auto"/>
        <w:jc w:val="center"/>
        <w:tblLook w:val="04A0" w:firstRow="1" w:lastRow="0" w:firstColumn="1" w:lastColumn="0" w:noHBand="0" w:noVBand="1"/>
      </w:tblPr>
      <w:tblGrid>
        <w:gridCol w:w="4248"/>
        <w:gridCol w:w="1367"/>
        <w:gridCol w:w="1205"/>
        <w:gridCol w:w="1205"/>
        <w:gridCol w:w="1325"/>
      </w:tblGrid>
      <w:tr w:rsidR="008E29F2" w:rsidRPr="00105BAE" w14:paraId="2289AAFD" w14:textId="77777777" w:rsidTr="00937DEA">
        <w:trPr>
          <w:jc w:val="center"/>
        </w:trPr>
        <w:tc>
          <w:tcPr>
            <w:tcW w:w="4248" w:type="dxa"/>
            <w:vMerge w:val="restart"/>
            <w:tcBorders>
              <w:left w:val="nil"/>
              <w:right w:val="nil"/>
            </w:tcBorders>
          </w:tcPr>
          <w:p w14:paraId="26B9A605" w14:textId="77777777" w:rsidR="008E29F2" w:rsidRPr="00105BAE" w:rsidRDefault="008E29F2" w:rsidP="00811079">
            <w:pPr>
              <w:spacing w:line="360" w:lineRule="auto"/>
              <w:jc w:val="both"/>
              <w:rPr>
                <w:rFonts w:ascii="Times New Roman" w:eastAsia="Calibri" w:hAnsi="Times New Roman" w:cs="Times New Roman"/>
                <w:sz w:val="24"/>
                <w:szCs w:val="24"/>
                <w:lang w:val="sr-Cyrl-RS"/>
              </w:rPr>
            </w:pPr>
          </w:p>
          <w:p w14:paraId="3B22C603" w14:textId="77777777" w:rsidR="008E29F2" w:rsidRPr="00105BAE" w:rsidRDefault="008E29F2" w:rsidP="00811079">
            <w:pPr>
              <w:spacing w:line="360" w:lineRule="auto"/>
              <w:jc w:val="both"/>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Тврдња</w:t>
            </w:r>
          </w:p>
        </w:tc>
        <w:tc>
          <w:tcPr>
            <w:tcW w:w="1367" w:type="dxa"/>
            <w:vMerge w:val="restart"/>
            <w:tcBorders>
              <w:left w:val="nil"/>
              <w:right w:val="nil"/>
            </w:tcBorders>
          </w:tcPr>
          <w:p w14:paraId="401343C5" w14:textId="77777777" w:rsidR="008E29F2" w:rsidRPr="00105BAE" w:rsidRDefault="008E29F2" w:rsidP="00811079">
            <w:pPr>
              <w:spacing w:line="276" w:lineRule="auto"/>
              <w:jc w:val="center"/>
              <w:rPr>
                <w:rFonts w:ascii="Times New Roman" w:eastAsia="Calibri" w:hAnsi="Times New Roman" w:cs="Times New Roman"/>
                <w:sz w:val="24"/>
                <w:szCs w:val="24"/>
                <w:lang w:val="sr-Cyrl-RS"/>
              </w:rPr>
            </w:pPr>
          </w:p>
          <w:p w14:paraId="3E1BBEDF" w14:textId="77777777" w:rsidR="008E29F2" w:rsidRPr="00105BAE" w:rsidRDefault="008E29F2" w:rsidP="00811079">
            <w:pPr>
              <w:spacing w:line="276" w:lineRule="auto"/>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Понуђени</w:t>
            </w:r>
          </w:p>
          <w:p w14:paraId="497656D7" w14:textId="77777777" w:rsidR="008E29F2" w:rsidRPr="00105BAE" w:rsidRDefault="008E29F2" w:rsidP="00811079">
            <w:pPr>
              <w:spacing w:line="276" w:lineRule="auto"/>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одговори*</w:t>
            </w:r>
          </w:p>
        </w:tc>
        <w:tc>
          <w:tcPr>
            <w:tcW w:w="1205" w:type="dxa"/>
            <w:tcBorders>
              <w:left w:val="nil"/>
              <w:right w:val="nil"/>
            </w:tcBorders>
          </w:tcPr>
          <w:p w14:paraId="5BEE4A2C" w14:textId="77777777" w:rsidR="008E29F2" w:rsidRPr="00105BAE" w:rsidRDefault="008E29F2" w:rsidP="00811079">
            <w:pPr>
              <w:spacing w:line="360" w:lineRule="auto"/>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Младићи</w:t>
            </w:r>
          </w:p>
          <w:p w14:paraId="5FA0728B" w14:textId="77777777" w:rsidR="008E29F2" w:rsidRPr="00105BAE" w:rsidRDefault="008E29F2" w:rsidP="00811079">
            <w:pPr>
              <w:spacing w:line="360" w:lineRule="auto"/>
              <w:jc w:val="center"/>
              <w:rPr>
                <w:rFonts w:ascii="Times New Roman" w:eastAsia="Calibri" w:hAnsi="Times New Roman" w:cs="Times New Roman"/>
                <w:sz w:val="24"/>
                <w:szCs w:val="24"/>
                <w:lang w:val="en-US"/>
              </w:rPr>
            </w:pPr>
            <w:r w:rsidRPr="00105BAE">
              <w:rPr>
                <w:rFonts w:ascii="Times New Roman" w:eastAsia="Calibri" w:hAnsi="Times New Roman" w:cs="Times New Roman"/>
                <w:sz w:val="24"/>
                <w:szCs w:val="24"/>
                <w:lang w:val="en-US"/>
              </w:rPr>
              <w:t>N 206</w:t>
            </w:r>
          </w:p>
        </w:tc>
        <w:tc>
          <w:tcPr>
            <w:tcW w:w="1205" w:type="dxa"/>
            <w:tcBorders>
              <w:left w:val="nil"/>
              <w:right w:val="nil"/>
            </w:tcBorders>
          </w:tcPr>
          <w:p w14:paraId="2957224D" w14:textId="77777777" w:rsidR="008E29F2" w:rsidRPr="00105BAE" w:rsidRDefault="008E29F2" w:rsidP="00811079">
            <w:pPr>
              <w:spacing w:line="360" w:lineRule="auto"/>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Девојке</w:t>
            </w:r>
          </w:p>
          <w:p w14:paraId="0ECBBBB8" w14:textId="77777777" w:rsidR="008E29F2" w:rsidRPr="00105BAE" w:rsidRDefault="008E29F2" w:rsidP="00811079">
            <w:pPr>
              <w:spacing w:line="360" w:lineRule="auto"/>
              <w:jc w:val="center"/>
              <w:rPr>
                <w:rFonts w:ascii="Times New Roman" w:eastAsia="Calibri" w:hAnsi="Times New Roman" w:cs="Times New Roman"/>
                <w:sz w:val="24"/>
                <w:szCs w:val="24"/>
                <w:lang w:val="en-US"/>
              </w:rPr>
            </w:pPr>
            <w:r w:rsidRPr="00105BAE">
              <w:rPr>
                <w:rFonts w:ascii="Times New Roman" w:eastAsia="Calibri" w:hAnsi="Times New Roman" w:cs="Times New Roman"/>
                <w:sz w:val="24"/>
                <w:szCs w:val="24"/>
                <w:lang w:val="en-US"/>
              </w:rPr>
              <w:t xml:space="preserve">N </w:t>
            </w:r>
            <w:r w:rsidRPr="00105BAE">
              <w:rPr>
                <w:rFonts w:ascii="Times New Roman" w:eastAsia="Calibri" w:hAnsi="Times New Roman" w:cs="Times New Roman"/>
                <w:sz w:val="24"/>
                <w:szCs w:val="24"/>
                <w:lang w:val="sr-Cyrl-RS"/>
              </w:rPr>
              <w:t>2</w:t>
            </w:r>
            <w:r w:rsidRPr="00105BAE">
              <w:rPr>
                <w:rFonts w:ascii="Times New Roman" w:eastAsia="Calibri" w:hAnsi="Times New Roman" w:cs="Times New Roman"/>
                <w:sz w:val="24"/>
                <w:szCs w:val="24"/>
                <w:lang w:val="en-US"/>
              </w:rPr>
              <w:t>97</w:t>
            </w:r>
          </w:p>
        </w:tc>
        <w:tc>
          <w:tcPr>
            <w:tcW w:w="1325" w:type="dxa"/>
            <w:vMerge w:val="restart"/>
            <w:tcBorders>
              <w:left w:val="nil"/>
              <w:right w:val="nil"/>
            </w:tcBorders>
          </w:tcPr>
          <w:p w14:paraId="38ED29DB" w14:textId="77777777" w:rsidR="008E29F2" w:rsidRPr="00D335C3" w:rsidRDefault="008E29F2" w:rsidP="00811079">
            <w:pPr>
              <w:spacing w:line="360" w:lineRule="auto"/>
              <w:jc w:val="center"/>
              <w:rPr>
                <w:rFonts w:ascii="Times New Roman" w:eastAsia="Calibri" w:hAnsi="Times New Roman" w:cs="Times New Roman"/>
                <w:sz w:val="24"/>
                <w:szCs w:val="24"/>
                <w:lang w:val="en-US"/>
              </w:rPr>
            </w:pPr>
            <w:r w:rsidRPr="00105BAE">
              <w:rPr>
                <w:rFonts w:ascii="Times New Roman" w:eastAsia="Calibri" w:hAnsi="Times New Roman" w:cs="Times New Roman"/>
                <w:sz w:val="24"/>
                <w:szCs w:val="24"/>
                <w:lang w:val="sr-Cyrl-RS"/>
              </w:rPr>
              <w:t>Значајност разлика</w:t>
            </w:r>
          </w:p>
          <w:p w14:paraId="7D6B903F" w14:textId="77777777" w:rsidR="008E29F2" w:rsidRPr="00D075A5" w:rsidRDefault="008E29F2" w:rsidP="00811079">
            <w:pPr>
              <w:spacing w:line="360" w:lineRule="auto"/>
              <w:jc w:val="center"/>
              <w:rPr>
                <w:rFonts w:ascii="Times New Roman" w:eastAsia="Calibri" w:hAnsi="Times New Roman" w:cs="Times New Roman"/>
                <w:i/>
                <w:iCs/>
                <w:sz w:val="24"/>
                <w:szCs w:val="24"/>
                <w:lang w:val="sr-Cyrl-RS"/>
              </w:rPr>
            </w:pPr>
            <w:r w:rsidRPr="00D335C3">
              <w:rPr>
                <w:rFonts w:ascii="Times New Roman" w:eastAsia="Calibri" w:hAnsi="Times New Roman" w:cs="Times New Roman"/>
                <w:sz w:val="24"/>
                <w:szCs w:val="24"/>
                <w:lang w:val="sr-Cyrl-RS"/>
              </w:rPr>
              <w:t xml:space="preserve"> </w:t>
            </w:r>
            <w:r w:rsidRPr="00D354F4">
              <w:rPr>
                <w:rFonts w:ascii="Times New Roman" w:eastAsia="Calibri" w:hAnsi="Times New Roman" w:cs="Times New Roman"/>
                <w:iCs/>
                <w:sz w:val="24"/>
                <w:szCs w:val="24"/>
                <w:lang w:val="sr-Cyrl-RS"/>
              </w:rPr>
              <w:t>χ</w:t>
            </w:r>
            <w:r w:rsidRPr="00D354F4">
              <w:rPr>
                <w:rFonts w:ascii="Times New Roman" w:eastAsia="Calibri" w:hAnsi="Times New Roman" w:cs="Times New Roman"/>
                <w:iCs/>
                <w:sz w:val="24"/>
                <w:szCs w:val="24"/>
                <w:vertAlign w:val="superscript"/>
                <w:lang w:val="sr-Cyrl-RS"/>
              </w:rPr>
              <w:t xml:space="preserve">2 </w:t>
            </w:r>
            <w:r w:rsidRPr="00D075A5">
              <w:rPr>
                <w:rFonts w:ascii="Times New Roman" w:eastAsia="Calibri" w:hAnsi="Times New Roman" w:cs="Times New Roman"/>
                <w:i/>
                <w:iCs/>
                <w:sz w:val="24"/>
                <w:szCs w:val="24"/>
                <w:vertAlign w:val="superscript"/>
                <w:lang w:val="sr-Cyrl-RS"/>
              </w:rPr>
              <w:t xml:space="preserve"> </w:t>
            </w:r>
            <w:r w:rsidRPr="00D075A5">
              <w:rPr>
                <w:rFonts w:ascii="Times New Roman" w:eastAsia="Calibri" w:hAnsi="Times New Roman" w:cs="Times New Roman"/>
                <w:i/>
                <w:iCs/>
                <w:sz w:val="24"/>
                <w:szCs w:val="24"/>
                <w:lang w:val="sr-Cyrl-RS"/>
              </w:rPr>
              <w:t>тест</w:t>
            </w:r>
          </w:p>
        </w:tc>
      </w:tr>
      <w:tr w:rsidR="008E29F2" w:rsidRPr="00105BAE" w14:paraId="48332600" w14:textId="77777777" w:rsidTr="00937DEA">
        <w:trPr>
          <w:jc w:val="center"/>
        </w:trPr>
        <w:tc>
          <w:tcPr>
            <w:tcW w:w="4248" w:type="dxa"/>
            <w:vMerge/>
            <w:tcBorders>
              <w:left w:val="nil"/>
              <w:right w:val="nil"/>
            </w:tcBorders>
          </w:tcPr>
          <w:p w14:paraId="1671672E" w14:textId="77777777" w:rsidR="008E29F2" w:rsidRPr="00105BAE" w:rsidRDefault="008E29F2" w:rsidP="00811079">
            <w:pPr>
              <w:spacing w:line="360" w:lineRule="auto"/>
              <w:jc w:val="both"/>
              <w:rPr>
                <w:rFonts w:ascii="Times New Roman" w:eastAsia="Calibri" w:hAnsi="Times New Roman" w:cs="Times New Roman"/>
                <w:sz w:val="24"/>
                <w:szCs w:val="24"/>
                <w:lang w:val="en-US"/>
              </w:rPr>
            </w:pPr>
          </w:p>
        </w:tc>
        <w:tc>
          <w:tcPr>
            <w:tcW w:w="1367" w:type="dxa"/>
            <w:vMerge/>
            <w:tcBorders>
              <w:left w:val="nil"/>
              <w:right w:val="nil"/>
            </w:tcBorders>
          </w:tcPr>
          <w:p w14:paraId="17901D31" w14:textId="77777777" w:rsidR="008E29F2" w:rsidRPr="00105BAE" w:rsidRDefault="008E29F2" w:rsidP="00811079">
            <w:pPr>
              <w:spacing w:line="360" w:lineRule="auto"/>
              <w:jc w:val="both"/>
              <w:rPr>
                <w:rFonts w:ascii="Times New Roman" w:eastAsia="Calibri" w:hAnsi="Times New Roman" w:cs="Times New Roman"/>
                <w:sz w:val="24"/>
                <w:szCs w:val="24"/>
                <w:lang w:val="en-US"/>
              </w:rPr>
            </w:pPr>
          </w:p>
        </w:tc>
        <w:tc>
          <w:tcPr>
            <w:tcW w:w="1205" w:type="dxa"/>
            <w:tcBorders>
              <w:left w:val="nil"/>
              <w:right w:val="nil"/>
            </w:tcBorders>
          </w:tcPr>
          <w:p w14:paraId="0EBC8D3D" w14:textId="77777777" w:rsidR="008E29F2" w:rsidRPr="00105BAE" w:rsidRDefault="008E29F2" w:rsidP="00811079">
            <w:pPr>
              <w:spacing w:line="360" w:lineRule="auto"/>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Проценат</w:t>
            </w:r>
          </w:p>
        </w:tc>
        <w:tc>
          <w:tcPr>
            <w:tcW w:w="1205" w:type="dxa"/>
            <w:tcBorders>
              <w:left w:val="nil"/>
              <w:right w:val="nil"/>
            </w:tcBorders>
          </w:tcPr>
          <w:p w14:paraId="7283059E" w14:textId="77777777" w:rsidR="008E29F2" w:rsidRPr="00105BAE" w:rsidRDefault="008E29F2" w:rsidP="00811079">
            <w:pPr>
              <w:spacing w:line="360" w:lineRule="auto"/>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Проценат</w:t>
            </w:r>
          </w:p>
        </w:tc>
        <w:tc>
          <w:tcPr>
            <w:tcW w:w="1325" w:type="dxa"/>
            <w:vMerge/>
            <w:tcBorders>
              <w:left w:val="nil"/>
              <w:right w:val="nil"/>
            </w:tcBorders>
          </w:tcPr>
          <w:p w14:paraId="277B81E6" w14:textId="77777777" w:rsidR="008E29F2" w:rsidRPr="00105BAE" w:rsidRDefault="008E29F2" w:rsidP="00811079">
            <w:pPr>
              <w:spacing w:line="360" w:lineRule="auto"/>
              <w:jc w:val="center"/>
              <w:rPr>
                <w:rFonts w:ascii="Times New Roman" w:eastAsia="Calibri" w:hAnsi="Times New Roman" w:cs="Times New Roman"/>
                <w:sz w:val="24"/>
                <w:szCs w:val="24"/>
                <w:lang w:val="en-US"/>
              </w:rPr>
            </w:pPr>
          </w:p>
        </w:tc>
      </w:tr>
      <w:tr w:rsidR="008E29F2" w:rsidRPr="00105BAE" w14:paraId="09B6E6BF" w14:textId="77777777" w:rsidTr="00937DEA">
        <w:trPr>
          <w:jc w:val="center"/>
        </w:trPr>
        <w:tc>
          <w:tcPr>
            <w:tcW w:w="4248" w:type="dxa"/>
            <w:tcBorders>
              <w:left w:val="nil"/>
              <w:right w:val="nil"/>
            </w:tcBorders>
          </w:tcPr>
          <w:p w14:paraId="6D45B8D8" w14:textId="77777777" w:rsidR="008E29F2" w:rsidRPr="00105BAE" w:rsidRDefault="008E29F2" w:rsidP="00811079">
            <w:pPr>
              <w:spacing w:line="276" w:lineRule="auto"/>
              <w:jc w:val="both"/>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 xml:space="preserve">1. </w:t>
            </w:r>
            <w:r>
              <w:rPr>
                <w:rFonts w:ascii="Times New Roman" w:eastAsia="Calibri" w:hAnsi="Times New Roman" w:cs="Times New Roman"/>
                <w:sz w:val="24"/>
                <w:szCs w:val="24"/>
                <w:lang w:val="sr-Cyrl-RS"/>
              </w:rPr>
              <w:t>Ако моја пријатељица/познаница жели да донира јајне ћелије, ја бих подржао/ла њену одлуку</w:t>
            </w:r>
            <w:r w:rsidRPr="00105BAE">
              <w:rPr>
                <w:rFonts w:ascii="Times New Roman" w:eastAsia="Calibri" w:hAnsi="Times New Roman" w:cs="Times New Roman"/>
                <w:sz w:val="24"/>
                <w:szCs w:val="24"/>
                <w:lang w:val="sr-Cyrl-RS"/>
              </w:rPr>
              <w:t>.</w:t>
            </w:r>
          </w:p>
        </w:tc>
        <w:tc>
          <w:tcPr>
            <w:tcW w:w="1367" w:type="dxa"/>
            <w:tcBorders>
              <w:left w:val="nil"/>
              <w:right w:val="nil"/>
            </w:tcBorders>
          </w:tcPr>
          <w:p w14:paraId="26D1376C"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1</w:t>
            </w:r>
          </w:p>
          <w:p w14:paraId="4347F4F0"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2</w:t>
            </w:r>
          </w:p>
          <w:p w14:paraId="3A8C78B3"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3</w:t>
            </w:r>
          </w:p>
          <w:p w14:paraId="39FF38E1"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4</w:t>
            </w:r>
          </w:p>
        </w:tc>
        <w:tc>
          <w:tcPr>
            <w:tcW w:w="1205" w:type="dxa"/>
            <w:tcBorders>
              <w:left w:val="nil"/>
              <w:right w:val="nil"/>
            </w:tcBorders>
          </w:tcPr>
          <w:p w14:paraId="0F35DF04" w14:textId="77777777" w:rsidR="008E29F2" w:rsidRPr="009B3EC2" w:rsidRDefault="008E29F2" w:rsidP="00811079">
            <w:pPr>
              <w:jc w:val="center"/>
              <w:rPr>
                <w:rFonts w:ascii="Times New Roman" w:hAnsi="Times New Roman" w:cs="Times New Roman"/>
                <w:sz w:val="24"/>
                <w:szCs w:val="24"/>
              </w:rPr>
            </w:pPr>
            <w:r w:rsidRPr="009B3EC2">
              <w:rPr>
                <w:rFonts w:ascii="Times New Roman" w:hAnsi="Times New Roman" w:cs="Times New Roman"/>
                <w:sz w:val="24"/>
                <w:szCs w:val="24"/>
              </w:rPr>
              <w:t>71,4</w:t>
            </w:r>
          </w:p>
          <w:p w14:paraId="20B956AD" w14:textId="77777777" w:rsidR="008E29F2" w:rsidRPr="009B3EC2" w:rsidRDefault="008E29F2" w:rsidP="00811079">
            <w:pPr>
              <w:jc w:val="center"/>
              <w:rPr>
                <w:rFonts w:ascii="Times New Roman" w:eastAsia="Calibri" w:hAnsi="Times New Roman" w:cs="Times New Roman"/>
                <w:sz w:val="24"/>
                <w:szCs w:val="24"/>
                <w:lang w:val="en-US"/>
              </w:rPr>
            </w:pPr>
            <w:r w:rsidRPr="009B3EC2">
              <w:rPr>
                <w:rFonts w:ascii="Times New Roman" w:eastAsia="Calibri" w:hAnsi="Times New Roman" w:cs="Times New Roman"/>
                <w:sz w:val="24"/>
                <w:szCs w:val="24"/>
                <w:lang w:val="en-US"/>
              </w:rPr>
              <w:t>22,3</w:t>
            </w:r>
          </w:p>
          <w:p w14:paraId="013EE37F" w14:textId="77777777" w:rsidR="008E29F2" w:rsidRPr="009B3EC2" w:rsidRDefault="008E29F2" w:rsidP="00811079">
            <w:pPr>
              <w:jc w:val="center"/>
              <w:rPr>
                <w:rFonts w:ascii="Times New Roman" w:eastAsia="Calibri" w:hAnsi="Times New Roman" w:cs="Times New Roman"/>
                <w:sz w:val="24"/>
                <w:szCs w:val="24"/>
                <w:lang w:val="en-US"/>
              </w:rPr>
            </w:pPr>
            <w:r w:rsidRPr="009B3EC2">
              <w:rPr>
                <w:rFonts w:ascii="Times New Roman" w:eastAsia="Calibri" w:hAnsi="Times New Roman" w:cs="Times New Roman"/>
                <w:sz w:val="24"/>
                <w:szCs w:val="24"/>
                <w:lang w:val="en-US"/>
              </w:rPr>
              <w:t>2,9</w:t>
            </w:r>
          </w:p>
          <w:p w14:paraId="64AA3EE6" w14:textId="77777777" w:rsidR="008E29F2" w:rsidRPr="00105BAE" w:rsidRDefault="008E29F2" w:rsidP="00811079">
            <w:pPr>
              <w:jc w:val="center"/>
              <w:rPr>
                <w:rFonts w:ascii="Times New Roman" w:eastAsia="Calibri" w:hAnsi="Times New Roman" w:cs="Times New Roman"/>
                <w:sz w:val="24"/>
                <w:szCs w:val="24"/>
                <w:lang w:val="en-US"/>
              </w:rPr>
            </w:pPr>
            <w:r w:rsidRPr="009B3EC2">
              <w:rPr>
                <w:rFonts w:ascii="Times New Roman" w:eastAsia="Calibri" w:hAnsi="Times New Roman" w:cs="Times New Roman"/>
                <w:sz w:val="24"/>
                <w:szCs w:val="24"/>
                <w:lang w:val="en-US"/>
              </w:rPr>
              <w:t>3,4</w:t>
            </w:r>
          </w:p>
        </w:tc>
        <w:tc>
          <w:tcPr>
            <w:tcW w:w="1205" w:type="dxa"/>
            <w:tcBorders>
              <w:left w:val="nil"/>
              <w:right w:val="nil"/>
            </w:tcBorders>
          </w:tcPr>
          <w:p w14:paraId="723BED7F" w14:textId="77777777" w:rsidR="008E29F2" w:rsidRPr="009B3EC2" w:rsidRDefault="008E29F2" w:rsidP="00811079">
            <w:pPr>
              <w:jc w:val="center"/>
              <w:rPr>
                <w:rFonts w:ascii="Times New Roman" w:hAnsi="Times New Roman" w:cs="Times New Roman"/>
                <w:sz w:val="24"/>
                <w:szCs w:val="24"/>
              </w:rPr>
            </w:pPr>
            <w:r w:rsidRPr="009B3EC2">
              <w:rPr>
                <w:rFonts w:ascii="Times New Roman" w:hAnsi="Times New Roman" w:cs="Times New Roman"/>
                <w:sz w:val="24"/>
                <w:szCs w:val="24"/>
              </w:rPr>
              <w:t>87,5</w:t>
            </w:r>
          </w:p>
          <w:p w14:paraId="001314AE" w14:textId="77777777" w:rsidR="008E29F2" w:rsidRPr="009B3EC2" w:rsidRDefault="008E29F2" w:rsidP="00811079">
            <w:pPr>
              <w:jc w:val="center"/>
              <w:rPr>
                <w:rFonts w:ascii="Times New Roman" w:eastAsia="Calibri" w:hAnsi="Times New Roman" w:cs="Times New Roman"/>
                <w:sz w:val="24"/>
                <w:szCs w:val="24"/>
                <w:lang w:val="en-US"/>
              </w:rPr>
            </w:pPr>
            <w:r w:rsidRPr="009B3EC2">
              <w:rPr>
                <w:rFonts w:ascii="Times New Roman" w:eastAsia="Calibri" w:hAnsi="Times New Roman" w:cs="Times New Roman"/>
                <w:sz w:val="24"/>
                <w:szCs w:val="24"/>
                <w:lang w:val="en-US"/>
              </w:rPr>
              <w:t>8,1</w:t>
            </w:r>
          </w:p>
          <w:p w14:paraId="770D0E48" w14:textId="77777777" w:rsidR="008E29F2" w:rsidRPr="009B3EC2" w:rsidRDefault="008E29F2" w:rsidP="00811079">
            <w:pPr>
              <w:jc w:val="center"/>
              <w:rPr>
                <w:rFonts w:ascii="Times New Roman" w:eastAsia="Calibri" w:hAnsi="Times New Roman" w:cs="Times New Roman"/>
                <w:sz w:val="24"/>
                <w:szCs w:val="24"/>
                <w:lang w:val="en-US"/>
              </w:rPr>
            </w:pPr>
            <w:r w:rsidRPr="009B3EC2">
              <w:rPr>
                <w:rFonts w:ascii="Times New Roman" w:eastAsia="Calibri" w:hAnsi="Times New Roman" w:cs="Times New Roman"/>
                <w:sz w:val="24"/>
                <w:szCs w:val="24"/>
                <w:lang w:val="en-US"/>
              </w:rPr>
              <w:t>2,7</w:t>
            </w:r>
          </w:p>
          <w:p w14:paraId="4AE9CD67" w14:textId="77777777" w:rsidR="008E29F2" w:rsidRPr="00105BAE" w:rsidRDefault="008E29F2" w:rsidP="00811079">
            <w:pPr>
              <w:jc w:val="center"/>
              <w:rPr>
                <w:rFonts w:ascii="Times New Roman" w:eastAsia="Calibri" w:hAnsi="Times New Roman" w:cs="Times New Roman"/>
                <w:sz w:val="24"/>
                <w:szCs w:val="24"/>
                <w:lang w:val="en-US"/>
              </w:rPr>
            </w:pPr>
            <w:r w:rsidRPr="009B3EC2">
              <w:rPr>
                <w:rFonts w:ascii="Times New Roman" w:eastAsia="Calibri" w:hAnsi="Times New Roman" w:cs="Times New Roman"/>
                <w:sz w:val="24"/>
                <w:szCs w:val="24"/>
                <w:lang w:val="en-US"/>
              </w:rPr>
              <w:t>1,7</w:t>
            </w:r>
          </w:p>
        </w:tc>
        <w:tc>
          <w:tcPr>
            <w:tcW w:w="1325" w:type="dxa"/>
            <w:tcBorders>
              <w:left w:val="nil"/>
              <w:right w:val="nil"/>
            </w:tcBorders>
          </w:tcPr>
          <w:p w14:paraId="0679C99B" w14:textId="77777777" w:rsidR="008E29F2" w:rsidRDefault="008E29F2" w:rsidP="00811079">
            <w:pPr>
              <w:jc w:val="center"/>
              <w:rPr>
                <w:rFonts w:ascii="Times New Roman" w:eastAsia="Calibri" w:hAnsi="Times New Roman" w:cs="Times New Roman"/>
                <w:sz w:val="24"/>
                <w:szCs w:val="24"/>
                <w:lang w:val="sr-Cyrl-RS"/>
              </w:rPr>
            </w:pPr>
          </w:p>
          <w:p w14:paraId="0937E2FA" w14:textId="77777777" w:rsidR="008E29F2" w:rsidRDefault="008E29F2" w:rsidP="00811079">
            <w:pPr>
              <w:jc w:val="center"/>
              <w:rPr>
                <w:rFonts w:ascii="Times New Roman" w:eastAsia="Calibri" w:hAnsi="Times New Roman" w:cs="Times New Roman"/>
                <w:sz w:val="24"/>
                <w:szCs w:val="24"/>
                <w:lang w:val="en-US"/>
              </w:rPr>
            </w:pPr>
            <w:r w:rsidRPr="00D335C3">
              <w:rPr>
                <w:rFonts w:ascii="Times New Roman" w:eastAsia="Calibri" w:hAnsi="Times New Roman" w:cs="Times New Roman"/>
                <w:sz w:val="24"/>
                <w:szCs w:val="24"/>
                <w:lang w:val="sr-Cyrl-RS"/>
              </w:rPr>
              <w:t>χ</w:t>
            </w:r>
            <w:r w:rsidRPr="00D335C3">
              <w:rPr>
                <w:rFonts w:ascii="Times New Roman" w:eastAsia="Calibri" w:hAnsi="Times New Roman" w:cs="Times New Roman"/>
                <w:sz w:val="24"/>
                <w:szCs w:val="24"/>
                <w:vertAlign w:val="superscript"/>
                <w:lang w:val="sr-Cyrl-RS"/>
              </w:rPr>
              <w:t>2</w:t>
            </w:r>
            <w:r>
              <w:rPr>
                <w:rFonts w:ascii="Times New Roman" w:eastAsia="Calibri" w:hAnsi="Times New Roman" w:cs="Times New Roman"/>
                <w:sz w:val="24"/>
                <w:szCs w:val="24"/>
                <w:vertAlign w:val="superscript"/>
                <w:lang w:val="en-US"/>
              </w:rPr>
              <w:t xml:space="preserve"> </w:t>
            </w:r>
            <w:r>
              <w:rPr>
                <w:rFonts w:ascii="Times New Roman" w:eastAsia="Calibri" w:hAnsi="Times New Roman" w:cs="Times New Roman"/>
                <w:sz w:val="24"/>
                <w:szCs w:val="24"/>
                <w:lang w:val="en-US"/>
              </w:rPr>
              <w:t>=</w:t>
            </w:r>
            <w:r w:rsidRPr="00524E86">
              <w:rPr>
                <w:rFonts w:ascii="Times New Roman" w:eastAsia="Calibri" w:hAnsi="Times New Roman" w:cs="Times New Roman"/>
                <w:sz w:val="24"/>
                <w:szCs w:val="24"/>
                <w:lang w:val="en-US"/>
              </w:rPr>
              <w:t>19,99</w:t>
            </w:r>
          </w:p>
          <w:p w14:paraId="400B55FB" w14:textId="77777777" w:rsidR="008E29F2" w:rsidRDefault="008E29F2" w:rsidP="00811079">
            <w:pPr>
              <w:jc w:val="center"/>
              <w:rPr>
                <w:rFonts w:ascii="Times New Roman" w:eastAsia="Calibri" w:hAnsi="Times New Roman" w:cs="Times New Roman"/>
                <w:sz w:val="24"/>
                <w:szCs w:val="24"/>
                <w:lang w:val="en-US"/>
              </w:rPr>
            </w:pPr>
            <w:r w:rsidRPr="00D354F4">
              <w:rPr>
                <w:rFonts w:ascii="Times New Roman" w:eastAsia="Calibri" w:hAnsi="Times New Roman" w:cs="Times New Roman"/>
                <w:i/>
                <w:sz w:val="24"/>
                <w:szCs w:val="24"/>
                <w:lang w:val="en-US"/>
              </w:rPr>
              <w:t>df</w:t>
            </w:r>
            <w:r>
              <w:rPr>
                <w:rFonts w:ascii="Times New Roman" w:eastAsia="Calibri" w:hAnsi="Times New Roman" w:cs="Times New Roman"/>
                <w:sz w:val="24"/>
                <w:szCs w:val="24"/>
                <w:lang w:val="en-US"/>
              </w:rPr>
              <w:t xml:space="preserve"> = 3</w:t>
            </w:r>
          </w:p>
          <w:p w14:paraId="0DEE4AC4" w14:textId="77777777" w:rsidR="008E29F2" w:rsidRPr="00105BAE" w:rsidRDefault="008E29F2" w:rsidP="00811079">
            <w:pPr>
              <w:jc w:val="center"/>
              <w:rPr>
                <w:rFonts w:ascii="Times New Roman" w:eastAsia="Calibri" w:hAnsi="Times New Roman" w:cs="Times New Roman"/>
                <w:sz w:val="24"/>
                <w:szCs w:val="24"/>
                <w:lang w:val="en-US"/>
              </w:rPr>
            </w:pPr>
            <w:r w:rsidRPr="00D354F4">
              <w:rPr>
                <w:rFonts w:ascii="Times New Roman" w:eastAsia="Calibri" w:hAnsi="Times New Roman" w:cs="Times New Roman"/>
                <w:i/>
                <w:sz w:val="24"/>
                <w:szCs w:val="24"/>
                <w:lang w:val="en-US"/>
              </w:rPr>
              <w:t>p</w:t>
            </w:r>
            <w:r>
              <w:rPr>
                <w:rFonts w:ascii="Times New Roman" w:eastAsia="Calibri" w:hAnsi="Times New Roman" w:cs="Times New Roman"/>
                <w:sz w:val="24"/>
                <w:szCs w:val="24"/>
                <w:lang w:val="en-US"/>
              </w:rPr>
              <w:t xml:space="preserve"> =</w:t>
            </w:r>
            <w:r w:rsidRPr="00105BAE">
              <w:rPr>
                <w:rFonts w:ascii="Times New Roman" w:eastAsia="Calibri" w:hAnsi="Times New Roman" w:cs="Times New Roman"/>
                <w:sz w:val="24"/>
                <w:szCs w:val="24"/>
                <w:lang w:val="en-US"/>
              </w:rPr>
              <w:t>.0</w:t>
            </w:r>
            <w:r>
              <w:rPr>
                <w:rFonts w:ascii="Times New Roman" w:eastAsia="Calibri" w:hAnsi="Times New Roman" w:cs="Times New Roman"/>
                <w:sz w:val="24"/>
                <w:szCs w:val="24"/>
                <w:lang w:val="en-US"/>
              </w:rPr>
              <w:t>00</w:t>
            </w:r>
          </w:p>
        </w:tc>
      </w:tr>
      <w:tr w:rsidR="008E29F2" w:rsidRPr="00105BAE" w14:paraId="6FC0DEC3" w14:textId="77777777" w:rsidTr="00937DEA">
        <w:trPr>
          <w:jc w:val="center"/>
        </w:trPr>
        <w:tc>
          <w:tcPr>
            <w:tcW w:w="4248" w:type="dxa"/>
            <w:tcBorders>
              <w:left w:val="nil"/>
              <w:right w:val="nil"/>
            </w:tcBorders>
          </w:tcPr>
          <w:p w14:paraId="48BEE0F0" w14:textId="77777777" w:rsidR="008E29F2" w:rsidRPr="00105BAE" w:rsidRDefault="008E29F2" w:rsidP="00811079">
            <w:pPr>
              <w:spacing w:line="276" w:lineRule="auto"/>
              <w:jc w:val="both"/>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 xml:space="preserve">2. </w:t>
            </w:r>
            <w:r>
              <w:rPr>
                <w:rFonts w:ascii="Times New Roman" w:eastAsia="Calibri" w:hAnsi="Times New Roman" w:cs="Times New Roman"/>
                <w:sz w:val="24"/>
                <w:szCs w:val="24"/>
                <w:lang w:val="sr-Cyrl-RS"/>
              </w:rPr>
              <w:t>Ако моја пријатељица/познаница жели да добије дониране јајне ћелије, ја бих подржао/ла њену одлуку</w:t>
            </w:r>
            <w:r w:rsidRPr="00105BAE">
              <w:rPr>
                <w:rFonts w:ascii="Times New Roman" w:eastAsia="Calibri" w:hAnsi="Times New Roman" w:cs="Times New Roman"/>
                <w:sz w:val="24"/>
                <w:szCs w:val="24"/>
                <w:lang w:val="sr-Cyrl-RS"/>
              </w:rPr>
              <w:t>.</w:t>
            </w:r>
          </w:p>
        </w:tc>
        <w:tc>
          <w:tcPr>
            <w:tcW w:w="1367" w:type="dxa"/>
            <w:tcBorders>
              <w:left w:val="nil"/>
              <w:right w:val="nil"/>
            </w:tcBorders>
          </w:tcPr>
          <w:p w14:paraId="5DC82FD4"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1</w:t>
            </w:r>
          </w:p>
          <w:p w14:paraId="63DFAD48"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2</w:t>
            </w:r>
          </w:p>
          <w:p w14:paraId="1707981F"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3</w:t>
            </w:r>
          </w:p>
          <w:p w14:paraId="1963A57F"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lastRenderedPageBreak/>
              <w:t>4</w:t>
            </w:r>
          </w:p>
        </w:tc>
        <w:tc>
          <w:tcPr>
            <w:tcW w:w="1205" w:type="dxa"/>
            <w:tcBorders>
              <w:left w:val="nil"/>
              <w:right w:val="nil"/>
            </w:tcBorders>
          </w:tcPr>
          <w:p w14:paraId="1ED0B083" w14:textId="77777777" w:rsidR="008E29F2" w:rsidRPr="009B3EC2" w:rsidRDefault="008E29F2" w:rsidP="00811079">
            <w:pPr>
              <w:jc w:val="center"/>
              <w:rPr>
                <w:rFonts w:ascii="Times New Roman" w:hAnsi="Times New Roman" w:cs="Times New Roman"/>
                <w:sz w:val="24"/>
                <w:szCs w:val="24"/>
              </w:rPr>
            </w:pPr>
            <w:r w:rsidRPr="009B3EC2">
              <w:rPr>
                <w:rFonts w:ascii="Times New Roman" w:hAnsi="Times New Roman" w:cs="Times New Roman"/>
                <w:sz w:val="24"/>
                <w:szCs w:val="24"/>
              </w:rPr>
              <w:lastRenderedPageBreak/>
              <w:t>69,4</w:t>
            </w:r>
          </w:p>
          <w:p w14:paraId="47104DFB" w14:textId="77777777" w:rsidR="008E29F2" w:rsidRPr="009B3EC2" w:rsidRDefault="008E29F2" w:rsidP="00811079">
            <w:pPr>
              <w:jc w:val="center"/>
              <w:rPr>
                <w:rFonts w:ascii="Times New Roman" w:eastAsia="Calibri" w:hAnsi="Times New Roman" w:cs="Times New Roman"/>
                <w:sz w:val="24"/>
                <w:szCs w:val="24"/>
                <w:lang w:val="en-US"/>
              </w:rPr>
            </w:pPr>
            <w:r w:rsidRPr="009B3EC2">
              <w:rPr>
                <w:rFonts w:ascii="Times New Roman" w:eastAsia="Calibri" w:hAnsi="Times New Roman" w:cs="Times New Roman"/>
                <w:sz w:val="24"/>
                <w:szCs w:val="24"/>
                <w:lang w:val="en-US"/>
              </w:rPr>
              <w:t>22,3</w:t>
            </w:r>
          </w:p>
          <w:p w14:paraId="578C7F75" w14:textId="77777777" w:rsidR="008E29F2" w:rsidRPr="009B3EC2" w:rsidRDefault="008E29F2" w:rsidP="00811079">
            <w:pPr>
              <w:jc w:val="center"/>
              <w:rPr>
                <w:rFonts w:ascii="Times New Roman" w:eastAsia="Calibri" w:hAnsi="Times New Roman" w:cs="Times New Roman"/>
                <w:sz w:val="24"/>
                <w:szCs w:val="24"/>
                <w:lang w:val="en-US"/>
              </w:rPr>
            </w:pPr>
            <w:r w:rsidRPr="009B3EC2">
              <w:rPr>
                <w:rFonts w:ascii="Times New Roman" w:eastAsia="Calibri" w:hAnsi="Times New Roman" w:cs="Times New Roman"/>
                <w:sz w:val="24"/>
                <w:szCs w:val="24"/>
                <w:lang w:val="en-US"/>
              </w:rPr>
              <w:t>5,8</w:t>
            </w:r>
          </w:p>
          <w:p w14:paraId="44028D36" w14:textId="77777777" w:rsidR="008E29F2" w:rsidRPr="00105BAE" w:rsidRDefault="008E29F2" w:rsidP="00811079">
            <w:pPr>
              <w:jc w:val="center"/>
              <w:rPr>
                <w:rFonts w:ascii="Times New Roman" w:eastAsia="Calibri" w:hAnsi="Times New Roman" w:cs="Times New Roman"/>
                <w:sz w:val="24"/>
                <w:szCs w:val="24"/>
                <w:lang w:val="en-US"/>
              </w:rPr>
            </w:pPr>
            <w:r w:rsidRPr="009B3EC2">
              <w:rPr>
                <w:rFonts w:ascii="Times New Roman" w:eastAsia="Calibri" w:hAnsi="Times New Roman" w:cs="Times New Roman"/>
                <w:sz w:val="24"/>
                <w:szCs w:val="24"/>
                <w:lang w:val="en-US"/>
              </w:rPr>
              <w:lastRenderedPageBreak/>
              <w:t>2,4</w:t>
            </w:r>
          </w:p>
        </w:tc>
        <w:tc>
          <w:tcPr>
            <w:tcW w:w="1205" w:type="dxa"/>
            <w:tcBorders>
              <w:left w:val="nil"/>
              <w:right w:val="nil"/>
            </w:tcBorders>
          </w:tcPr>
          <w:p w14:paraId="30F02510" w14:textId="77777777" w:rsidR="008E29F2" w:rsidRPr="009B3EC2" w:rsidRDefault="008E29F2" w:rsidP="00811079">
            <w:pPr>
              <w:jc w:val="center"/>
              <w:rPr>
                <w:rFonts w:ascii="Times New Roman" w:hAnsi="Times New Roman" w:cs="Times New Roman"/>
                <w:sz w:val="24"/>
                <w:szCs w:val="24"/>
              </w:rPr>
            </w:pPr>
            <w:r w:rsidRPr="009B3EC2">
              <w:rPr>
                <w:rFonts w:ascii="Times New Roman" w:hAnsi="Times New Roman" w:cs="Times New Roman"/>
                <w:sz w:val="24"/>
                <w:szCs w:val="24"/>
              </w:rPr>
              <w:lastRenderedPageBreak/>
              <w:t>86,5</w:t>
            </w:r>
          </w:p>
          <w:p w14:paraId="07CAA57E" w14:textId="77777777" w:rsidR="008E29F2" w:rsidRPr="009B3EC2" w:rsidRDefault="008E29F2" w:rsidP="00811079">
            <w:pPr>
              <w:jc w:val="center"/>
              <w:rPr>
                <w:rFonts w:ascii="Times New Roman" w:eastAsia="Calibri" w:hAnsi="Times New Roman" w:cs="Times New Roman"/>
                <w:sz w:val="24"/>
                <w:szCs w:val="24"/>
                <w:lang w:val="en-US"/>
              </w:rPr>
            </w:pPr>
            <w:r w:rsidRPr="009B3EC2">
              <w:rPr>
                <w:rFonts w:ascii="Times New Roman" w:eastAsia="Calibri" w:hAnsi="Times New Roman" w:cs="Times New Roman"/>
                <w:sz w:val="24"/>
                <w:szCs w:val="24"/>
                <w:lang w:val="en-US"/>
              </w:rPr>
              <w:t>6,7</w:t>
            </w:r>
          </w:p>
          <w:p w14:paraId="043B7B9D" w14:textId="77777777" w:rsidR="008E29F2" w:rsidRPr="009B3EC2" w:rsidRDefault="008E29F2" w:rsidP="00811079">
            <w:pPr>
              <w:jc w:val="center"/>
              <w:rPr>
                <w:rFonts w:ascii="Times New Roman" w:eastAsia="Calibri" w:hAnsi="Times New Roman" w:cs="Times New Roman"/>
                <w:sz w:val="24"/>
                <w:szCs w:val="24"/>
                <w:lang w:val="en-US"/>
              </w:rPr>
            </w:pPr>
            <w:r w:rsidRPr="009B3EC2">
              <w:rPr>
                <w:rFonts w:ascii="Times New Roman" w:eastAsia="Calibri" w:hAnsi="Times New Roman" w:cs="Times New Roman"/>
                <w:sz w:val="24"/>
                <w:szCs w:val="24"/>
                <w:lang w:val="en-US"/>
              </w:rPr>
              <w:t>3,4</w:t>
            </w:r>
          </w:p>
          <w:p w14:paraId="7901E948" w14:textId="77777777" w:rsidR="008E29F2" w:rsidRPr="00105BAE" w:rsidRDefault="008E29F2" w:rsidP="00811079">
            <w:pPr>
              <w:jc w:val="center"/>
              <w:rPr>
                <w:rFonts w:ascii="Times New Roman" w:eastAsia="Calibri" w:hAnsi="Times New Roman" w:cs="Times New Roman"/>
                <w:sz w:val="24"/>
                <w:szCs w:val="24"/>
                <w:lang w:val="en-US"/>
              </w:rPr>
            </w:pPr>
            <w:r w:rsidRPr="009B3EC2">
              <w:rPr>
                <w:rFonts w:ascii="Times New Roman" w:eastAsia="Calibri" w:hAnsi="Times New Roman" w:cs="Times New Roman"/>
                <w:sz w:val="24"/>
                <w:szCs w:val="24"/>
                <w:lang w:val="en-US"/>
              </w:rPr>
              <w:lastRenderedPageBreak/>
              <w:t>3,4</w:t>
            </w:r>
          </w:p>
        </w:tc>
        <w:tc>
          <w:tcPr>
            <w:tcW w:w="1325" w:type="dxa"/>
            <w:tcBorders>
              <w:left w:val="nil"/>
              <w:right w:val="nil"/>
            </w:tcBorders>
          </w:tcPr>
          <w:p w14:paraId="595F78A6" w14:textId="77777777" w:rsidR="008E29F2" w:rsidRDefault="008E29F2" w:rsidP="00811079">
            <w:pPr>
              <w:jc w:val="center"/>
              <w:rPr>
                <w:rFonts w:ascii="Times New Roman" w:eastAsia="Calibri" w:hAnsi="Times New Roman" w:cs="Times New Roman"/>
                <w:sz w:val="24"/>
                <w:szCs w:val="24"/>
                <w:lang w:val="en-US"/>
              </w:rPr>
            </w:pPr>
          </w:p>
          <w:p w14:paraId="3EA45E22" w14:textId="77777777" w:rsidR="008E29F2" w:rsidRDefault="008E29F2" w:rsidP="00811079">
            <w:pPr>
              <w:jc w:val="center"/>
              <w:rPr>
                <w:rFonts w:ascii="Times New Roman" w:eastAsia="Calibri" w:hAnsi="Times New Roman" w:cs="Times New Roman"/>
                <w:sz w:val="24"/>
                <w:szCs w:val="24"/>
                <w:lang w:val="en-US"/>
              </w:rPr>
            </w:pPr>
            <w:r w:rsidRPr="00D335C3">
              <w:rPr>
                <w:rFonts w:ascii="Times New Roman" w:eastAsia="Calibri" w:hAnsi="Times New Roman" w:cs="Times New Roman"/>
                <w:sz w:val="24"/>
                <w:szCs w:val="24"/>
                <w:lang w:val="sr-Cyrl-RS"/>
              </w:rPr>
              <w:t>χ</w:t>
            </w:r>
            <w:r w:rsidRPr="00D335C3">
              <w:rPr>
                <w:rFonts w:ascii="Times New Roman" w:eastAsia="Calibri" w:hAnsi="Times New Roman" w:cs="Times New Roman"/>
                <w:sz w:val="24"/>
                <w:szCs w:val="24"/>
                <w:vertAlign w:val="superscript"/>
                <w:lang w:val="sr-Cyrl-RS"/>
              </w:rPr>
              <w:t>2</w:t>
            </w:r>
            <w:r>
              <w:rPr>
                <w:rFonts w:ascii="Times New Roman" w:eastAsia="Calibri" w:hAnsi="Times New Roman" w:cs="Times New Roman"/>
                <w:sz w:val="24"/>
                <w:szCs w:val="24"/>
                <w:vertAlign w:val="superscript"/>
                <w:lang w:val="en-US"/>
              </w:rPr>
              <w:t xml:space="preserve"> </w:t>
            </w:r>
            <w:r>
              <w:rPr>
                <w:rFonts w:ascii="Times New Roman" w:eastAsia="Calibri" w:hAnsi="Times New Roman" w:cs="Times New Roman"/>
                <w:sz w:val="24"/>
                <w:szCs w:val="24"/>
                <w:lang w:val="en-US"/>
              </w:rPr>
              <w:t>=23,20</w:t>
            </w:r>
          </w:p>
          <w:p w14:paraId="42BC126C" w14:textId="77777777" w:rsidR="008E29F2" w:rsidRDefault="008E29F2" w:rsidP="00811079">
            <w:pPr>
              <w:jc w:val="center"/>
              <w:rPr>
                <w:rFonts w:ascii="Times New Roman" w:eastAsia="Calibri" w:hAnsi="Times New Roman" w:cs="Times New Roman"/>
                <w:sz w:val="24"/>
                <w:szCs w:val="24"/>
                <w:lang w:val="en-US"/>
              </w:rPr>
            </w:pPr>
            <w:r w:rsidRPr="00D354F4">
              <w:rPr>
                <w:rFonts w:ascii="Times New Roman" w:eastAsia="Calibri" w:hAnsi="Times New Roman" w:cs="Times New Roman"/>
                <w:i/>
                <w:sz w:val="24"/>
                <w:szCs w:val="24"/>
                <w:lang w:val="en-US"/>
              </w:rPr>
              <w:t>df</w:t>
            </w:r>
            <w:r>
              <w:rPr>
                <w:rFonts w:ascii="Times New Roman" w:eastAsia="Calibri" w:hAnsi="Times New Roman" w:cs="Times New Roman"/>
                <w:sz w:val="24"/>
                <w:szCs w:val="24"/>
                <w:lang w:val="en-US"/>
              </w:rPr>
              <w:t xml:space="preserve"> = 3</w:t>
            </w:r>
          </w:p>
          <w:p w14:paraId="441B8B6E" w14:textId="77777777" w:rsidR="008E29F2" w:rsidRPr="00105BAE" w:rsidRDefault="008E29F2" w:rsidP="00811079">
            <w:pPr>
              <w:jc w:val="center"/>
              <w:rPr>
                <w:rFonts w:ascii="Times New Roman" w:eastAsia="Calibri" w:hAnsi="Times New Roman" w:cs="Times New Roman"/>
                <w:sz w:val="24"/>
                <w:szCs w:val="24"/>
                <w:lang w:val="en-US"/>
              </w:rPr>
            </w:pPr>
            <w:r w:rsidRPr="00D354F4">
              <w:rPr>
                <w:rFonts w:ascii="Times New Roman" w:eastAsia="Calibri" w:hAnsi="Times New Roman" w:cs="Times New Roman"/>
                <w:i/>
                <w:sz w:val="24"/>
                <w:szCs w:val="24"/>
                <w:lang w:val="en-US"/>
              </w:rPr>
              <w:lastRenderedPageBreak/>
              <w:t>p</w:t>
            </w:r>
            <w:r>
              <w:rPr>
                <w:rFonts w:ascii="Times New Roman" w:eastAsia="Calibri" w:hAnsi="Times New Roman" w:cs="Times New Roman"/>
                <w:sz w:val="24"/>
                <w:szCs w:val="24"/>
                <w:lang w:val="en-US"/>
              </w:rPr>
              <w:t xml:space="preserve"> =</w:t>
            </w:r>
            <w:r w:rsidRPr="00105BAE">
              <w:rPr>
                <w:rFonts w:ascii="Times New Roman" w:eastAsia="Calibri" w:hAnsi="Times New Roman" w:cs="Times New Roman"/>
                <w:sz w:val="24"/>
                <w:szCs w:val="24"/>
                <w:lang w:val="en-US"/>
              </w:rPr>
              <w:t>.0</w:t>
            </w:r>
            <w:r>
              <w:rPr>
                <w:rFonts w:ascii="Times New Roman" w:eastAsia="Calibri" w:hAnsi="Times New Roman" w:cs="Times New Roman"/>
                <w:sz w:val="24"/>
                <w:szCs w:val="24"/>
                <w:lang w:val="en-US"/>
              </w:rPr>
              <w:t>00</w:t>
            </w:r>
          </w:p>
        </w:tc>
      </w:tr>
      <w:tr w:rsidR="008E29F2" w:rsidRPr="00105BAE" w14:paraId="4FA66859" w14:textId="77777777" w:rsidTr="00937DEA">
        <w:trPr>
          <w:jc w:val="center"/>
        </w:trPr>
        <w:tc>
          <w:tcPr>
            <w:tcW w:w="4248" w:type="dxa"/>
            <w:tcBorders>
              <w:left w:val="nil"/>
              <w:right w:val="nil"/>
            </w:tcBorders>
          </w:tcPr>
          <w:p w14:paraId="552EDCF1" w14:textId="77777777" w:rsidR="008E29F2" w:rsidRPr="00105BAE" w:rsidRDefault="008E29F2" w:rsidP="00811079">
            <w:pPr>
              <w:spacing w:line="276" w:lineRule="auto"/>
              <w:jc w:val="both"/>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lastRenderedPageBreak/>
              <w:t xml:space="preserve">3. </w:t>
            </w:r>
            <w:r>
              <w:rPr>
                <w:rFonts w:ascii="Times New Roman" w:eastAsia="Calibri" w:hAnsi="Times New Roman" w:cs="Times New Roman"/>
                <w:sz w:val="24"/>
                <w:szCs w:val="24"/>
                <w:lang w:val="sr-Cyrl-RS"/>
              </w:rPr>
              <w:t>Ако је пар неплодан, усвајање би требало да буде први избор.</w:t>
            </w:r>
          </w:p>
        </w:tc>
        <w:tc>
          <w:tcPr>
            <w:tcW w:w="1367" w:type="dxa"/>
            <w:tcBorders>
              <w:left w:val="nil"/>
              <w:right w:val="nil"/>
            </w:tcBorders>
          </w:tcPr>
          <w:p w14:paraId="01DEFE5E"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1</w:t>
            </w:r>
          </w:p>
          <w:p w14:paraId="62D11671"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2</w:t>
            </w:r>
          </w:p>
          <w:p w14:paraId="0A56D309"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3</w:t>
            </w:r>
          </w:p>
          <w:p w14:paraId="3FEAAC8D"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4</w:t>
            </w:r>
          </w:p>
        </w:tc>
        <w:tc>
          <w:tcPr>
            <w:tcW w:w="1205" w:type="dxa"/>
            <w:tcBorders>
              <w:left w:val="nil"/>
              <w:right w:val="nil"/>
            </w:tcBorders>
          </w:tcPr>
          <w:p w14:paraId="28EA847A" w14:textId="77777777" w:rsidR="008E29F2" w:rsidRPr="009B3EC2" w:rsidRDefault="008E29F2" w:rsidP="00811079">
            <w:pPr>
              <w:jc w:val="center"/>
              <w:rPr>
                <w:rFonts w:ascii="Times New Roman" w:hAnsi="Times New Roman" w:cs="Times New Roman"/>
                <w:sz w:val="24"/>
                <w:szCs w:val="24"/>
              </w:rPr>
            </w:pPr>
            <w:r w:rsidRPr="009B3EC2">
              <w:rPr>
                <w:rFonts w:ascii="Times New Roman" w:hAnsi="Times New Roman" w:cs="Times New Roman"/>
                <w:sz w:val="24"/>
                <w:szCs w:val="24"/>
              </w:rPr>
              <w:t>35,0</w:t>
            </w:r>
          </w:p>
          <w:p w14:paraId="47E8FB56" w14:textId="77777777" w:rsidR="008E29F2" w:rsidRPr="009B3EC2" w:rsidRDefault="008E29F2" w:rsidP="00811079">
            <w:pPr>
              <w:jc w:val="center"/>
              <w:rPr>
                <w:rFonts w:ascii="Times New Roman" w:eastAsia="Calibri" w:hAnsi="Times New Roman" w:cs="Times New Roman"/>
                <w:sz w:val="24"/>
                <w:szCs w:val="24"/>
                <w:lang w:val="en-US"/>
              </w:rPr>
            </w:pPr>
            <w:r w:rsidRPr="009B3EC2">
              <w:rPr>
                <w:rFonts w:ascii="Times New Roman" w:eastAsia="Calibri" w:hAnsi="Times New Roman" w:cs="Times New Roman"/>
                <w:sz w:val="24"/>
                <w:szCs w:val="24"/>
                <w:lang w:val="en-US"/>
              </w:rPr>
              <w:t>35,4</w:t>
            </w:r>
          </w:p>
          <w:p w14:paraId="4FFEE2DD" w14:textId="77777777" w:rsidR="008E29F2" w:rsidRPr="009B3EC2" w:rsidRDefault="008E29F2" w:rsidP="00811079">
            <w:pPr>
              <w:jc w:val="center"/>
              <w:rPr>
                <w:rFonts w:ascii="Times New Roman" w:eastAsia="Calibri" w:hAnsi="Times New Roman" w:cs="Times New Roman"/>
                <w:sz w:val="24"/>
                <w:szCs w:val="24"/>
                <w:lang w:val="en-US"/>
              </w:rPr>
            </w:pPr>
            <w:r w:rsidRPr="009B3EC2">
              <w:rPr>
                <w:rFonts w:ascii="Times New Roman" w:eastAsia="Calibri" w:hAnsi="Times New Roman" w:cs="Times New Roman"/>
                <w:sz w:val="24"/>
                <w:szCs w:val="24"/>
                <w:lang w:val="en-US"/>
              </w:rPr>
              <w:t>18,4</w:t>
            </w:r>
          </w:p>
          <w:p w14:paraId="00522336" w14:textId="77777777" w:rsidR="008E29F2" w:rsidRPr="00105BAE" w:rsidRDefault="008E29F2" w:rsidP="00811079">
            <w:pPr>
              <w:jc w:val="center"/>
              <w:rPr>
                <w:rFonts w:ascii="Times New Roman" w:eastAsia="Calibri" w:hAnsi="Times New Roman" w:cs="Times New Roman"/>
                <w:sz w:val="24"/>
                <w:szCs w:val="24"/>
                <w:lang w:val="en-US"/>
              </w:rPr>
            </w:pPr>
            <w:r w:rsidRPr="009B3EC2">
              <w:rPr>
                <w:rFonts w:ascii="Times New Roman" w:eastAsia="Calibri" w:hAnsi="Times New Roman" w:cs="Times New Roman"/>
                <w:sz w:val="24"/>
                <w:szCs w:val="24"/>
                <w:lang w:val="en-US"/>
              </w:rPr>
              <w:t>11,2</w:t>
            </w:r>
          </w:p>
        </w:tc>
        <w:tc>
          <w:tcPr>
            <w:tcW w:w="1205" w:type="dxa"/>
            <w:tcBorders>
              <w:left w:val="nil"/>
              <w:right w:val="nil"/>
            </w:tcBorders>
          </w:tcPr>
          <w:p w14:paraId="6A1D89CF" w14:textId="77777777" w:rsidR="008E29F2" w:rsidRPr="009B3EC2" w:rsidRDefault="008E29F2" w:rsidP="00811079">
            <w:pPr>
              <w:jc w:val="center"/>
              <w:rPr>
                <w:rFonts w:ascii="Times New Roman" w:hAnsi="Times New Roman" w:cs="Times New Roman"/>
                <w:sz w:val="24"/>
                <w:szCs w:val="24"/>
              </w:rPr>
            </w:pPr>
            <w:r w:rsidRPr="009B3EC2">
              <w:rPr>
                <w:rFonts w:ascii="Times New Roman" w:hAnsi="Times New Roman" w:cs="Times New Roman"/>
                <w:sz w:val="24"/>
                <w:szCs w:val="24"/>
              </w:rPr>
              <w:t>23,9</w:t>
            </w:r>
          </w:p>
          <w:p w14:paraId="0A3CB713" w14:textId="77777777" w:rsidR="008E29F2" w:rsidRPr="009B3EC2" w:rsidRDefault="008E29F2" w:rsidP="00811079">
            <w:pPr>
              <w:jc w:val="center"/>
              <w:rPr>
                <w:rFonts w:ascii="Times New Roman" w:hAnsi="Times New Roman" w:cs="Times New Roman"/>
                <w:sz w:val="24"/>
                <w:szCs w:val="24"/>
              </w:rPr>
            </w:pPr>
            <w:r w:rsidRPr="009B3EC2">
              <w:rPr>
                <w:rFonts w:ascii="Times New Roman" w:hAnsi="Times New Roman" w:cs="Times New Roman"/>
                <w:sz w:val="24"/>
                <w:szCs w:val="24"/>
              </w:rPr>
              <w:t>47,1</w:t>
            </w:r>
          </w:p>
          <w:p w14:paraId="564812D7" w14:textId="77777777" w:rsidR="008E29F2" w:rsidRPr="009B3EC2" w:rsidRDefault="008E29F2" w:rsidP="00811079">
            <w:pPr>
              <w:jc w:val="center"/>
              <w:rPr>
                <w:rFonts w:ascii="Times New Roman" w:eastAsia="Calibri" w:hAnsi="Times New Roman" w:cs="Times New Roman"/>
                <w:sz w:val="24"/>
                <w:szCs w:val="24"/>
                <w:lang w:val="en-US"/>
              </w:rPr>
            </w:pPr>
            <w:r w:rsidRPr="009B3EC2">
              <w:rPr>
                <w:rFonts w:ascii="Times New Roman" w:eastAsia="Calibri" w:hAnsi="Times New Roman" w:cs="Times New Roman"/>
                <w:sz w:val="24"/>
                <w:szCs w:val="24"/>
                <w:lang w:val="en-US"/>
              </w:rPr>
              <w:t>15,2</w:t>
            </w:r>
          </w:p>
          <w:p w14:paraId="2607B220" w14:textId="77777777" w:rsidR="008E29F2" w:rsidRPr="00105BAE" w:rsidRDefault="008E29F2" w:rsidP="00811079">
            <w:pPr>
              <w:jc w:val="center"/>
              <w:rPr>
                <w:rFonts w:ascii="Times New Roman" w:eastAsia="Calibri" w:hAnsi="Times New Roman" w:cs="Times New Roman"/>
                <w:sz w:val="24"/>
                <w:szCs w:val="24"/>
                <w:lang w:val="en-US"/>
              </w:rPr>
            </w:pPr>
            <w:r w:rsidRPr="009B3EC2">
              <w:rPr>
                <w:rFonts w:ascii="Times New Roman" w:eastAsia="Calibri" w:hAnsi="Times New Roman" w:cs="Times New Roman"/>
                <w:sz w:val="24"/>
                <w:szCs w:val="24"/>
                <w:lang w:val="en-US"/>
              </w:rPr>
              <w:t>13,8</w:t>
            </w:r>
          </w:p>
        </w:tc>
        <w:tc>
          <w:tcPr>
            <w:tcW w:w="1325" w:type="dxa"/>
            <w:tcBorders>
              <w:left w:val="nil"/>
              <w:right w:val="nil"/>
            </w:tcBorders>
          </w:tcPr>
          <w:p w14:paraId="10493E4F" w14:textId="77777777" w:rsidR="008E29F2" w:rsidRDefault="008E29F2" w:rsidP="00811079">
            <w:pPr>
              <w:jc w:val="center"/>
              <w:rPr>
                <w:rFonts w:ascii="Times New Roman" w:eastAsia="Calibri" w:hAnsi="Times New Roman" w:cs="Times New Roman"/>
                <w:sz w:val="24"/>
                <w:szCs w:val="24"/>
                <w:lang w:val="en-US"/>
              </w:rPr>
            </w:pPr>
          </w:p>
          <w:p w14:paraId="64E81784" w14:textId="77777777" w:rsidR="008E29F2" w:rsidRDefault="008E29F2" w:rsidP="00811079">
            <w:pPr>
              <w:jc w:val="center"/>
              <w:rPr>
                <w:rFonts w:ascii="Times New Roman" w:eastAsia="Calibri" w:hAnsi="Times New Roman" w:cs="Times New Roman"/>
                <w:sz w:val="24"/>
                <w:szCs w:val="24"/>
                <w:lang w:val="en-US"/>
              </w:rPr>
            </w:pPr>
            <w:r w:rsidRPr="00D335C3">
              <w:rPr>
                <w:rFonts w:ascii="Times New Roman" w:eastAsia="Calibri" w:hAnsi="Times New Roman" w:cs="Times New Roman"/>
                <w:sz w:val="24"/>
                <w:szCs w:val="24"/>
                <w:lang w:val="sr-Cyrl-RS"/>
              </w:rPr>
              <w:t>χ</w:t>
            </w:r>
            <w:r w:rsidRPr="00D335C3">
              <w:rPr>
                <w:rFonts w:ascii="Times New Roman" w:eastAsia="Calibri" w:hAnsi="Times New Roman" w:cs="Times New Roman"/>
                <w:sz w:val="24"/>
                <w:szCs w:val="24"/>
                <w:vertAlign w:val="superscript"/>
                <w:lang w:val="sr-Cyrl-RS"/>
              </w:rPr>
              <w:t>2</w:t>
            </w:r>
            <w:r>
              <w:rPr>
                <w:rFonts w:ascii="Times New Roman" w:eastAsia="Calibri" w:hAnsi="Times New Roman" w:cs="Times New Roman"/>
                <w:sz w:val="24"/>
                <w:szCs w:val="24"/>
                <w:vertAlign w:val="superscript"/>
                <w:lang w:val="en-US"/>
              </w:rPr>
              <w:t xml:space="preserve"> </w:t>
            </w:r>
            <w:r>
              <w:rPr>
                <w:rFonts w:ascii="Times New Roman" w:eastAsia="Calibri" w:hAnsi="Times New Roman" w:cs="Times New Roman"/>
                <w:sz w:val="24"/>
                <w:szCs w:val="24"/>
                <w:lang w:val="en-US"/>
              </w:rPr>
              <w:t>=29,07</w:t>
            </w:r>
          </w:p>
          <w:p w14:paraId="36DB1359" w14:textId="77777777" w:rsidR="008E29F2" w:rsidRDefault="008E29F2" w:rsidP="00811079">
            <w:pPr>
              <w:jc w:val="center"/>
              <w:rPr>
                <w:rFonts w:ascii="Times New Roman" w:eastAsia="Calibri" w:hAnsi="Times New Roman" w:cs="Times New Roman"/>
                <w:sz w:val="24"/>
                <w:szCs w:val="24"/>
                <w:lang w:val="en-US"/>
              </w:rPr>
            </w:pPr>
            <w:r w:rsidRPr="00D354F4">
              <w:rPr>
                <w:rFonts w:ascii="Times New Roman" w:eastAsia="Calibri" w:hAnsi="Times New Roman" w:cs="Times New Roman"/>
                <w:i/>
                <w:sz w:val="24"/>
                <w:szCs w:val="24"/>
                <w:lang w:val="en-US"/>
              </w:rPr>
              <w:t>df</w:t>
            </w:r>
            <w:r>
              <w:rPr>
                <w:rFonts w:ascii="Times New Roman" w:eastAsia="Calibri" w:hAnsi="Times New Roman" w:cs="Times New Roman"/>
                <w:sz w:val="24"/>
                <w:szCs w:val="24"/>
                <w:lang w:val="en-US"/>
              </w:rPr>
              <w:t xml:space="preserve"> = 3</w:t>
            </w:r>
          </w:p>
          <w:p w14:paraId="0D82027F" w14:textId="77777777" w:rsidR="008E29F2" w:rsidRPr="00105BAE" w:rsidRDefault="008E29F2" w:rsidP="00811079">
            <w:pPr>
              <w:jc w:val="center"/>
              <w:rPr>
                <w:rFonts w:ascii="Times New Roman" w:eastAsia="Calibri" w:hAnsi="Times New Roman" w:cs="Times New Roman"/>
                <w:sz w:val="24"/>
                <w:szCs w:val="24"/>
                <w:lang w:val="en-US"/>
              </w:rPr>
            </w:pPr>
            <w:r w:rsidRPr="00D354F4">
              <w:rPr>
                <w:rFonts w:ascii="Times New Roman" w:eastAsia="Calibri" w:hAnsi="Times New Roman" w:cs="Times New Roman"/>
                <w:i/>
                <w:sz w:val="24"/>
                <w:szCs w:val="24"/>
                <w:lang w:val="en-US"/>
              </w:rPr>
              <w:t>p</w:t>
            </w:r>
            <w:r>
              <w:rPr>
                <w:rFonts w:ascii="Times New Roman" w:eastAsia="Calibri" w:hAnsi="Times New Roman" w:cs="Times New Roman"/>
                <w:sz w:val="24"/>
                <w:szCs w:val="24"/>
                <w:lang w:val="en-US"/>
              </w:rPr>
              <w:t xml:space="preserve"> </w:t>
            </w:r>
            <w:r w:rsidRPr="00105BAE">
              <w:rPr>
                <w:rFonts w:ascii="Times New Roman" w:eastAsia="Calibri" w:hAnsi="Times New Roman" w:cs="Times New Roman"/>
                <w:sz w:val="24"/>
                <w:szCs w:val="24"/>
                <w:lang w:val="en-US"/>
              </w:rPr>
              <w:t>&lt;</w:t>
            </w:r>
            <w:r w:rsidR="00D354F4">
              <w:rPr>
                <w:rFonts w:ascii="Times New Roman" w:eastAsia="Calibri" w:hAnsi="Times New Roman" w:cs="Times New Roman"/>
                <w:sz w:val="24"/>
                <w:szCs w:val="24"/>
                <w:lang w:val="sr-Cyrl-RS"/>
              </w:rPr>
              <w:t xml:space="preserve"> </w:t>
            </w:r>
            <w:r w:rsidRPr="00105BAE">
              <w:rPr>
                <w:rFonts w:ascii="Times New Roman" w:eastAsia="Calibri" w:hAnsi="Times New Roman" w:cs="Times New Roman"/>
                <w:sz w:val="24"/>
                <w:szCs w:val="24"/>
                <w:lang w:val="en-US"/>
              </w:rPr>
              <w:t>.0</w:t>
            </w:r>
            <w:r>
              <w:rPr>
                <w:rFonts w:ascii="Times New Roman" w:eastAsia="Calibri" w:hAnsi="Times New Roman" w:cs="Times New Roman"/>
                <w:sz w:val="24"/>
                <w:szCs w:val="24"/>
                <w:lang w:val="en-US"/>
              </w:rPr>
              <w:t>1</w:t>
            </w:r>
          </w:p>
        </w:tc>
      </w:tr>
      <w:tr w:rsidR="008E29F2" w:rsidRPr="00105BAE" w14:paraId="52D2A4D1" w14:textId="77777777" w:rsidTr="00937DEA">
        <w:trPr>
          <w:jc w:val="center"/>
        </w:trPr>
        <w:tc>
          <w:tcPr>
            <w:tcW w:w="4248" w:type="dxa"/>
            <w:tcBorders>
              <w:left w:val="nil"/>
              <w:right w:val="nil"/>
            </w:tcBorders>
          </w:tcPr>
          <w:p w14:paraId="3DFE1099" w14:textId="77777777" w:rsidR="008E29F2" w:rsidRPr="00105BAE" w:rsidRDefault="008E29F2" w:rsidP="00811079">
            <w:pPr>
              <w:spacing w:line="276" w:lineRule="auto"/>
              <w:jc w:val="both"/>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 xml:space="preserve">4. </w:t>
            </w:r>
            <w:r>
              <w:rPr>
                <w:rFonts w:ascii="Times New Roman" w:eastAsia="Calibri" w:hAnsi="Times New Roman" w:cs="Times New Roman"/>
                <w:sz w:val="24"/>
                <w:szCs w:val="24"/>
                <w:lang w:val="sr-Cyrl-RS"/>
              </w:rPr>
              <w:t>Ако не можеш да имаш своју децу, онда не треба да имаш деце.</w:t>
            </w:r>
          </w:p>
        </w:tc>
        <w:tc>
          <w:tcPr>
            <w:tcW w:w="1367" w:type="dxa"/>
            <w:tcBorders>
              <w:left w:val="nil"/>
              <w:right w:val="nil"/>
            </w:tcBorders>
          </w:tcPr>
          <w:p w14:paraId="56CF977F"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1</w:t>
            </w:r>
          </w:p>
          <w:p w14:paraId="74F3BBC6"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2</w:t>
            </w:r>
          </w:p>
          <w:p w14:paraId="45779690"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3</w:t>
            </w:r>
          </w:p>
          <w:p w14:paraId="17D7E111"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4</w:t>
            </w:r>
          </w:p>
        </w:tc>
        <w:tc>
          <w:tcPr>
            <w:tcW w:w="1205" w:type="dxa"/>
            <w:tcBorders>
              <w:left w:val="nil"/>
              <w:right w:val="nil"/>
            </w:tcBorders>
          </w:tcPr>
          <w:p w14:paraId="4FE1F8FB" w14:textId="77777777" w:rsidR="008E29F2" w:rsidRPr="009B3EC2" w:rsidRDefault="008E29F2" w:rsidP="00811079">
            <w:pPr>
              <w:jc w:val="center"/>
              <w:rPr>
                <w:rFonts w:ascii="Times New Roman" w:eastAsia="Calibri" w:hAnsi="Times New Roman" w:cs="Times New Roman"/>
                <w:sz w:val="24"/>
                <w:szCs w:val="24"/>
                <w:lang w:val="en-US"/>
              </w:rPr>
            </w:pPr>
            <w:r w:rsidRPr="009B3EC2">
              <w:rPr>
                <w:rFonts w:ascii="Times New Roman" w:eastAsia="Calibri" w:hAnsi="Times New Roman" w:cs="Times New Roman"/>
                <w:sz w:val="24"/>
                <w:szCs w:val="24"/>
                <w:lang w:val="en-US"/>
              </w:rPr>
              <w:t>3,9</w:t>
            </w:r>
          </w:p>
          <w:p w14:paraId="2B198AAE" w14:textId="77777777" w:rsidR="008E29F2" w:rsidRPr="009B3EC2" w:rsidRDefault="008E29F2" w:rsidP="00811079">
            <w:pPr>
              <w:jc w:val="center"/>
              <w:rPr>
                <w:rFonts w:ascii="Times New Roman" w:eastAsia="Calibri" w:hAnsi="Times New Roman" w:cs="Times New Roman"/>
                <w:sz w:val="24"/>
                <w:szCs w:val="24"/>
                <w:lang w:val="en-US"/>
              </w:rPr>
            </w:pPr>
            <w:r w:rsidRPr="009B3EC2">
              <w:rPr>
                <w:rFonts w:ascii="Times New Roman" w:eastAsia="Calibri" w:hAnsi="Times New Roman" w:cs="Times New Roman"/>
                <w:sz w:val="24"/>
                <w:szCs w:val="24"/>
                <w:lang w:val="en-US"/>
              </w:rPr>
              <w:t>9,2</w:t>
            </w:r>
          </w:p>
          <w:p w14:paraId="0DE9F25B" w14:textId="77777777" w:rsidR="008E29F2" w:rsidRPr="009B3EC2" w:rsidRDefault="008E29F2" w:rsidP="00811079">
            <w:pPr>
              <w:jc w:val="center"/>
              <w:rPr>
                <w:rFonts w:ascii="Times New Roman" w:eastAsia="Calibri" w:hAnsi="Times New Roman" w:cs="Times New Roman"/>
                <w:sz w:val="24"/>
                <w:szCs w:val="24"/>
                <w:lang w:val="en-US"/>
              </w:rPr>
            </w:pPr>
            <w:r w:rsidRPr="009B3EC2">
              <w:rPr>
                <w:rFonts w:ascii="Times New Roman" w:eastAsia="Calibri" w:hAnsi="Times New Roman" w:cs="Times New Roman"/>
                <w:sz w:val="24"/>
                <w:szCs w:val="24"/>
                <w:lang w:val="en-US"/>
              </w:rPr>
              <w:t>79,1</w:t>
            </w:r>
          </w:p>
          <w:p w14:paraId="630348ED" w14:textId="77777777" w:rsidR="008E29F2" w:rsidRPr="00105BAE" w:rsidRDefault="008E29F2" w:rsidP="00811079">
            <w:pPr>
              <w:jc w:val="center"/>
              <w:rPr>
                <w:rFonts w:ascii="Times New Roman" w:eastAsia="Calibri" w:hAnsi="Times New Roman" w:cs="Times New Roman"/>
                <w:sz w:val="24"/>
                <w:szCs w:val="24"/>
                <w:lang w:val="en-US"/>
              </w:rPr>
            </w:pPr>
            <w:r w:rsidRPr="009B3EC2">
              <w:rPr>
                <w:rFonts w:ascii="Times New Roman" w:eastAsia="Calibri" w:hAnsi="Times New Roman" w:cs="Times New Roman"/>
                <w:sz w:val="24"/>
                <w:szCs w:val="24"/>
                <w:lang w:val="en-US"/>
              </w:rPr>
              <w:t>7,8</w:t>
            </w:r>
          </w:p>
        </w:tc>
        <w:tc>
          <w:tcPr>
            <w:tcW w:w="1205" w:type="dxa"/>
            <w:tcBorders>
              <w:left w:val="nil"/>
              <w:right w:val="nil"/>
            </w:tcBorders>
          </w:tcPr>
          <w:p w14:paraId="10118AF6" w14:textId="77777777" w:rsidR="008E29F2" w:rsidRPr="009B3EC2" w:rsidRDefault="008E29F2" w:rsidP="00811079">
            <w:pPr>
              <w:jc w:val="center"/>
              <w:rPr>
                <w:rFonts w:ascii="Times New Roman" w:eastAsia="Calibri" w:hAnsi="Times New Roman" w:cs="Times New Roman"/>
                <w:sz w:val="24"/>
                <w:szCs w:val="24"/>
                <w:lang w:val="en-US"/>
              </w:rPr>
            </w:pPr>
            <w:r w:rsidRPr="009B3EC2">
              <w:rPr>
                <w:rFonts w:ascii="Times New Roman" w:eastAsia="Calibri" w:hAnsi="Times New Roman" w:cs="Times New Roman"/>
                <w:sz w:val="24"/>
                <w:szCs w:val="24"/>
                <w:lang w:val="en-US"/>
              </w:rPr>
              <w:t>2,7</w:t>
            </w:r>
          </w:p>
          <w:p w14:paraId="0C0CB133" w14:textId="77777777" w:rsidR="008E29F2" w:rsidRPr="009B3EC2" w:rsidRDefault="008E29F2" w:rsidP="00811079">
            <w:pPr>
              <w:jc w:val="center"/>
              <w:rPr>
                <w:rFonts w:ascii="Times New Roman" w:eastAsia="Calibri" w:hAnsi="Times New Roman" w:cs="Times New Roman"/>
                <w:sz w:val="24"/>
                <w:szCs w:val="24"/>
                <w:lang w:val="en-US"/>
              </w:rPr>
            </w:pPr>
            <w:r w:rsidRPr="009B3EC2">
              <w:rPr>
                <w:rFonts w:ascii="Times New Roman" w:eastAsia="Calibri" w:hAnsi="Times New Roman" w:cs="Times New Roman"/>
                <w:sz w:val="24"/>
                <w:szCs w:val="24"/>
                <w:lang w:val="en-US"/>
              </w:rPr>
              <w:t>2,0</w:t>
            </w:r>
          </w:p>
          <w:p w14:paraId="5DF69CFC" w14:textId="77777777" w:rsidR="008E29F2" w:rsidRPr="009B3EC2" w:rsidRDefault="008E29F2" w:rsidP="00811079">
            <w:pPr>
              <w:jc w:val="center"/>
              <w:rPr>
                <w:rFonts w:ascii="Times New Roman" w:eastAsia="Calibri" w:hAnsi="Times New Roman" w:cs="Times New Roman"/>
                <w:sz w:val="24"/>
                <w:szCs w:val="24"/>
                <w:lang w:val="en-US"/>
              </w:rPr>
            </w:pPr>
            <w:r w:rsidRPr="009B3EC2">
              <w:rPr>
                <w:rFonts w:ascii="Times New Roman" w:eastAsia="Calibri" w:hAnsi="Times New Roman" w:cs="Times New Roman"/>
                <w:sz w:val="24"/>
                <w:szCs w:val="24"/>
                <w:lang w:val="en-US"/>
              </w:rPr>
              <w:t>90,2</w:t>
            </w:r>
          </w:p>
          <w:p w14:paraId="58F156DF" w14:textId="77777777" w:rsidR="008E29F2" w:rsidRPr="00105BAE" w:rsidRDefault="008E29F2" w:rsidP="00811079">
            <w:pPr>
              <w:jc w:val="center"/>
              <w:rPr>
                <w:rFonts w:ascii="Times New Roman" w:eastAsia="Calibri" w:hAnsi="Times New Roman" w:cs="Times New Roman"/>
                <w:sz w:val="24"/>
                <w:szCs w:val="24"/>
                <w:lang w:val="en-US"/>
              </w:rPr>
            </w:pPr>
            <w:r w:rsidRPr="009B3EC2">
              <w:rPr>
                <w:rFonts w:ascii="Times New Roman" w:eastAsia="Calibri" w:hAnsi="Times New Roman" w:cs="Times New Roman"/>
                <w:sz w:val="24"/>
                <w:szCs w:val="24"/>
                <w:lang w:val="en-US"/>
              </w:rPr>
              <w:t>5,1</w:t>
            </w:r>
          </w:p>
        </w:tc>
        <w:tc>
          <w:tcPr>
            <w:tcW w:w="1325" w:type="dxa"/>
            <w:tcBorders>
              <w:left w:val="nil"/>
              <w:right w:val="nil"/>
            </w:tcBorders>
          </w:tcPr>
          <w:p w14:paraId="3D9E955C" w14:textId="77777777" w:rsidR="008E29F2" w:rsidRDefault="008E29F2" w:rsidP="00811079">
            <w:pPr>
              <w:jc w:val="center"/>
              <w:rPr>
                <w:rFonts w:ascii="Times New Roman" w:eastAsia="Calibri" w:hAnsi="Times New Roman" w:cs="Times New Roman"/>
                <w:sz w:val="24"/>
                <w:szCs w:val="24"/>
                <w:lang w:val="en-US"/>
              </w:rPr>
            </w:pPr>
          </w:p>
          <w:p w14:paraId="07D4B6ED" w14:textId="77777777" w:rsidR="008E29F2" w:rsidRDefault="008E29F2" w:rsidP="00811079">
            <w:pPr>
              <w:jc w:val="center"/>
              <w:rPr>
                <w:rFonts w:ascii="Times New Roman" w:eastAsia="Calibri" w:hAnsi="Times New Roman" w:cs="Times New Roman"/>
                <w:sz w:val="24"/>
                <w:szCs w:val="24"/>
                <w:lang w:val="en-US"/>
              </w:rPr>
            </w:pPr>
            <w:r w:rsidRPr="00D335C3">
              <w:rPr>
                <w:rFonts w:ascii="Times New Roman" w:eastAsia="Calibri" w:hAnsi="Times New Roman" w:cs="Times New Roman"/>
                <w:sz w:val="24"/>
                <w:szCs w:val="24"/>
                <w:lang w:val="sr-Cyrl-RS"/>
              </w:rPr>
              <w:t>χ</w:t>
            </w:r>
            <w:r w:rsidRPr="00D335C3">
              <w:rPr>
                <w:rFonts w:ascii="Times New Roman" w:eastAsia="Calibri" w:hAnsi="Times New Roman" w:cs="Times New Roman"/>
                <w:sz w:val="24"/>
                <w:szCs w:val="24"/>
                <w:vertAlign w:val="superscript"/>
                <w:lang w:val="sr-Cyrl-RS"/>
              </w:rPr>
              <w:t>2</w:t>
            </w:r>
            <w:r>
              <w:rPr>
                <w:rFonts w:ascii="Times New Roman" w:eastAsia="Calibri" w:hAnsi="Times New Roman" w:cs="Times New Roman"/>
                <w:sz w:val="24"/>
                <w:szCs w:val="24"/>
                <w:vertAlign w:val="superscript"/>
                <w:lang w:val="en-US"/>
              </w:rPr>
              <w:t xml:space="preserve"> </w:t>
            </w:r>
            <w:r>
              <w:rPr>
                <w:rFonts w:ascii="Times New Roman" w:eastAsia="Calibri" w:hAnsi="Times New Roman" w:cs="Times New Roman"/>
                <w:sz w:val="24"/>
                <w:szCs w:val="24"/>
                <w:lang w:val="en-US"/>
              </w:rPr>
              <w:t>=10,62</w:t>
            </w:r>
          </w:p>
          <w:p w14:paraId="067A6709" w14:textId="77777777" w:rsidR="008E29F2" w:rsidRDefault="008E29F2" w:rsidP="00811079">
            <w:pPr>
              <w:jc w:val="center"/>
              <w:rPr>
                <w:rFonts w:ascii="Times New Roman" w:eastAsia="Calibri" w:hAnsi="Times New Roman" w:cs="Times New Roman"/>
                <w:sz w:val="24"/>
                <w:szCs w:val="24"/>
                <w:lang w:val="en-US"/>
              </w:rPr>
            </w:pPr>
            <w:r w:rsidRPr="00D354F4">
              <w:rPr>
                <w:rFonts w:ascii="Times New Roman" w:eastAsia="Calibri" w:hAnsi="Times New Roman" w:cs="Times New Roman"/>
                <w:i/>
                <w:sz w:val="24"/>
                <w:szCs w:val="24"/>
                <w:lang w:val="en-US"/>
              </w:rPr>
              <w:t>df</w:t>
            </w:r>
            <w:r>
              <w:rPr>
                <w:rFonts w:ascii="Times New Roman" w:eastAsia="Calibri" w:hAnsi="Times New Roman" w:cs="Times New Roman"/>
                <w:sz w:val="24"/>
                <w:szCs w:val="24"/>
                <w:lang w:val="en-US"/>
              </w:rPr>
              <w:t xml:space="preserve"> = 3</w:t>
            </w:r>
          </w:p>
          <w:p w14:paraId="20CF7BF2" w14:textId="77777777" w:rsidR="008E29F2" w:rsidRPr="00105BAE" w:rsidRDefault="008E29F2" w:rsidP="00811079">
            <w:pPr>
              <w:jc w:val="center"/>
              <w:rPr>
                <w:rFonts w:ascii="Times New Roman" w:eastAsia="Calibri" w:hAnsi="Times New Roman" w:cs="Times New Roman"/>
                <w:sz w:val="24"/>
                <w:szCs w:val="24"/>
                <w:lang w:val="en-US"/>
              </w:rPr>
            </w:pPr>
            <w:r w:rsidRPr="00D354F4">
              <w:rPr>
                <w:rFonts w:ascii="Times New Roman" w:eastAsia="Calibri" w:hAnsi="Times New Roman" w:cs="Times New Roman"/>
                <w:i/>
                <w:sz w:val="24"/>
                <w:szCs w:val="24"/>
                <w:lang w:val="en-US"/>
              </w:rPr>
              <w:t>p</w:t>
            </w:r>
            <w:r>
              <w:rPr>
                <w:rFonts w:ascii="Times New Roman" w:eastAsia="Calibri" w:hAnsi="Times New Roman" w:cs="Times New Roman"/>
                <w:sz w:val="24"/>
                <w:szCs w:val="24"/>
                <w:lang w:val="en-US"/>
              </w:rPr>
              <w:t xml:space="preserve"> </w:t>
            </w:r>
            <w:r w:rsidRPr="00105BAE">
              <w:rPr>
                <w:rFonts w:ascii="Times New Roman" w:eastAsia="Calibri" w:hAnsi="Times New Roman" w:cs="Times New Roman"/>
                <w:sz w:val="24"/>
                <w:szCs w:val="24"/>
                <w:lang w:val="en-US"/>
              </w:rPr>
              <w:t>=.</w:t>
            </w:r>
            <w:r>
              <w:rPr>
                <w:rFonts w:ascii="Times New Roman" w:eastAsia="Calibri" w:hAnsi="Times New Roman" w:cs="Times New Roman"/>
                <w:sz w:val="24"/>
                <w:szCs w:val="24"/>
                <w:lang w:val="en-US"/>
              </w:rPr>
              <w:t>001</w:t>
            </w:r>
          </w:p>
        </w:tc>
      </w:tr>
      <w:tr w:rsidR="008E29F2" w:rsidRPr="00105BAE" w14:paraId="214B3498" w14:textId="77777777" w:rsidTr="00937DEA">
        <w:trPr>
          <w:jc w:val="center"/>
        </w:trPr>
        <w:tc>
          <w:tcPr>
            <w:tcW w:w="4248" w:type="dxa"/>
            <w:tcBorders>
              <w:left w:val="nil"/>
              <w:right w:val="nil"/>
            </w:tcBorders>
          </w:tcPr>
          <w:p w14:paraId="7609BEB6" w14:textId="77777777" w:rsidR="008E29F2" w:rsidRPr="00105BAE" w:rsidRDefault="008E29F2" w:rsidP="00811079">
            <w:pPr>
              <w:spacing w:line="276" w:lineRule="auto"/>
              <w:jc w:val="both"/>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 xml:space="preserve">5. </w:t>
            </w:r>
            <w:r>
              <w:rPr>
                <w:rFonts w:ascii="Times New Roman" w:eastAsia="Calibri" w:hAnsi="Times New Roman" w:cs="Times New Roman"/>
                <w:sz w:val="24"/>
                <w:szCs w:val="24"/>
                <w:lang w:val="sr-Cyrl-RS"/>
              </w:rPr>
              <w:t>Донација јајних ћелија је добар начин да се помогне паровима без деце.</w:t>
            </w:r>
          </w:p>
        </w:tc>
        <w:tc>
          <w:tcPr>
            <w:tcW w:w="1367" w:type="dxa"/>
            <w:tcBorders>
              <w:left w:val="nil"/>
              <w:right w:val="nil"/>
            </w:tcBorders>
          </w:tcPr>
          <w:p w14:paraId="6EE655AF"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1</w:t>
            </w:r>
          </w:p>
          <w:p w14:paraId="1572074C"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2</w:t>
            </w:r>
          </w:p>
          <w:p w14:paraId="528EB7AA"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3</w:t>
            </w:r>
          </w:p>
          <w:p w14:paraId="4828D26B"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4</w:t>
            </w:r>
          </w:p>
        </w:tc>
        <w:tc>
          <w:tcPr>
            <w:tcW w:w="1205" w:type="dxa"/>
            <w:tcBorders>
              <w:left w:val="nil"/>
              <w:right w:val="nil"/>
            </w:tcBorders>
          </w:tcPr>
          <w:p w14:paraId="611D2EA8" w14:textId="77777777" w:rsidR="008E29F2" w:rsidRPr="009B3EC2" w:rsidRDefault="008E29F2" w:rsidP="00811079">
            <w:pPr>
              <w:jc w:val="center"/>
              <w:rPr>
                <w:rFonts w:ascii="Times New Roman" w:hAnsi="Times New Roman" w:cs="Times New Roman"/>
                <w:sz w:val="24"/>
                <w:szCs w:val="24"/>
              </w:rPr>
            </w:pPr>
            <w:r w:rsidRPr="009B3EC2">
              <w:rPr>
                <w:rFonts w:ascii="Times New Roman" w:hAnsi="Times New Roman" w:cs="Times New Roman"/>
                <w:sz w:val="24"/>
                <w:szCs w:val="24"/>
              </w:rPr>
              <w:t>71,4</w:t>
            </w:r>
          </w:p>
          <w:p w14:paraId="3793D06D" w14:textId="77777777" w:rsidR="008E29F2" w:rsidRPr="009B3EC2" w:rsidRDefault="008E29F2" w:rsidP="00811079">
            <w:pPr>
              <w:jc w:val="center"/>
              <w:rPr>
                <w:rFonts w:ascii="Times New Roman" w:hAnsi="Times New Roman" w:cs="Times New Roman"/>
                <w:sz w:val="24"/>
                <w:szCs w:val="24"/>
              </w:rPr>
            </w:pPr>
            <w:r w:rsidRPr="009B3EC2">
              <w:rPr>
                <w:rFonts w:ascii="Times New Roman" w:hAnsi="Times New Roman" w:cs="Times New Roman"/>
                <w:sz w:val="24"/>
                <w:szCs w:val="24"/>
              </w:rPr>
              <w:t>14,6</w:t>
            </w:r>
          </w:p>
          <w:p w14:paraId="3CAFC6EE" w14:textId="77777777" w:rsidR="008E29F2" w:rsidRPr="009B3EC2" w:rsidRDefault="008E29F2" w:rsidP="00811079">
            <w:pPr>
              <w:jc w:val="center"/>
              <w:rPr>
                <w:rFonts w:ascii="Times New Roman" w:eastAsia="Calibri" w:hAnsi="Times New Roman" w:cs="Times New Roman"/>
                <w:sz w:val="24"/>
                <w:szCs w:val="24"/>
                <w:lang w:val="en-US"/>
              </w:rPr>
            </w:pPr>
            <w:r w:rsidRPr="009B3EC2">
              <w:rPr>
                <w:rFonts w:ascii="Times New Roman" w:eastAsia="Calibri" w:hAnsi="Times New Roman" w:cs="Times New Roman"/>
                <w:sz w:val="24"/>
                <w:szCs w:val="24"/>
                <w:lang w:val="en-US"/>
              </w:rPr>
              <w:t>8,3</w:t>
            </w:r>
          </w:p>
          <w:p w14:paraId="3E6F706D" w14:textId="77777777" w:rsidR="008E29F2" w:rsidRPr="00105BAE" w:rsidRDefault="008E29F2" w:rsidP="00811079">
            <w:pPr>
              <w:jc w:val="center"/>
              <w:rPr>
                <w:rFonts w:ascii="Times New Roman" w:eastAsia="Calibri" w:hAnsi="Times New Roman" w:cs="Times New Roman"/>
                <w:sz w:val="24"/>
                <w:szCs w:val="24"/>
                <w:lang w:val="en-US"/>
              </w:rPr>
            </w:pPr>
            <w:r w:rsidRPr="009B3EC2">
              <w:rPr>
                <w:rFonts w:ascii="Times New Roman" w:eastAsia="Calibri" w:hAnsi="Times New Roman" w:cs="Times New Roman"/>
                <w:sz w:val="24"/>
                <w:szCs w:val="24"/>
                <w:lang w:val="en-US"/>
              </w:rPr>
              <w:t>5,8</w:t>
            </w:r>
          </w:p>
        </w:tc>
        <w:tc>
          <w:tcPr>
            <w:tcW w:w="1205" w:type="dxa"/>
            <w:tcBorders>
              <w:left w:val="nil"/>
              <w:right w:val="nil"/>
            </w:tcBorders>
          </w:tcPr>
          <w:p w14:paraId="5438E8E0" w14:textId="77777777" w:rsidR="008E29F2" w:rsidRPr="009B3EC2" w:rsidRDefault="008E29F2" w:rsidP="00811079">
            <w:pPr>
              <w:jc w:val="center"/>
              <w:rPr>
                <w:rFonts w:ascii="Times New Roman" w:hAnsi="Times New Roman" w:cs="Times New Roman"/>
                <w:sz w:val="24"/>
                <w:szCs w:val="24"/>
              </w:rPr>
            </w:pPr>
            <w:r w:rsidRPr="009B3EC2">
              <w:rPr>
                <w:rFonts w:ascii="Times New Roman" w:hAnsi="Times New Roman" w:cs="Times New Roman"/>
                <w:sz w:val="24"/>
                <w:szCs w:val="24"/>
              </w:rPr>
              <w:t>85,2</w:t>
            </w:r>
          </w:p>
          <w:p w14:paraId="264ACD11" w14:textId="77777777" w:rsidR="008E29F2" w:rsidRPr="009B3EC2" w:rsidRDefault="008E29F2" w:rsidP="00811079">
            <w:pPr>
              <w:jc w:val="center"/>
              <w:rPr>
                <w:rFonts w:ascii="Times New Roman" w:hAnsi="Times New Roman" w:cs="Times New Roman"/>
                <w:sz w:val="24"/>
                <w:szCs w:val="24"/>
              </w:rPr>
            </w:pPr>
            <w:r w:rsidRPr="009B3EC2">
              <w:rPr>
                <w:rFonts w:ascii="Times New Roman" w:hAnsi="Times New Roman" w:cs="Times New Roman"/>
                <w:sz w:val="24"/>
                <w:szCs w:val="24"/>
              </w:rPr>
              <w:t>7,1</w:t>
            </w:r>
          </w:p>
          <w:p w14:paraId="1EA9CA0A" w14:textId="77777777" w:rsidR="008E29F2" w:rsidRPr="009B3EC2" w:rsidRDefault="008E29F2" w:rsidP="00811079">
            <w:pPr>
              <w:jc w:val="center"/>
              <w:rPr>
                <w:rFonts w:ascii="Times New Roman" w:eastAsia="Calibri" w:hAnsi="Times New Roman" w:cs="Times New Roman"/>
                <w:sz w:val="24"/>
                <w:szCs w:val="24"/>
                <w:lang w:val="en-US"/>
              </w:rPr>
            </w:pPr>
            <w:r w:rsidRPr="009B3EC2">
              <w:rPr>
                <w:rFonts w:ascii="Times New Roman" w:eastAsia="Calibri" w:hAnsi="Times New Roman" w:cs="Times New Roman"/>
                <w:sz w:val="24"/>
                <w:szCs w:val="24"/>
                <w:lang w:val="en-US"/>
              </w:rPr>
              <w:t>2,0</w:t>
            </w:r>
          </w:p>
          <w:p w14:paraId="72B89255" w14:textId="77777777" w:rsidR="008E29F2" w:rsidRPr="00105BAE" w:rsidRDefault="008E29F2" w:rsidP="00811079">
            <w:pPr>
              <w:jc w:val="center"/>
              <w:rPr>
                <w:rFonts w:ascii="Times New Roman" w:eastAsia="Calibri" w:hAnsi="Times New Roman" w:cs="Times New Roman"/>
                <w:sz w:val="24"/>
                <w:szCs w:val="24"/>
                <w:lang w:val="en-US"/>
              </w:rPr>
            </w:pPr>
            <w:r w:rsidRPr="009B3EC2">
              <w:rPr>
                <w:rFonts w:ascii="Times New Roman" w:eastAsia="Calibri" w:hAnsi="Times New Roman" w:cs="Times New Roman"/>
                <w:sz w:val="24"/>
                <w:szCs w:val="24"/>
                <w:lang w:val="en-US"/>
              </w:rPr>
              <w:t>5,7</w:t>
            </w:r>
          </w:p>
        </w:tc>
        <w:tc>
          <w:tcPr>
            <w:tcW w:w="1325" w:type="dxa"/>
            <w:tcBorders>
              <w:left w:val="nil"/>
              <w:right w:val="nil"/>
            </w:tcBorders>
          </w:tcPr>
          <w:p w14:paraId="2DD2C9A1" w14:textId="77777777" w:rsidR="008E29F2" w:rsidRDefault="008E29F2" w:rsidP="00811079">
            <w:pPr>
              <w:jc w:val="center"/>
              <w:rPr>
                <w:rFonts w:ascii="Times New Roman" w:eastAsia="Calibri" w:hAnsi="Times New Roman" w:cs="Times New Roman"/>
                <w:sz w:val="24"/>
                <w:szCs w:val="24"/>
                <w:lang w:val="en-US"/>
              </w:rPr>
            </w:pPr>
          </w:p>
          <w:p w14:paraId="0A8DFDFB" w14:textId="77777777" w:rsidR="008E29F2" w:rsidRDefault="008E29F2" w:rsidP="00811079">
            <w:pPr>
              <w:jc w:val="center"/>
              <w:rPr>
                <w:rFonts w:ascii="Times New Roman" w:eastAsia="Calibri" w:hAnsi="Times New Roman" w:cs="Times New Roman"/>
                <w:sz w:val="24"/>
                <w:szCs w:val="24"/>
                <w:lang w:val="en-US"/>
              </w:rPr>
            </w:pPr>
            <w:r w:rsidRPr="00D335C3">
              <w:rPr>
                <w:rFonts w:ascii="Times New Roman" w:eastAsia="Calibri" w:hAnsi="Times New Roman" w:cs="Times New Roman"/>
                <w:sz w:val="24"/>
                <w:szCs w:val="24"/>
                <w:lang w:val="sr-Cyrl-RS"/>
              </w:rPr>
              <w:t>χ</w:t>
            </w:r>
            <w:r w:rsidRPr="00D335C3">
              <w:rPr>
                <w:rFonts w:ascii="Times New Roman" w:eastAsia="Calibri" w:hAnsi="Times New Roman" w:cs="Times New Roman"/>
                <w:sz w:val="24"/>
                <w:szCs w:val="24"/>
                <w:vertAlign w:val="superscript"/>
                <w:lang w:val="sr-Cyrl-RS"/>
              </w:rPr>
              <w:t>2</w:t>
            </w:r>
            <w:r>
              <w:rPr>
                <w:rFonts w:ascii="Times New Roman" w:eastAsia="Calibri" w:hAnsi="Times New Roman" w:cs="Times New Roman"/>
                <w:sz w:val="24"/>
                <w:szCs w:val="24"/>
                <w:vertAlign w:val="superscript"/>
                <w:lang w:val="en-US"/>
              </w:rPr>
              <w:t xml:space="preserve"> </w:t>
            </w:r>
            <w:r>
              <w:rPr>
                <w:rFonts w:ascii="Times New Roman" w:eastAsia="Calibri" w:hAnsi="Times New Roman" w:cs="Times New Roman"/>
                <w:sz w:val="24"/>
                <w:szCs w:val="24"/>
                <w:lang w:val="en-US"/>
              </w:rPr>
              <w:t>=16,45</w:t>
            </w:r>
          </w:p>
          <w:p w14:paraId="04554D85" w14:textId="77777777" w:rsidR="008E29F2" w:rsidRDefault="008E29F2" w:rsidP="00811079">
            <w:pPr>
              <w:jc w:val="center"/>
              <w:rPr>
                <w:rFonts w:ascii="Times New Roman" w:eastAsia="Calibri" w:hAnsi="Times New Roman" w:cs="Times New Roman"/>
                <w:sz w:val="24"/>
                <w:szCs w:val="24"/>
                <w:lang w:val="en-US"/>
              </w:rPr>
            </w:pPr>
            <w:r w:rsidRPr="00D354F4">
              <w:rPr>
                <w:rFonts w:ascii="Times New Roman" w:eastAsia="Calibri" w:hAnsi="Times New Roman" w:cs="Times New Roman"/>
                <w:i/>
                <w:sz w:val="24"/>
                <w:szCs w:val="24"/>
                <w:lang w:val="en-US"/>
              </w:rPr>
              <w:t>df</w:t>
            </w:r>
            <w:r>
              <w:rPr>
                <w:rFonts w:ascii="Times New Roman" w:eastAsia="Calibri" w:hAnsi="Times New Roman" w:cs="Times New Roman"/>
                <w:sz w:val="24"/>
                <w:szCs w:val="24"/>
                <w:lang w:val="en-US"/>
              </w:rPr>
              <w:t xml:space="preserve"> = 3</w:t>
            </w:r>
          </w:p>
          <w:p w14:paraId="578B97CB" w14:textId="77777777" w:rsidR="008E29F2" w:rsidRPr="00105BAE" w:rsidRDefault="008E29F2" w:rsidP="00811079">
            <w:pPr>
              <w:jc w:val="center"/>
              <w:rPr>
                <w:rFonts w:ascii="Times New Roman" w:eastAsia="Calibri" w:hAnsi="Times New Roman" w:cs="Times New Roman"/>
                <w:sz w:val="24"/>
                <w:szCs w:val="24"/>
                <w:lang w:val="en-US"/>
              </w:rPr>
            </w:pPr>
            <w:r w:rsidRPr="00D354F4">
              <w:rPr>
                <w:rFonts w:ascii="Times New Roman" w:eastAsia="Calibri" w:hAnsi="Times New Roman" w:cs="Times New Roman"/>
                <w:i/>
                <w:sz w:val="24"/>
                <w:szCs w:val="24"/>
                <w:lang w:val="en-US"/>
              </w:rPr>
              <w:t>p</w:t>
            </w:r>
            <w:r>
              <w:rPr>
                <w:rFonts w:ascii="Times New Roman" w:eastAsia="Calibri" w:hAnsi="Times New Roman" w:cs="Times New Roman"/>
                <w:sz w:val="24"/>
                <w:szCs w:val="24"/>
                <w:lang w:val="en-US"/>
              </w:rPr>
              <w:t xml:space="preserve"> =</w:t>
            </w:r>
            <w:r w:rsidRPr="00105BAE">
              <w:rPr>
                <w:rFonts w:ascii="Times New Roman" w:eastAsia="Calibri" w:hAnsi="Times New Roman" w:cs="Times New Roman"/>
                <w:sz w:val="24"/>
                <w:szCs w:val="24"/>
                <w:lang w:val="en-US"/>
              </w:rPr>
              <w:t>.0</w:t>
            </w:r>
            <w:r>
              <w:rPr>
                <w:rFonts w:ascii="Times New Roman" w:eastAsia="Calibri" w:hAnsi="Times New Roman" w:cs="Times New Roman"/>
                <w:sz w:val="24"/>
                <w:szCs w:val="24"/>
                <w:lang w:val="en-US"/>
              </w:rPr>
              <w:t>00</w:t>
            </w:r>
          </w:p>
        </w:tc>
      </w:tr>
    </w:tbl>
    <w:p w14:paraId="5D2D69A2" w14:textId="77777777" w:rsidR="008E29F2" w:rsidRPr="00C87271" w:rsidRDefault="008E29F2" w:rsidP="008E29F2">
      <w:pPr>
        <w:spacing w:after="0" w:line="276" w:lineRule="auto"/>
        <w:jc w:val="both"/>
        <w:rPr>
          <w:rFonts w:ascii="Times New Roman" w:eastAsia="Calibri" w:hAnsi="Times New Roman" w:cs="Times New Roman"/>
          <w:i/>
          <w:iCs/>
          <w:sz w:val="20"/>
          <w:szCs w:val="20"/>
          <w:lang w:val="sr-Cyrl-RS"/>
        </w:rPr>
      </w:pPr>
      <w:r w:rsidRPr="00C87271">
        <w:rPr>
          <w:rFonts w:ascii="Times New Roman" w:eastAsia="Calibri" w:hAnsi="Times New Roman" w:cs="Times New Roman"/>
          <w:sz w:val="20"/>
          <w:szCs w:val="20"/>
          <w:lang w:val="sr-Cyrl-RS"/>
        </w:rPr>
        <w:t>*Понуђени су следећи одговори: 1</w:t>
      </w:r>
      <w:r w:rsidR="00D354F4" w:rsidRPr="00C87271">
        <w:rPr>
          <w:rFonts w:ascii="Times New Roman" w:eastAsia="Calibri" w:hAnsi="Times New Roman" w:cs="Times New Roman"/>
          <w:sz w:val="20"/>
          <w:szCs w:val="20"/>
          <w:lang w:val="sr-Cyrl-RS"/>
        </w:rPr>
        <w:t xml:space="preserve"> =</w:t>
      </w:r>
      <w:r w:rsidRPr="00C87271">
        <w:rPr>
          <w:rFonts w:ascii="Times New Roman" w:eastAsia="Calibri" w:hAnsi="Times New Roman" w:cs="Times New Roman"/>
          <w:sz w:val="20"/>
          <w:szCs w:val="20"/>
          <w:lang w:val="sr-Cyrl-RS"/>
        </w:rPr>
        <w:t xml:space="preserve"> </w:t>
      </w:r>
      <w:r w:rsidRPr="00C87271">
        <w:rPr>
          <w:rFonts w:ascii="Times New Roman" w:eastAsia="Calibri" w:hAnsi="Times New Roman" w:cs="Times New Roman"/>
          <w:i/>
          <w:sz w:val="20"/>
          <w:szCs w:val="20"/>
          <w:lang w:val="sr-Cyrl-RS"/>
        </w:rPr>
        <w:t>Слажем се</w:t>
      </w:r>
      <w:r w:rsidR="00D354F4" w:rsidRPr="00C87271">
        <w:rPr>
          <w:rFonts w:ascii="Times New Roman" w:eastAsia="Calibri" w:hAnsi="Times New Roman" w:cs="Times New Roman"/>
          <w:sz w:val="20"/>
          <w:szCs w:val="20"/>
          <w:lang w:val="sr-Cyrl-RS"/>
        </w:rPr>
        <w:t>; 2 =</w:t>
      </w:r>
      <w:r w:rsidRPr="00C87271">
        <w:rPr>
          <w:rFonts w:ascii="Times New Roman" w:eastAsia="Calibri" w:hAnsi="Times New Roman" w:cs="Times New Roman"/>
          <w:sz w:val="20"/>
          <w:szCs w:val="20"/>
          <w:lang w:val="sr-Cyrl-RS"/>
        </w:rPr>
        <w:t xml:space="preserve"> </w:t>
      </w:r>
      <w:r w:rsidRPr="00C87271">
        <w:rPr>
          <w:rFonts w:ascii="Times New Roman" w:eastAsia="Calibri" w:hAnsi="Times New Roman" w:cs="Times New Roman"/>
          <w:i/>
          <w:sz w:val="20"/>
          <w:szCs w:val="20"/>
          <w:lang w:val="sr-Cyrl-RS"/>
        </w:rPr>
        <w:t>Нити се слажем, нити се не слажем (н</w:t>
      </w:r>
      <w:r w:rsidRPr="00C87271">
        <w:rPr>
          <w:rFonts w:ascii="Times New Roman" w:eastAsia="Calibri" w:hAnsi="Times New Roman" w:cs="Times New Roman"/>
          <w:i/>
          <w:sz w:val="20"/>
          <w:szCs w:val="20"/>
          <w:lang w:val="en-US"/>
        </w:rPr>
        <w:t>e</w:t>
      </w:r>
      <w:r w:rsidRPr="00C87271">
        <w:rPr>
          <w:rFonts w:ascii="Times New Roman" w:eastAsia="Calibri" w:hAnsi="Times New Roman" w:cs="Times New Roman"/>
          <w:i/>
          <w:sz w:val="20"/>
          <w:szCs w:val="20"/>
          <w:lang w:val="sr-Cyrl-RS"/>
        </w:rPr>
        <w:t>утралан/а сам)</w:t>
      </w:r>
      <w:r w:rsidR="00D354F4" w:rsidRPr="00C87271">
        <w:rPr>
          <w:rFonts w:ascii="Times New Roman" w:eastAsia="Calibri" w:hAnsi="Times New Roman" w:cs="Times New Roman"/>
          <w:sz w:val="20"/>
          <w:szCs w:val="20"/>
          <w:lang w:val="sr-Cyrl-RS"/>
        </w:rPr>
        <w:t>; 3 =</w:t>
      </w:r>
      <w:r w:rsidRPr="00C87271">
        <w:rPr>
          <w:rFonts w:ascii="Times New Roman" w:eastAsia="Calibri" w:hAnsi="Times New Roman" w:cs="Times New Roman"/>
          <w:sz w:val="20"/>
          <w:szCs w:val="20"/>
          <w:lang w:val="sr-Cyrl-RS"/>
        </w:rPr>
        <w:t xml:space="preserve"> </w:t>
      </w:r>
      <w:r w:rsidRPr="00C87271">
        <w:rPr>
          <w:rFonts w:ascii="Times New Roman" w:eastAsia="Calibri" w:hAnsi="Times New Roman" w:cs="Times New Roman"/>
          <w:i/>
          <w:sz w:val="20"/>
          <w:szCs w:val="20"/>
          <w:lang w:val="sr-Cyrl-RS"/>
        </w:rPr>
        <w:t>Не слажем се</w:t>
      </w:r>
      <w:r w:rsidRPr="00C87271">
        <w:rPr>
          <w:rFonts w:ascii="Times New Roman" w:eastAsia="Calibri" w:hAnsi="Times New Roman" w:cs="Times New Roman"/>
          <w:sz w:val="20"/>
          <w:szCs w:val="20"/>
          <w:lang w:val="sr-Cyrl-RS"/>
        </w:rPr>
        <w:t xml:space="preserve">; 4 </w:t>
      </w:r>
      <w:r w:rsidR="00D354F4" w:rsidRPr="00C87271">
        <w:rPr>
          <w:rFonts w:ascii="Times New Roman" w:eastAsia="Calibri" w:hAnsi="Times New Roman" w:cs="Times New Roman"/>
          <w:sz w:val="20"/>
          <w:szCs w:val="20"/>
          <w:lang w:val="sr-Cyrl-RS"/>
        </w:rPr>
        <w:t>=</w:t>
      </w:r>
      <w:r w:rsidRPr="00C87271">
        <w:rPr>
          <w:rFonts w:ascii="Times New Roman" w:eastAsia="Calibri" w:hAnsi="Times New Roman" w:cs="Times New Roman"/>
          <w:sz w:val="20"/>
          <w:szCs w:val="20"/>
          <w:lang w:val="sr-Cyrl-RS"/>
        </w:rPr>
        <w:t xml:space="preserve"> </w:t>
      </w:r>
      <w:r w:rsidRPr="00C87271">
        <w:rPr>
          <w:rFonts w:ascii="Times New Roman" w:eastAsia="Calibri" w:hAnsi="Times New Roman" w:cs="Times New Roman"/>
          <w:i/>
          <w:iCs/>
          <w:sz w:val="20"/>
          <w:szCs w:val="20"/>
          <w:lang w:val="sr-Cyrl-RS"/>
        </w:rPr>
        <w:t>Не могу да формирам мишљење</w:t>
      </w:r>
      <w:r w:rsidR="00D354F4" w:rsidRPr="00C87271">
        <w:rPr>
          <w:rFonts w:ascii="Times New Roman" w:eastAsia="Calibri" w:hAnsi="Times New Roman" w:cs="Times New Roman"/>
          <w:i/>
          <w:iCs/>
          <w:sz w:val="20"/>
          <w:szCs w:val="20"/>
          <w:lang w:val="sr-Cyrl-RS"/>
        </w:rPr>
        <w:t>.</w:t>
      </w:r>
    </w:p>
    <w:p w14:paraId="323A5175" w14:textId="77777777" w:rsidR="00C87271" w:rsidRDefault="00C87271" w:rsidP="008E29F2">
      <w:pPr>
        <w:spacing w:after="0" w:line="276" w:lineRule="auto"/>
        <w:jc w:val="both"/>
        <w:rPr>
          <w:rFonts w:ascii="Times New Roman" w:eastAsia="Calibri" w:hAnsi="Times New Roman" w:cs="Times New Roman"/>
          <w:i/>
          <w:iCs/>
          <w:sz w:val="24"/>
          <w:szCs w:val="24"/>
          <w:lang w:val="sr-Cyrl-RS"/>
        </w:rPr>
      </w:pPr>
    </w:p>
    <w:p w14:paraId="0253B4AC" w14:textId="77777777" w:rsidR="00D04321" w:rsidRPr="00C87271" w:rsidRDefault="00D04321" w:rsidP="00CE383F">
      <w:pPr>
        <w:spacing w:after="0" w:line="360" w:lineRule="auto"/>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ab/>
        <w:t xml:space="preserve">Табела </w:t>
      </w:r>
      <w:r w:rsidR="00343806">
        <w:rPr>
          <w:rFonts w:ascii="Times New Roman" w:eastAsia="Calibri" w:hAnsi="Times New Roman" w:cs="Times New Roman"/>
          <w:sz w:val="24"/>
          <w:szCs w:val="24"/>
          <w:lang w:val="sr-Cyrl-RS"/>
        </w:rPr>
        <w:t>2</w:t>
      </w:r>
      <w:r>
        <w:rPr>
          <w:rFonts w:ascii="Times New Roman" w:eastAsia="Calibri" w:hAnsi="Times New Roman" w:cs="Times New Roman"/>
          <w:sz w:val="24"/>
          <w:szCs w:val="24"/>
          <w:lang w:val="sr-Cyrl-RS"/>
        </w:rPr>
        <w:t xml:space="preserve"> показује да највећи број испитаника има позитивне ставове према донирању јајних ћелија (ајтеми 1, 2 и 5), односно да </w:t>
      </w:r>
      <w:r w:rsidR="00343806">
        <w:rPr>
          <w:rFonts w:ascii="Times New Roman" w:eastAsia="Calibri" w:hAnsi="Times New Roman" w:cs="Times New Roman"/>
          <w:sz w:val="24"/>
          <w:szCs w:val="24"/>
          <w:lang w:val="sr-Cyrl-RS"/>
        </w:rPr>
        <w:t xml:space="preserve">испитаници </w:t>
      </w:r>
      <w:r>
        <w:rPr>
          <w:rFonts w:ascii="Times New Roman" w:eastAsia="Calibri" w:hAnsi="Times New Roman" w:cs="Times New Roman"/>
          <w:sz w:val="24"/>
          <w:szCs w:val="24"/>
          <w:lang w:val="sr-Cyrl-RS"/>
        </w:rPr>
        <w:t xml:space="preserve">не сматрају да пар треба да остане без деце </w:t>
      </w:r>
      <w:r w:rsidR="00343806">
        <w:rPr>
          <w:rFonts w:ascii="Times New Roman" w:eastAsia="Calibri" w:hAnsi="Times New Roman" w:cs="Times New Roman"/>
          <w:sz w:val="24"/>
          <w:szCs w:val="24"/>
          <w:lang w:val="sr-Cyrl-RS"/>
        </w:rPr>
        <w:t>уколико</w:t>
      </w:r>
      <w:r>
        <w:rPr>
          <w:rFonts w:ascii="Times New Roman" w:eastAsia="Calibri" w:hAnsi="Times New Roman" w:cs="Times New Roman"/>
          <w:sz w:val="24"/>
          <w:szCs w:val="24"/>
          <w:lang w:val="sr-Cyrl-RS"/>
        </w:rPr>
        <w:t xml:space="preserve"> не може да има своју (ајтем 4). У свим овим случајевима девојке </w:t>
      </w:r>
      <w:r w:rsidR="00343806">
        <w:rPr>
          <w:rFonts w:ascii="Times New Roman" w:eastAsia="Calibri" w:hAnsi="Times New Roman" w:cs="Times New Roman"/>
          <w:sz w:val="24"/>
          <w:szCs w:val="24"/>
          <w:lang w:val="sr-Cyrl-RS"/>
        </w:rPr>
        <w:t xml:space="preserve">дају </w:t>
      </w:r>
      <w:r>
        <w:rPr>
          <w:rFonts w:ascii="Times New Roman" w:eastAsia="Calibri" w:hAnsi="Times New Roman" w:cs="Times New Roman"/>
          <w:sz w:val="24"/>
          <w:szCs w:val="24"/>
          <w:lang w:val="sr-Cyrl-RS"/>
        </w:rPr>
        <w:t xml:space="preserve">статистички значајно више позитивних одговора него младићи. </w:t>
      </w:r>
      <w:r w:rsidR="00343806">
        <w:rPr>
          <w:rFonts w:ascii="Times New Roman" w:eastAsia="Calibri" w:hAnsi="Times New Roman" w:cs="Times New Roman"/>
          <w:sz w:val="24"/>
          <w:szCs w:val="24"/>
          <w:lang w:val="sr-Cyrl-RS"/>
        </w:rPr>
        <w:t xml:space="preserve">Ајтем број 3 испитује став према другој опцији која је досутупна паровима – усвајању. Иако генерално подржавају идеју о донацији јајних ћелија, значајан број испитаника сматра да би усвајање требало да буде први избор или се колеба у вези </w:t>
      </w:r>
      <w:r w:rsidR="00C87271">
        <w:rPr>
          <w:rFonts w:ascii="Times New Roman" w:eastAsia="Calibri" w:hAnsi="Times New Roman" w:cs="Times New Roman"/>
          <w:sz w:val="24"/>
          <w:szCs w:val="24"/>
          <w:lang w:val="sr-Cyrl-RS"/>
        </w:rPr>
        <w:t xml:space="preserve">са </w:t>
      </w:r>
      <w:r w:rsidR="00343806">
        <w:rPr>
          <w:rFonts w:ascii="Times New Roman" w:eastAsia="Calibri" w:hAnsi="Times New Roman" w:cs="Times New Roman"/>
          <w:sz w:val="24"/>
          <w:szCs w:val="24"/>
          <w:lang w:val="sr-Cyrl-RS"/>
        </w:rPr>
        <w:t>одговор</w:t>
      </w:r>
      <w:r w:rsidR="00C87271">
        <w:rPr>
          <w:rFonts w:ascii="Times New Roman" w:eastAsia="Calibri" w:hAnsi="Times New Roman" w:cs="Times New Roman"/>
          <w:sz w:val="24"/>
          <w:szCs w:val="24"/>
          <w:lang w:val="sr-Cyrl-RS"/>
        </w:rPr>
        <w:t>ом</w:t>
      </w:r>
      <w:r w:rsidR="00343806">
        <w:rPr>
          <w:rFonts w:ascii="Times New Roman" w:eastAsia="Calibri" w:hAnsi="Times New Roman" w:cs="Times New Roman"/>
          <w:sz w:val="24"/>
          <w:szCs w:val="24"/>
          <w:lang w:val="sr-Cyrl-RS"/>
        </w:rPr>
        <w:t xml:space="preserve"> ('нити се слажем, нити се не слажем').</w:t>
      </w:r>
    </w:p>
    <w:bookmarkEnd w:id="11"/>
    <w:p w14:paraId="6046E2AE" w14:textId="77777777" w:rsidR="008E29F2" w:rsidRPr="00B2717A" w:rsidRDefault="008E29F2" w:rsidP="008E29F2">
      <w:pPr>
        <w:rPr>
          <w:rFonts w:ascii="Times New Roman" w:hAnsi="Times New Roman" w:cs="Times New Roman"/>
          <w:sz w:val="24"/>
          <w:szCs w:val="24"/>
          <w:lang w:val="sr-Cyrl-RS"/>
        </w:rPr>
      </w:pPr>
    </w:p>
    <w:p w14:paraId="1A730FE5" w14:textId="77777777" w:rsidR="008E29F2" w:rsidRPr="00FF5FC8" w:rsidRDefault="008E29F2" w:rsidP="00FF5FC8">
      <w:pPr>
        <w:jc w:val="center"/>
        <w:rPr>
          <w:rFonts w:ascii="Times New Roman" w:hAnsi="Times New Roman" w:cs="Times New Roman"/>
          <w:i/>
          <w:iCs/>
          <w:sz w:val="24"/>
          <w:szCs w:val="24"/>
          <w:lang w:val="sr-Cyrl-RS"/>
        </w:rPr>
      </w:pPr>
      <w:r w:rsidRPr="00FF5FC8">
        <w:rPr>
          <w:rFonts w:ascii="Times New Roman" w:hAnsi="Times New Roman" w:cs="Times New Roman"/>
          <w:i/>
          <w:iCs/>
          <w:sz w:val="24"/>
          <w:szCs w:val="24"/>
          <w:lang w:val="sr-Cyrl-RS"/>
        </w:rPr>
        <w:t>Табела 3: Процена специфичних околности у вези са донирањем јајних ћелија</w:t>
      </w:r>
    </w:p>
    <w:tbl>
      <w:tblPr>
        <w:tblStyle w:val="Koordinatnamreatabele"/>
        <w:tblW w:w="0" w:type="auto"/>
        <w:jc w:val="center"/>
        <w:tblLook w:val="04A0" w:firstRow="1" w:lastRow="0" w:firstColumn="1" w:lastColumn="0" w:noHBand="0" w:noVBand="1"/>
      </w:tblPr>
      <w:tblGrid>
        <w:gridCol w:w="4248"/>
        <w:gridCol w:w="1367"/>
        <w:gridCol w:w="1205"/>
        <w:gridCol w:w="1205"/>
        <w:gridCol w:w="1325"/>
      </w:tblGrid>
      <w:tr w:rsidR="008E29F2" w:rsidRPr="00105BAE" w14:paraId="10EEB78E" w14:textId="77777777" w:rsidTr="00937DEA">
        <w:trPr>
          <w:jc w:val="center"/>
        </w:trPr>
        <w:tc>
          <w:tcPr>
            <w:tcW w:w="4248" w:type="dxa"/>
            <w:vMerge w:val="restart"/>
            <w:tcBorders>
              <w:left w:val="nil"/>
              <w:right w:val="nil"/>
            </w:tcBorders>
          </w:tcPr>
          <w:p w14:paraId="4B359723" w14:textId="77777777" w:rsidR="008E29F2" w:rsidRPr="00105BAE" w:rsidRDefault="008E29F2" w:rsidP="00811079">
            <w:pPr>
              <w:spacing w:line="360" w:lineRule="auto"/>
              <w:jc w:val="both"/>
              <w:rPr>
                <w:rFonts w:ascii="Times New Roman" w:eastAsia="Calibri" w:hAnsi="Times New Roman" w:cs="Times New Roman"/>
                <w:sz w:val="24"/>
                <w:szCs w:val="24"/>
                <w:lang w:val="sr-Cyrl-RS"/>
              </w:rPr>
            </w:pPr>
          </w:p>
          <w:p w14:paraId="61F3F679" w14:textId="77777777" w:rsidR="008E29F2" w:rsidRPr="00105BAE" w:rsidRDefault="008E29F2" w:rsidP="00811079">
            <w:pPr>
              <w:spacing w:line="360" w:lineRule="auto"/>
              <w:jc w:val="both"/>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Тврдња</w:t>
            </w:r>
          </w:p>
        </w:tc>
        <w:tc>
          <w:tcPr>
            <w:tcW w:w="1367" w:type="dxa"/>
            <w:vMerge w:val="restart"/>
            <w:tcBorders>
              <w:left w:val="nil"/>
              <w:right w:val="nil"/>
            </w:tcBorders>
          </w:tcPr>
          <w:p w14:paraId="67437B36" w14:textId="77777777" w:rsidR="008E29F2" w:rsidRPr="00105BAE" w:rsidRDefault="008E29F2" w:rsidP="00811079">
            <w:pPr>
              <w:spacing w:line="276" w:lineRule="auto"/>
              <w:jc w:val="center"/>
              <w:rPr>
                <w:rFonts w:ascii="Times New Roman" w:eastAsia="Calibri" w:hAnsi="Times New Roman" w:cs="Times New Roman"/>
                <w:sz w:val="24"/>
                <w:szCs w:val="24"/>
                <w:lang w:val="sr-Cyrl-RS"/>
              </w:rPr>
            </w:pPr>
          </w:p>
          <w:p w14:paraId="22DABF1B" w14:textId="77777777" w:rsidR="008E29F2" w:rsidRPr="00105BAE" w:rsidRDefault="008E29F2" w:rsidP="00811079">
            <w:pPr>
              <w:spacing w:line="276" w:lineRule="auto"/>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Понуђени</w:t>
            </w:r>
          </w:p>
          <w:p w14:paraId="3CE22548" w14:textId="77777777" w:rsidR="008E29F2" w:rsidRPr="00105BAE" w:rsidRDefault="008E29F2" w:rsidP="00811079">
            <w:pPr>
              <w:spacing w:line="276" w:lineRule="auto"/>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одговори*</w:t>
            </w:r>
          </w:p>
        </w:tc>
        <w:tc>
          <w:tcPr>
            <w:tcW w:w="1205" w:type="dxa"/>
            <w:tcBorders>
              <w:left w:val="nil"/>
              <w:right w:val="nil"/>
            </w:tcBorders>
          </w:tcPr>
          <w:p w14:paraId="4ABD1705" w14:textId="77777777" w:rsidR="008E29F2" w:rsidRPr="00105BAE" w:rsidRDefault="008E29F2" w:rsidP="00811079">
            <w:pPr>
              <w:spacing w:line="360" w:lineRule="auto"/>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Младићи</w:t>
            </w:r>
          </w:p>
          <w:p w14:paraId="5328E8D1" w14:textId="77777777" w:rsidR="008E29F2" w:rsidRPr="00105BAE" w:rsidRDefault="008E29F2" w:rsidP="00811079">
            <w:pPr>
              <w:spacing w:line="360" w:lineRule="auto"/>
              <w:jc w:val="center"/>
              <w:rPr>
                <w:rFonts w:ascii="Times New Roman" w:eastAsia="Calibri" w:hAnsi="Times New Roman" w:cs="Times New Roman"/>
                <w:sz w:val="24"/>
                <w:szCs w:val="24"/>
                <w:lang w:val="en-US"/>
              </w:rPr>
            </w:pPr>
            <w:r w:rsidRPr="00105BAE">
              <w:rPr>
                <w:rFonts w:ascii="Times New Roman" w:eastAsia="Calibri" w:hAnsi="Times New Roman" w:cs="Times New Roman"/>
                <w:sz w:val="24"/>
                <w:szCs w:val="24"/>
                <w:lang w:val="en-US"/>
              </w:rPr>
              <w:t>N 206</w:t>
            </w:r>
          </w:p>
        </w:tc>
        <w:tc>
          <w:tcPr>
            <w:tcW w:w="1205" w:type="dxa"/>
            <w:tcBorders>
              <w:left w:val="nil"/>
              <w:right w:val="nil"/>
            </w:tcBorders>
          </w:tcPr>
          <w:p w14:paraId="63787722" w14:textId="77777777" w:rsidR="008E29F2" w:rsidRPr="00105BAE" w:rsidRDefault="008E29F2" w:rsidP="00811079">
            <w:pPr>
              <w:spacing w:line="360" w:lineRule="auto"/>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Девојке</w:t>
            </w:r>
          </w:p>
          <w:p w14:paraId="1F7F520F" w14:textId="77777777" w:rsidR="008E29F2" w:rsidRPr="00105BAE" w:rsidRDefault="008E29F2" w:rsidP="00811079">
            <w:pPr>
              <w:spacing w:line="360" w:lineRule="auto"/>
              <w:jc w:val="center"/>
              <w:rPr>
                <w:rFonts w:ascii="Times New Roman" w:eastAsia="Calibri" w:hAnsi="Times New Roman" w:cs="Times New Roman"/>
                <w:sz w:val="24"/>
                <w:szCs w:val="24"/>
                <w:lang w:val="en-US"/>
              </w:rPr>
            </w:pPr>
            <w:r w:rsidRPr="00105BAE">
              <w:rPr>
                <w:rFonts w:ascii="Times New Roman" w:eastAsia="Calibri" w:hAnsi="Times New Roman" w:cs="Times New Roman"/>
                <w:sz w:val="24"/>
                <w:szCs w:val="24"/>
                <w:lang w:val="en-US"/>
              </w:rPr>
              <w:t xml:space="preserve">N </w:t>
            </w:r>
            <w:r w:rsidRPr="00105BAE">
              <w:rPr>
                <w:rFonts w:ascii="Times New Roman" w:eastAsia="Calibri" w:hAnsi="Times New Roman" w:cs="Times New Roman"/>
                <w:sz w:val="24"/>
                <w:szCs w:val="24"/>
                <w:lang w:val="sr-Cyrl-RS"/>
              </w:rPr>
              <w:t>2</w:t>
            </w:r>
            <w:r w:rsidRPr="00105BAE">
              <w:rPr>
                <w:rFonts w:ascii="Times New Roman" w:eastAsia="Calibri" w:hAnsi="Times New Roman" w:cs="Times New Roman"/>
                <w:sz w:val="24"/>
                <w:szCs w:val="24"/>
                <w:lang w:val="en-US"/>
              </w:rPr>
              <w:t>97</w:t>
            </w:r>
          </w:p>
        </w:tc>
        <w:tc>
          <w:tcPr>
            <w:tcW w:w="1325" w:type="dxa"/>
            <w:vMerge w:val="restart"/>
            <w:tcBorders>
              <w:left w:val="nil"/>
              <w:right w:val="nil"/>
            </w:tcBorders>
          </w:tcPr>
          <w:p w14:paraId="727BC2D7" w14:textId="77777777" w:rsidR="008E29F2" w:rsidRPr="00105BAE" w:rsidRDefault="008E29F2" w:rsidP="00811079">
            <w:pPr>
              <w:spacing w:line="360" w:lineRule="auto"/>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Значајност разлика</w:t>
            </w:r>
          </w:p>
        </w:tc>
      </w:tr>
      <w:tr w:rsidR="008E29F2" w:rsidRPr="00105BAE" w14:paraId="4B206FAE" w14:textId="77777777" w:rsidTr="00937DEA">
        <w:trPr>
          <w:jc w:val="center"/>
        </w:trPr>
        <w:tc>
          <w:tcPr>
            <w:tcW w:w="4248" w:type="dxa"/>
            <w:vMerge/>
            <w:tcBorders>
              <w:left w:val="nil"/>
              <w:right w:val="nil"/>
            </w:tcBorders>
          </w:tcPr>
          <w:p w14:paraId="31048965" w14:textId="77777777" w:rsidR="008E29F2" w:rsidRPr="00105BAE" w:rsidRDefault="008E29F2" w:rsidP="00811079">
            <w:pPr>
              <w:spacing w:line="360" w:lineRule="auto"/>
              <w:jc w:val="both"/>
              <w:rPr>
                <w:rFonts w:ascii="Times New Roman" w:eastAsia="Calibri" w:hAnsi="Times New Roman" w:cs="Times New Roman"/>
                <w:sz w:val="24"/>
                <w:szCs w:val="24"/>
                <w:lang w:val="en-US"/>
              </w:rPr>
            </w:pPr>
          </w:p>
        </w:tc>
        <w:tc>
          <w:tcPr>
            <w:tcW w:w="1367" w:type="dxa"/>
            <w:vMerge/>
            <w:tcBorders>
              <w:left w:val="nil"/>
              <w:right w:val="nil"/>
            </w:tcBorders>
          </w:tcPr>
          <w:p w14:paraId="1617B41F" w14:textId="77777777" w:rsidR="008E29F2" w:rsidRPr="00105BAE" w:rsidRDefault="008E29F2" w:rsidP="00811079">
            <w:pPr>
              <w:spacing w:line="360" w:lineRule="auto"/>
              <w:jc w:val="both"/>
              <w:rPr>
                <w:rFonts w:ascii="Times New Roman" w:eastAsia="Calibri" w:hAnsi="Times New Roman" w:cs="Times New Roman"/>
                <w:sz w:val="24"/>
                <w:szCs w:val="24"/>
                <w:lang w:val="en-US"/>
              </w:rPr>
            </w:pPr>
          </w:p>
        </w:tc>
        <w:tc>
          <w:tcPr>
            <w:tcW w:w="1205" w:type="dxa"/>
            <w:tcBorders>
              <w:left w:val="nil"/>
              <w:right w:val="nil"/>
            </w:tcBorders>
          </w:tcPr>
          <w:p w14:paraId="2665C73B" w14:textId="77777777" w:rsidR="008E29F2" w:rsidRPr="00105BAE" w:rsidRDefault="008E29F2" w:rsidP="00811079">
            <w:pPr>
              <w:spacing w:line="360" w:lineRule="auto"/>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Проценат</w:t>
            </w:r>
          </w:p>
        </w:tc>
        <w:tc>
          <w:tcPr>
            <w:tcW w:w="1205" w:type="dxa"/>
            <w:tcBorders>
              <w:left w:val="nil"/>
              <w:right w:val="nil"/>
            </w:tcBorders>
          </w:tcPr>
          <w:p w14:paraId="2998DE3A" w14:textId="77777777" w:rsidR="008E29F2" w:rsidRPr="00105BAE" w:rsidRDefault="008E29F2" w:rsidP="00811079">
            <w:pPr>
              <w:spacing w:line="360" w:lineRule="auto"/>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Проценат</w:t>
            </w:r>
          </w:p>
        </w:tc>
        <w:tc>
          <w:tcPr>
            <w:tcW w:w="1325" w:type="dxa"/>
            <w:vMerge/>
            <w:tcBorders>
              <w:left w:val="nil"/>
              <w:right w:val="nil"/>
            </w:tcBorders>
          </w:tcPr>
          <w:p w14:paraId="68922EF6" w14:textId="77777777" w:rsidR="008E29F2" w:rsidRPr="00105BAE" w:rsidRDefault="008E29F2" w:rsidP="00811079">
            <w:pPr>
              <w:spacing w:line="360" w:lineRule="auto"/>
              <w:jc w:val="center"/>
              <w:rPr>
                <w:rFonts w:ascii="Times New Roman" w:eastAsia="Calibri" w:hAnsi="Times New Roman" w:cs="Times New Roman"/>
                <w:sz w:val="24"/>
                <w:szCs w:val="24"/>
                <w:lang w:val="en-US"/>
              </w:rPr>
            </w:pPr>
          </w:p>
        </w:tc>
      </w:tr>
      <w:tr w:rsidR="008E29F2" w:rsidRPr="00105BAE" w14:paraId="6EE29E35" w14:textId="77777777" w:rsidTr="00937DEA">
        <w:trPr>
          <w:jc w:val="center"/>
        </w:trPr>
        <w:tc>
          <w:tcPr>
            <w:tcW w:w="4248" w:type="dxa"/>
            <w:tcBorders>
              <w:left w:val="nil"/>
              <w:right w:val="nil"/>
            </w:tcBorders>
          </w:tcPr>
          <w:p w14:paraId="366937A9" w14:textId="77777777" w:rsidR="008E29F2" w:rsidRPr="00105BAE" w:rsidRDefault="008E29F2" w:rsidP="00811079">
            <w:pPr>
              <w:spacing w:line="276" w:lineRule="auto"/>
              <w:jc w:val="both"/>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 xml:space="preserve">1. </w:t>
            </w:r>
            <w:r>
              <w:rPr>
                <w:rFonts w:ascii="Times New Roman" w:eastAsia="Calibri" w:hAnsi="Times New Roman" w:cs="Times New Roman"/>
                <w:sz w:val="24"/>
                <w:szCs w:val="24"/>
                <w:lang w:val="sr-Cyrl-RS"/>
              </w:rPr>
              <w:t>Жене које се налазе у процесу вантелесне оплодње треба питати да</w:t>
            </w:r>
            <w:r w:rsidR="0047415A">
              <w:rPr>
                <w:rFonts w:ascii="Times New Roman" w:eastAsia="Calibri" w:hAnsi="Times New Roman" w:cs="Times New Roman"/>
                <w:sz w:val="24"/>
                <w:szCs w:val="24"/>
                <w:lang w:val="sr-Cyrl-RS"/>
              </w:rPr>
              <w:t xml:space="preserve"> </w:t>
            </w:r>
            <w:r>
              <w:rPr>
                <w:rFonts w:ascii="Times New Roman" w:eastAsia="Calibri" w:hAnsi="Times New Roman" w:cs="Times New Roman"/>
                <w:sz w:val="24"/>
                <w:szCs w:val="24"/>
                <w:lang w:val="sr-Cyrl-RS"/>
              </w:rPr>
              <w:t>донирају ћелије које им остану неискоришћене.</w:t>
            </w:r>
          </w:p>
        </w:tc>
        <w:tc>
          <w:tcPr>
            <w:tcW w:w="1367" w:type="dxa"/>
            <w:tcBorders>
              <w:left w:val="nil"/>
              <w:right w:val="nil"/>
            </w:tcBorders>
          </w:tcPr>
          <w:p w14:paraId="7D8912E0"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1</w:t>
            </w:r>
          </w:p>
          <w:p w14:paraId="0EA61C54"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2</w:t>
            </w:r>
          </w:p>
          <w:p w14:paraId="15998D39"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3</w:t>
            </w:r>
          </w:p>
          <w:p w14:paraId="3ECB7ADB"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4</w:t>
            </w:r>
          </w:p>
        </w:tc>
        <w:tc>
          <w:tcPr>
            <w:tcW w:w="1205" w:type="dxa"/>
            <w:tcBorders>
              <w:left w:val="nil"/>
              <w:right w:val="nil"/>
            </w:tcBorders>
          </w:tcPr>
          <w:p w14:paraId="1F34F169" w14:textId="77777777" w:rsidR="008E29F2" w:rsidRPr="00407889" w:rsidRDefault="008E29F2" w:rsidP="00811079">
            <w:pPr>
              <w:jc w:val="center"/>
              <w:rPr>
                <w:rFonts w:ascii="Times New Roman" w:hAnsi="Times New Roman" w:cs="Times New Roman"/>
                <w:sz w:val="24"/>
                <w:szCs w:val="24"/>
              </w:rPr>
            </w:pPr>
            <w:r w:rsidRPr="00407889">
              <w:rPr>
                <w:rFonts w:ascii="Times New Roman" w:hAnsi="Times New Roman" w:cs="Times New Roman"/>
                <w:sz w:val="24"/>
                <w:szCs w:val="24"/>
              </w:rPr>
              <w:t>30,1</w:t>
            </w:r>
          </w:p>
          <w:p w14:paraId="4D1E186B" w14:textId="77777777" w:rsidR="008E29F2" w:rsidRPr="00407889"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34,0</w:t>
            </w:r>
          </w:p>
          <w:p w14:paraId="169BA175" w14:textId="77777777" w:rsidR="008E29F2" w:rsidRPr="00407889"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13,6</w:t>
            </w:r>
          </w:p>
          <w:p w14:paraId="6B8DBE26" w14:textId="77777777" w:rsidR="008E29F2" w:rsidRPr="00105BAE"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22,3</w:t>
            </w:r>
          </w:p>
        </w:tc>
        <w:tc>
          <w:tcPr>
            <w:tcW w:w="1205" w:type="dxa"/>
            <w:tcBorders>
              <w:left w:val="nil"/>
              <w:right w:val="nil"/>
            </w:tcBorders>
          </w:tcPr>
          <w:p w14:paraId="37C49DEF" w14:textId="77777777" w:rsidR="008E29F2" w:rsidRPr="00407889" w:rsidRDefault="008E29F2" w:rsidP="00811079">
            <w:pPr>
              <w:jc w:val="center"/>
              <w:rPr>
                <w:rFonts w:ascii="Times New Roman" w:hAnsi="Times New Roman" w:cs="Times New Roman"/>
                <w:sz w:val="24"/>
                <w:szCs w:val="24"/>
              </w:rPr>
            </w:pPr>
            <w:r w:rsidRPr="00407889">
              <w:rPr>
                <w:rFonts w:ascii="Times New Roman" w:hAnsi="Times New Roman" w:cs="Times New Roman"/>
                <w:sz w:val="24"/>
                <w:szCs w:val="24"/>
              </w:rPr>
              <w:t>24,9</w:t>
            </w:r>
          </w:p>
          <w:p w14:paraId="0CEBA37B" w14:textId="77777777" w:rsidR="008E29F2" w:rsidRPr="00407889"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27,6</w:t>
            </w:r>
          </w:p>
          <w:p w14:paraId="46EB6E5D" w14:textId="77777777" w:rsidR="008E29F2" w:rsidRPr="00407889"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13,5</w:t>
            </w:r>
          </w:p>
          <w:p w14:paraId="50F5C6F7" w14:textId="77777777" w:rsidR="008E29F2" w:rsidRPr="00105BAE"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34,0</w:t>
            </w:r>
          </w:p>
        </w:tc>
        <w:tc>
          <w:tcPr>
            <w:tcW w:w="1325" w:type="dxa"/>
            <w:tcBorders>
              <w:left w:val="nil"/>
              <w:right w:val="nil"/>
            </w:tcBorders>
          </w:tcPr>
          <w:p w14:paraId="7FDEE21F" w14:textId="77777777" w:rsidR="008E29F2" w:rsidRDefault="008E29F2" w:rsidP="00811079">
            <w:pPr>
              <w:jc w:val="center"/>
              <w:rPr>
                <w:rFonts w:ascii="Times New Roman" w:eastAsia="Calibri" w:hAnsi="Times New Roman" w:cs="Times New Roman"/>
                <w:sz w:val="24"/>
                <w:szCs w:val="24"/>
                <w:lang w:val="en-US"/>
              </w:rPr>
            </w:pPr>
          </w:p>
          <w:p w14:paraId="2495AAC9" w14:textId="77777777" w:rsidR="008E29F2" w:rsidRPr="00152D85" w:rsidRDefault="008E29F2" w:rsidP="00811079">
            <w:pPr>
              <w:jc w:val="center"/>
              <w:rPr>
                <w:rFonts w:ascii="Times New Roman" w:eastAsia="Calibri" w:hAnsi="Times New Roman" w:cs="Times New Roman"/>
                <w:sz w:val="24"/>
                <w:szCs w:val="24"/>
                <w:lang w:val="en-US"/>
              </w:rPr>
            </w:pPr>
            <w:r w:rsidRPr="00152D85">
              <w:rPr>
                <w:rFonts w:ascii="Times New Roman" w:eastAsia="Calibri" w:hAnsi="Times New Roman" w:cs="Times New Roman"/>
                <w:sz w:val="24"/>
                <w:szCs w:val="24"/>
                <w:lang w:val="en-US"/>
              </w:rPr>
              <w:t>χ2 =</w:t>
            </w:r>
            <w:r>
              <w:rPr>
                <w:rFonts w:ascii="Times New Roman" w:eastAsia="Calibri" w:hAnsi="Times New Roman" w:cs="Times New Roman"/>
                <w:sz w:val="24"/>
                <w:szCs w:val="24"/>
                <w:lang w:val="en-US"/>
              </w:rPr>
              <w:t>8,52</w:t>
            </w:r>
          </w:p>
          <w:p w14:paraId="1CC5ADAC" w14:textId="77777777" w:rsidR="008E29F2" w:rsidRPr="00152D85" w:rsidRDefault="008E29F2" w:rsidP="00811079">
            <w:pPr>
              <w:jc w:val="center"/>
              <w:rPr>
                <w:rFonts w:ascii="Times New Roman" w:eastAsia="Calibri" w:hAnsi="Times New Roman" w:cs="Times New Roman"/>
                <w:sz w:val="24"/>
                <w:szCs w:val="24"/>
                <w:lang w:val="en-US"/>
              </w:rPr>
            </w:pPr>
            <w:r w:rsidRPr="00D354F4">
              <w:rPr>
                <w:rFonts w:ascii="Times New Roman" w:eastAsia="Calibri" w:hAnsi="Times New Roman" w:cs="Times New Roman"/>
                <w:i/>
                <w:sz w:val="24"/>
                <w:szCs w:val="24"/>
                <w:lang w:val="en-US"/>
              </w:rPr>
              <w:t>df</w:t>
            </w:r>
            <w:r w:rsidRPr="00152D85">
              <w:rPr>
                <w:rFonts w:ascii="Times New Roman" w:eastAsia="Calibri" w:hAnsi="Times New Roman" w:cs="Times New Roman"/>
                <w:sz w:val="24"/>
                <w:szCs w:val="24"/>
                <w:lang w:val="en-US"/>
              </w:rPr>
              <w:t xml:space="preserve"> = 3</w:t>
            </w:r>
          </w:p>
          <w:p w14:paraId="66A4725A" w14:textId="77777777" w:rsidR="008E29F2" w:rsidRPr="00105BAE" w:rsidRDefault="008E29F2" w:rsidP="00811079">
            <w:pPr>
              <w:jc w:val="center"/>
              <w:rPr>
                <w:rFonts w:ascii="Times New Roman" w:eastAsia="Calibri" w:hAnsi="Times New Roman" w:cs="Times New Roman"/>
                <w:sz w:val="24"/>
                <w:szCs w:val="24"/>
                <w:lang w:val="en-US"/>
              </w:rPr>
            </w:pPr>
            <w:r w:rsidRPr="00D354F4">
              <w:rPr>
                <w:rFonts w:ascii="Times New Roman" w:eastAsia="Calibri" w:hAnsi="Times New Roman" w:cs="Times New Roman"/>
                <w:i/>
                <w:sz w:val="24"/>
                <w:szCs w:val="24"/>
                <w:lang w:val="en-US"/>
              </w:rPr>
              <w:t>p</w:t>
            </w:r>
            <w:r w:rsidRPr="00152D85">
              <w:rPr>
                <w:rFonts w:ascii="Times New Roman" w:eastAsia="Calibri" w:hAnsi="Times New Roman" w:cs="Times New Roman"/>
                <w:sz w:val="24"/>
                <w:szCs w:val="24"/>
                <w:lang w:val="en-US"/>
              </w:rPr>
              <w:t xml:space="preserve"> &lt;</w:t>
            </w:r>
            <w:r w:rsidR="00D354F4">
              <w:rPr>
                <w:rFonts w:ascii="Times New Roman" w:eastAsia="Calibri" w:hAnsi="Times New Roman" w:cs="Times New Roman"/>
                <w:sz w:val="24"/>
                <w:szCs w:val="24"/>
                <w:lang w:val="sr-Cyrl-RS"/>
              </w:rPr>
              <w:t xml:space="preserve"> </w:t>
            </w:r>
            <w:r w:rsidRPr="00152D85">
              <w:rPr>
                <w:rFonts w:ascii="Times New Roman" w:eastAsia="Calibri" w:hAnsi="Times New Roman" w:cs="Times New Roman"/>
                <w:sz w:val="24"/>
                <w:szCs w:val="24"/>
                <w:lang w:val="en-US"/>
              </w:rPr>
              <w:t>.0</w:t>
            </w:r>
            <w:r>
              <w:rPr>
                <w:rFonts w:ascii="Times New Roman" w:eastAsia="Calibri" w:hAnsi="Times New Roman" w:cs="Times New Roman"/>
                <w:sz w:val="24"/>
                <w:szCs w:val="24"/>
                <w:lang w:val="en-US"/>
              </w:rPr>
              <w:t>5</w:t>
            </w:r>
          </w:p>
          <w:p w14:paraId="4DC3E2DA" w14:textId="77777777" w:rsidR="008E29F2" w:rsidRPr="00105BAE" w:rsidRDefault="008E29F2" w:rsidP="00811079">
            <w:pPr>
              <w:jc w:val="center"/>
              <w:rPr>
                <w:rFonts w:ascii="Times New Roman" w:eastAsia="Calibri" w:hAnsi="Times New Roman" w:cs="Times New Roman"/>
                <w:sz w:val="24"/>
                <w:szCs w:val="24"/>
                <w:lang w:val="en-US"/>
              </w:rPr>
            </w:pPr>
          </w:p>
        </w:tc>
      </w:tr>
      <w:tr w:rsidR="008E29F2" w:rsidRPr="00105BAE" w14:paraId="2631CEE8" w14:textId="77777777" w:rsidTr="00937DEA">
        <w:trPr>
          <w:jc w:val="center"/>
        </w:trPr>
        <w:tc>
          <w:tcPr>
            <w:tcW w:w="4248" w:type="dxa"/>
            <w:tcBorders>
              <w:left w:val="nil"/>
              <w:right w:val="nil"/>
            </w:tcBorders>
          </w:tcPr>
          <w:p w14:paraId="06DC4F5E" w14:textId="77777777" w:rsidR="008E29F2" w:rsidRPr="00105BAE" w:rsidRDefault="008E29F2" w:rsidP="00811079">
            <w:pPr>
              <w:spacing w:line="276" w:lineRule="auto"/>
              <w:jc w:val="both"/>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 xml:space="preserve">2. </w:t>
            </w:r>
            <w:r>
              <w:rPr>
                <w:rFonts w:ascii="Times New Roman" w:eastAsia="Calibri" w:hAnsi="Times New Roman" w:cs="Times New Roman"/>
                <w:sz w:val="24"/>
                <w:szCs w:val="24"/>
                <w:lang w:val="sr-Cyrl-RS"/>
              </w:rPr>
              <w:t>Жене које желе стерилизацију (подвезивање/пресецање јајовода)</w:t>
            </w:r>
            <w:r w:rsidR="0047415A">
              <w:rPr>
                <w:rFonts w:ascii="Times New Roman" w:eastAsia="Calibri" w:hAnsi="Times New Roman" w:cs="Times New Roman"/>
                <w:sz w:val="24"/>
                <w:szCs w:val="24"/>
                <w:lang w:val="sr-Cyrl-RS"/>
              </w:rPr>
              <w:t xml:space="preserve"> треба питати да пре тога донирају јајне ћелије.</w:t>
            </w:r>
          </w:p>
        </w:tc>
        <w:tc>
          <w:tcPr>
            <w:tcW w:w="1367" w:type="dxa"/>
            <w:tcBorders>
              <w:left w:val="nil"/>
              <w:right w:val="nil"/>
            </w:tcBorders>
          </w:tcPr>
          <w:p w14:paraId="4CDD8338"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1</w:t>
            </w:r>
          </w:p>
          <w:p w14:paraId="68FFCC6A"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2</w:t>
            </w:r>
          </w:p>
          <w:p w14:paraId="3851ECE1"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3</w:t>
            </w:r>
          </w:p>
          <w:p w14:paraId="39F93C92"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4</w:t>
            </w:r>
          </w:p>
        </w:tc>
        <w:tc>
          <w:tcPr>
            <w:tcW w:w="1205" w:type="dxa"/>
            <w:tcBorders>
              <w:left w:val="nil"/>
              <w:right w:val="nil"/>
            </w:tcBorders>
          </w:tcPr>
          <w:p w14:paraId="299575CC" w14:textId="77777777" w:rsidR="008E29F2" w:rsidRPr="00407889" w:rsidRDefault="008E29F2" w:rsidP="00811079">
            <w:pPr>
              <w:jc w:val="center"/>
              <w:rPr>
                <w:rFonts w:ascii="Times New Roman" w:hAnsi="Times New Roman" w:cs="Times New Roman"/>
                <w:sz w:val="24"/>
                <w:szCs w:val="24"/>
              </w:rPr>
            </w:pPr>
            <w:r w:rsidRPr="00407889">
              <w:rPr>
                <w:rFonts w:ascii="Times New Roman" w:hAnsi="Times New Roman" w:cs="Times New Roman"/>
                <w:sz w:val="24"/>
                <w:szCs w:val="24"/>
              </w:rPr>
              <w:t>48,5</w:t>
            </w:r>
          </w:p>
          <w:p w14:paraId="65D4D4E5" w14:textId="77777777" w:rsidR="008E29F2" w:rsidRPr="00407889"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29,6</w:t>
            </w:r>
          </w:p>
          <w:p w14:paraId="30F84177" w14:textId="77777777" w:rsidR="008E29F2" w:rsidRPr="00407889"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8,3</w:t>
            </w:r>
          </w:p>
          <w:p w14:paraId="3EF437C4" w14:textId="77777777" w:rsidR="008E29F2" w:rsidRPr="00105BAE"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13,6</w:t>
            </w:r>
          </w:p>
        </w:tc>
        <w:tc>
          <w:tcPr>
            <w:tcW w:w="1205" w:type="dxa"/>
            <w:tcBorders>
              <w:left w:val="nil"/>
              <w:right w:val="nil"/>
            </w:tcBorders>
          </w:tcPr>
          <w:p w14:paraId="3A0C2342" w14:textId="77777777" w:rsidR="008E29F2" w:rsidRPr="00407889" w:rsidRDefault="008E29F2" w:rsidP="00811079">
            <w:pPr>
              <w:jc w:val="center"/>
              <w:rPr>
                <w:rFonts w:ascii="Times New Roman" w:hAnsi="Times New Roman" w:cs="Times New Roman"/>
                <w:sz w:val="24"/>
                <w:szCs w:val="24"/>
              </w:rPr>
            </w:pPr>
            <w:r w:rsidRPr="00407889">
              <w:rPr>
                <w:rFonts w:ascii="Times New Roman" w:hAnsi="Times New Roman" w:cs="Times New Roman"/>
                <w:sz w:val="24"/>
                <w:szCs w:val="24"/>
              </w:rPr>
              <w:t>55,6</w:t>
            </w:r>
          </w:p>
          <w:p w14:paraId="7EB178A2" w14:textId="77777777" w:rsidR="008E29F2" w:rsidRPr="00407889"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17,5</w:t>
            </w:r>
          </w:p>
          <w:p w14:paraId="796DE100" w14:textId="77777777" w:rsidR="008E29F2" w:rsidRPr="00407889"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7,1</w:t>
            </w:r>
          </w:p>
          <w:p w14:paraId="075DAA79" w14:textId="77777777" w:rsidR="008E29F2" w:rsidRPr="00105BAE"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19,9</w:t>
            </w:r>
          </w:p>
        </w:tc>
        <w:tc>
          <w:tcPr>
            <w:tcW w:w="1325" w:type="dxa"/>
            <w:tcBorders>
              <w:left w:val="nil"/>
              <w:right w:val="nil"/>
            </w:tcBorders>
          </w:tcPr>
          <w:p w14:paraId="2F61A5F8" w14:textId="77777777" w:rsidR="008E29F2" w:rsidRPr="00105BAE" w:rsidRDefault="008E29F2" w:rsidP="00811079">
            <w:pPr>
              <w:jc w:val="center"/>
              <w:rPr>
                <w:rFonts w:ascii="Times New Roman" w:eastAsia="Calibri" w:hAnsi="Times New Roman" w:cs="Times New Roman"/>
                <w:sz w:val="24"/>
                <w:szCs w:val="24"/>
                <w:lang w:val="en-US"/>
              </w:rPr>
            </w:pPr>
          </w:p>
          <w:p w14:paraId="5028F5E8" w14:textId="77777777" w:rsidR="008E29F2" w:rsidRPr="00152D85" w:rsidRDefault="008E29F2" w:rsidP="00811079">
            <w:pPr>
              <w:jc w:val="center"/>
              <w:rPr>
                <w:rFonts w:ascii="Times New Roman" w:eastAsia="Calibri" w:hAnsi="Times New Roman" w:cs="Times New Roman"/>
                <w:sz w:val="24"/>
                <w:szCs w:val="24"/>
                <w:lang w:val="en-US"/>
              </w:rPr>
            </w:pPr>
            <w:r w:rsidRPr="00152D85">
              <w:rPr>
                <w:rFonts w:ascii="Times New Roman" w:eastAsia="Calibri" w:hAnsi="Times New Roman" w:cs="Times New Roman"/>
                <w:sz w:val="24"/>
                <w:szCs w:val="24"/>
                <w:lang w:val="en-US"/>
              </w:rPr>
              <w:t>χ2 =</w:t>
            </w:r>
            <w:r>
              <w:rPr>
                <w:rFonts w:ascii="Times New Roman" w:eastAsia="Calibri" w:hAnsi="Times New Roman" w:cs="Times New Roman"/>
                <w:sz w:val="24"/>
                <w:szCs w:val="24"/>
                <w:lang w:val="en-US"/>
              </w:rPr>
              <w:t>12,06</w:t>
            </w:r>
          </w:p>
          <w:p w14:paraId="4E6EA4D0" w14:textId="77777777" w:rsidR="008E29F2" w:rsidRPr="00152D85" w:rsidRDefault="008E29F2" w:rsidP="00811079">
            <w:pPr>
              <w:jc w:val="center"/>
              <w:rPr>
                <w:rFonts w:ascii="Times New Roman" w:eastAsia="Calibri" w:hAnsi="Times New Roman" w:cs="Times New Roman"/>
                <w:sz w:val="24"/>
                <w:szCs w:val="24"/>
                <w:lang w:val="en-US"/>
              </w:rPr>
            </w:pPr>
            <w:r w:rsidRPr="00D354F4">
              <w:rPr>
                <w:rFonts w:ascii="Times New Roman" w:eastAsia="Calibri" w:hAnsi="Times New Roman" w:cs="Times New Roman"/>
                <w:i/>
                <w:sz w:val="24"/>
                <w:szCs w:val="24"/>
                <w:lang w:val="en-US"/>
              </w:rPr>
              <w:t>df</w:t>
            </w:r>
            <w:r w:rsidRPr="00152D85">
              <w:rPr>
                <w:rFonts w:ascii="Times New Roman" w:eastAsia="Calibri" w:hAnsi="Times New Roman" w:cs="Times New Roman"/>
                <w:sz w:val="24"/>
                <w:szCs w:val="24"/>
                <w:lang w:val="en-US"/>
              </w:rPr>
              <w:t xml:space="preserve"> = 3</w:t>
            </w:r>
          </w:p>
          <w:p w14:paraId="05B5B01C" w14:textId="77777777" w:rsidR="008E29F2" w:rsidRPr="00105BAE" w:rsidRDefault="008E29F2" w:rsidP="00811079">
            <w:pPr>
              <w:jc w:val="center"/>
              <w:rPr>
                <w:rFonts w:ascii="Times New Roman" w:eastAsia="Calibri" w:hAnsi="Times New Roman" w:cs="Times New Roman"/>
                <w:sz w:val="24"/>
                <w:szCs w:val="24"/>
                <w:lang w:val="en-US"/>
              </w:rPr>
            </w:pPr>
            <w:r w:rsidRPr="00D354F4">
              <w:rPr>
                <w:rFonts w:ascii="Times New Roman" w:eastAsia="Calibri" w:hAnsi="Times New Roman" w:cs="Times New Roman"/>
                <w:i/>
                <w:sz w:val="24"/>
                <w:szCs w:val="24"/>
                <w:lang w:val="en-US"/>
              </w:rPr>
              <w:t>p</w:t>
            </w:r>
            <w:r w:rsidRPr="00152D85">
              <w:rPr>
                <w:rFonts w:ascii="Times New Roman" w:eastAsia="Calibri" w:hAnsi="Times New Roman" w:cs="Times New Roman"/>
                <w:sz w:val="24"/>
                <w:szCs w:val="24"/>
                <w:lang w:val="en-US"/>
              </w:rPr>
              <w:t xml:space="preserve"> &lt;</w:t>
            </w:r>
            <w:r w:rsidR="00D354F4">
              <w:rPr>
                <w:rFonts w:ascii="Times New Roman" w:eastAsia="Calibri" w:hAnsi="Times New Roman" w:cs="Times New Roman"/>
                <w:sz w:val="24"/>
                <w:szCs w:val="24"/>
                <w:lang w:val="sr-Cyrl-RS"/>
              </w:rPr>
              <w:t xml:space="preserve"> </w:t>
            </w:r>
            <w:r w:rsidRPr="00152D85">
              <w:rPr>
                <w:rFonts w:ascii="Times New Roman" w:eastAsia="Calibri" w:hAnsi="Times New Roman" w:cs="Times New Roman"/>
                <w:sz w:val="24"/>
                <w:szCs w:val="24"/>
                <w:lang w:val="en-US"/>
              </w:rPr>
              <w:t>.0</w:t>
            </w:r>
            <w:r>
              <w:rPr>
                <w:rFonts w:ascii="Times New Roman" w:eastAsia="Calibri" w:hAnsi="Times New Roman" w:cs="Times New Roman"/>
                <w:sz w:val="24"/>
                <w:szCs w:val="24"/>
                <w:lang w:val="en-US"/>
              </w:rPr>
              <w:t>1</w:t>
            </w:r>
          </w:p>
        </w:tc>
      </w:tr>
      <w:tr w:rsidR="008E29F2" w:rsidRPr="00105BAE" w14:paraId="22CA512A" w14:textId="77777777" w:rsidTr="00937DEA">
        <w:trPr>
          <w:jc w:val="center"/>
        </w:trPr>
        <w:tc>
          <w:tcPr>
            <w:tcW w:w="4248" w:type="dxa"/>
            <w:tcBorders>
              <w:left w:val="nil"/>
              <w:right w:val="nil"/>
            </w:tcBorders>
          </w:tcPr>
          <w:p w14:paraId="5FDB5E9D" w14:textId="77777777" w:rsidR="008E29F2" w:rsidRPr="00105BAE" w:rsidRDefault="008E29F2" w:rsidP="00811079">
            <w:pPr>
              <w:spacing w:line="276" w:lineRule="auto"/>
              <w:jc w:val="both"/>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lastRenderedPageBreak/>
              <w:t xml:space="preserve">3. </w:t>
            </w:r>
            <w:r>
              <w:rPr>
                <w:rFonts w:ascii="Times New Roman" w:eastAsia="Calibri" w:hAnsi="Times New Roman" w:cs="Times New Roman"/>
                <w:sz w:val="24"/>
                <w:szCs w:val="24"/>
                <w:lang w:val="sr-Cyrl-RS"/>
              </w:rPr>
              <w:t>Пропагирање донора у медијима је добар начин регрутовања жена за донирање јајних ћелија.</w:t>
            </w:r>
          </w:p>
        </w:tc>
        <w:tc>
          <w:tcPr>
            <w:tcW w:w="1367" w:type="dxa"/>
            <w:tcBorders>
              <w:left w:val="nil"/>
              <w:right w:val="nil"/>
            </w:tcBorders>
          </w:tcPr>
          <w:p w14:paraId="7DC9A00C"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1</w:t>
            </w:r>
          </w:p>
          <w:p w14:paraId="3B0DE598"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2</w:t>
            </w:r>
          </w:p>
          <w:p w14:paraId="1F2DCE2A"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3</w:t>
            </w:r>
          </w:p>
          <w:p w14:paraId="3B4AE1D9"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4</w:t>
            </w:r>
          </w:p>
        </w:tc>
        <w:tc>
          <w:tcPr>
            <w:tcW w:w="1205" w:type="dxa"/>
            <w:tcBorders>
              <w:left w:val="nil"/>
              <w:right w:val="nil"/>
            </w:tcBorders>
          </w:tcPr>
          <w:p w14:paraId="42C70B56" w14:textId="77777777" w:rsidR="008E29F2" w:rsidRPr="00407889"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30,1</w:t>
            </w:r>
          </w:p>
          <w:p w14:paraId="690AC359" w14:textId="77777777" w:rsidR="008E29F2" w:rsidRPr="00407889"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43,7</w:t>
            </w:r>
          </w:p>
          <w:p w14:paraId="5CF516C1" w14:textId="77777777" w:rsidR="008E29F2" w:rsidRPr="00407889"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12,1</w:t>
            </w:r>
          </w:p>
          <w:p w14:paraId="4176D9C2" w14:textId="77777777" w:rsidR="008E29F2" w:rsidRPr="00105BAE"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14,1</w:t>
            </w:r>
          </w:p>
        </w:tc>
        <w:tc>
          <w:tcPr>
            <w:tcW w:w="1205" w:type="dxa"/>
            <w:tcBorders>
              <w:left w:val="nil"/>
              <w:right w:val="nil"/>
            </w:tcBorders>
          </w:tcPr>
          <w:p w14:paraId="078CB3AF" w14:textId="77777777" w:rsidR="008E29F2" w:rsidRPr="00407889"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37,9</w:t>
            </w:r>
          </w:p>
          <w:p w14:paraId="3BD5E9A3" w14:textId="77777777" w:rsidR="008E29F2" w:rsidRPr="00407889"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30,3</w:t>
            </w:r>
          </w:p>
          <w:p w14:paraId="1870DA60" w14:textId="77777777" w:rsidR="008E29F2" w:rsidRPr="00407889"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11,4</w:t>
            </w:r>
          </w:p>
          <w:p w14:paraId="3C764547" w14:textId="77777777" w:rsidR="008E29F2" w:rsidRPr="00105BAE"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18,5</w:t>
            </w:r>
          </w:p>
        </w:tc>
        <w:tc>
          <w:tcPr>
            <w:tcW w:w="1325" w:type="dxa"/>
            <w:tcBorders>
              <w:left w:val="nil"/>
              <w:right w:val="nil"/>
            </w:tcBorders>
          </w:tcPr>
          <w:p w14:paraId="204C9BAC" w14:textId="77777777" w:rsidR="008E29F2" w:rsidRPr="00105BAE" w:rsidRDefault="008E29F2" w:rsidP="00811079">
            <w:pPr>
              <w:jc w:val="center"/>
              <w:rPr>
                <w:rFonts w:ascii="Times New Roman" w:eastAsia="Calibri" w:hAnsi="Times New Roman" w:cs="Times New Roman"/>
                <w:sz w:val="24"/>
                <w:szCs w:val="24"/>
                <w:lang w:val="en-US"/>
              </w:rPr>
            </w:pPr>
          </w:p>
          <w:p w14:paraId="35FCD806" w14:textId="77777777" w:rsidR="008E29F2" w:rsidRPr="00152D85" w:rsidRDefault="008E29F2" w:rsidP="00811079">
            <w:pPr>
              <w:jc w:val="center"/>
              <w:rPr>
                <w:rFonts w:ascii="Times New Roman" w:eastAsia="Calibri" w:hAnsi="Times New Roman" w:cs="Times New Roman"/>
                <w:sz w:val="24"/>
                <w:szCs w:val="24"/>
                <w:lang w:val="en-US"/>
              </w:rPr>
            </w:pPr>
            <w:r w:rsidRPr="00152D85">
              <w:rPr>
                <w:rFonts w:ascii="Times New Roman" w:eastAsia="Calibri" w:hAnsi="Times New Roman" w:cs="Times New Roman"/>
                <w:sz w:val="24"/>
                <w:szCs w:val="24"/>
                <w:lang w:val="en-US"/>
              </w:rPr>
              <w:t>χ2 =</w:t>
            </w:r>
            <w:r>
              <w:rPr>
                <w:rFonts w:ascii="Times New Roman" w:eastAsia="Calibri" w:hAnsi="Times New Roman" w:cs="Times New Roman"/>
                <w:sz w:val="24"/>
                <w:szCs w:val="24"/>
                <w:lang w:val="en-US"/>
              </w:rPr>
              <w:t>10,73</w:t>
            </w:r>
          </w:p>
          <w:p w14:paraId="3FF81D0B" w14:textId="77777777" w:rsidR="008E29F2" w:rsidRPr="00152D85" w:rsidRDefault="008E29F2" w:rsidP="00811079">
            <w:pPr>
              <w:jc w:val="center"/>
              <w:rPr>
                <w:rFonts w:ascii="Times New Roman" w:eastAsia="Calibri" w:hAnsi="Times New Roman" w:cs="Times New Roman"/>
                <w:sz w:val="24"/>
                <w:szCs w:val="24"/>
                <w:lang w:val="en-US"/>
              </w:rPr>
            </w:pPr>
            <w:r w:rsidRPr="00D354F4">
              <w:rPr>
                <w:rFonts w:ascii="Times New Roman" w:eastAsia="Calibri" w:hAnsi="Times New Roman" w:cs="Times New Roman"/>
                <w:i/>
                <w:sz w:val="24"/>
                <w:szCs w:val="24"/>
                <w:lang w:val="en-US"/>
              </w:rPr>
              <w:t>df</w:t>
            </w:r>
            <w:r w:rsidRPr="00152D85">
              <w:rPr>
                <w:rFonts w:ascii="Times New Roman" w:eastAsia="Calibri" w:hAnsi="Times New Roman" w:cs="Times New Roman"/>
                <w:sz w:val="24"/>
                <w:szCs w:val="24"/>
                <w:lang w:val="en-US"/>
              </w:rPr>
              <w:t xml:space="preserve"> = 3</w:t>
            </w:r>
          </w:p>
          <w:p w14:paraId="2C7F180C" w14:textId="77777777" w:rsidR="008E29F2" w:rsidRPr="00105BAE" w:rsidRDefault="008E29F2" w:rsidP="00811079">
            <w:pPr>
              <w:jc w:val="center"/>
              <w:rPr>
                <w:rFonts w:ascii="Times New Roman" w:eastAsia="Calibri" w:hAnsi="Times New Roman" w:cs="Times New Roman"/>
                <w:sz w:val="24"/>
                <w:szCs w:val="24"/>
                <w:lang w:val="en-US"/>
              </w:rPr>
            </w:pPr>
            <w:r w:rsidRPr="00D354F4">
              <w:rPr>
                <w:rFonts w:ascii="Times New Roman" w:eastAsia="Calibri" w:hAnsi="Times New Roman" w:cs="Times New Roman"/>
                <w:i/>
                <w:sz w:val="24"/>
                <w:szCs w:val="24"/>
                <w:lang w:val="en-US"/>
              </w:rPr>
              <w:t>p</w:t>
            </w:r>
            <w:r w:rsidRPr="00152D85">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w:t>
            </w:r>
            <w:r w:rsidRPr="00152D85">
              <w:rPr>
                <w:rFonts w:ascii="Times New Roman" w:eastAsia="Calibri" w:hAnsi="Times New Roman" w:cs="Times New Roman"/>
                <w:sz w:val="24"/>
                <w:szCs w:val="24"/>
                <w:lang w:val="en-US"/>
              </w:rPr>
              <w:t>.01</w:t>
            </w:r>
          </w:p>
        </w:tc>
      </w:tr>
      <w:tr w:rsidR="008E29F2" w:rsidRPr="00105BAE" w14:paraId="49A1EA8E" w14:textId="77777777" w:rsidTr="00937DEA">
        <w:trPr>
          <w:jc w:val="center"/>
        </w:trPr>
        <w:tc>
          <w:tcPr>
            <w:tcW w:w="4248" w:type="dxa"/>
            <w:tcBorders>
              <w:left w:val="nil"/>
              <w:right w:val="nil"/>
            </w:tcBorders>
          </w:tcPr>
          <w:p w14:paraId="469872B4" w14:textId="77777777" w:rsidR="008E29F2" w:rsidRPr="00105BAE" w:rsidRDefault="008E29F2" w:rsidP="00811079">
            <w:pPr>
              <w:spacing w:line="276" w:lineRule="auto"/>
              <w:jc w:val="both"/>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 xml:space="preserve">4. </w:t>
            </w:r>
            <w:r>
              <w:rPr>
                <w:rFonts w:ascii="Times New Roman" w:eastAsia="Calibri" w:hAnsi="Times New Roman" w:cs="Times New Roman"/>
                <w:sz w:val="24"/>
                <w:szCs w:val="24"/>
                <w:lang w:val="sr-Cyrl-RS"/>
              </w:rPr>
              <w:t>Жена која донира ћелије и пар који ће их добити треба да остану анонимни једни за друге.</w:t>
            </w:r>
          </w:p>
        </w:tc>
        <w:tc>
          <w:tcPr>
            <w:tcW w:w="1367" w:type="dxa"/>
            <w:tcBorders>
              <w:left w:val="nil"/>
              <w:right w:val="nil"/>
            </w:tcBorders>
          </w:tcPr>
          <w:p w14:paraId="617530F1"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1</w:t>
            </w:r>
          </w:p>
          <w:p w14:paraId="67E36750"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2</w:t>
            </w:r>
          </w:p>
          <w:p w14:paraId="19FF5922"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3</w:t>
            </w:r>
          </w:p>
          <w:p w14:paraId="740B247F"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4</w:t>
            </w:r>
          </w:p>
        </w:tc>
        <w:tc>
          <w:tcPr>
            <w:tcW w:w="1205" w:type="dxa"/>
            <w:tcBorders>
              <w:left w:val="nil"/>
              <w:right w:val="nil"/>
            </w:tcBorders>
          </w:tcPr>
          <w:p w14:paraId="6A841059" w14:textId="77777777" w:rsidR="008E29F2" w:rsidRPr="00407889" w:rsidRDefault="008E29F2" w:rsidP="00811079">
            <w:pPr>
              <w:jc w:val="center"/>
              <w:rPr>
                <w:rFonts w:ascii="Times New Roman" w:hAnsi="Times New Roman" w:cs="Times New Roman"/>
                <w:sz w:val="24"/>
                <w:szCs w:val="24"/>
              </w:rPr>
            </w:pPr>
            <w:r w:rsidRPr="00407889">
              <w:rPr>
                <w:rFonts w:ascii="Times New Roman" w:hAnsi="Times New Roman" w:cs="Times New Roman"/>
                <w:sz w:val="24"/>
                <w:szCs w:val="24"/>
              </w:rPr>
              <w:t>39,8</w:t>
            </w:r>
          </w:p>
          <w:p w14:paraId="67741C0B" w14:textId="77777777" w:rsidR="008E29F2" w:rsidRPr="00407889"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29,1</w:t>
            </w:r>
          </w:p>
          <w:p w14:paraId="6C64B98B" w14:textId="77777777" w:rsidR="008E29F2" w:rsidRPr="00407889"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18,9</w:t>
            </w:r>
          </w:p>
          <w:p w14:paraId="6F2F0ABF" w14:textId="77777777" w:rsidR="008E29F2" w:rsidRPr="00105BAE"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12,1</w:t>
            </w:r>
          </w:p>
        </w:tc>
        <w:tc>
          <w:tcPr>
            <w:tcW w:w="1205" w:type="dxa"/>
            <w:tcBorders>
              <w:left w:val="nil"/>
              <w:right w:val="nil"/>
            </w:tcBorders>
          </w:tcPr>
          <w:p w14:paraId="7ABC27F6" w14:textId="77777777" w:rsidR="008E29F2" w:rsidRPr="00407889" w:rsidRDefault="008E29F2" w:rsidP="00811079">
            <w:pPr>
              <w:jc w:val="center"/>
              <w:rPr>
                <w:rFonts w:ascii="Times New Roman" w:hAnsi="Times New Roman" w:cs="Times New Roman"/>
                <w:sz w:val="24"/>
                <w:szCs w:val="24"/>
              </w:rPr>
            </w:pPr>
            <w:r w:rsidRPr="00407889">
              <w:rPr>
                <w:rFonts w:ascii="Times New Roman" w:hAnsi="Times New Roman" w:cs="Times New Roman"/>
                <w:sz w:val="24"/>
                <w:szCs w:val="24"/>
              </w:rPr>
              <w:t>27,6</w:t>
            </w:r>
          </w:p>
          <w:p w14:paraId="1F55FBD6" w14:textId="77777777" w:rsidR="008E29F2" w:rsidRPr="00407889"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34,0</w:t>
            </w:r>
          </w:p>
          <w:p w14:paraId="40AAF0C6" w14:textId="77777777" w:rsidR="008E29F2" w:rsidRPr="00407889"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21,9</w:t>
            </w:r>
          </w:p>
          <w:p w14:paraId="78E39FF6" w14:textId="77777777" w:rsidR="008E29F2" w:rsidRPr="00105BAE"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16,5</w:t>
            </w:r>
          </w:p>
        </w:tc>
        <w:tc>
          <w:tcPr>
            <w:tcW w:w="1325" w:type="dxa"/>
            <w:tcBorders>
              <w:left w:val="nil"/>
              <w:right w:val="nil"/>
            </w:tcBorders>
          </w:tcPr>
          <w:p w14:paraId="4F7C9DDF" w14:textId="77777777" w:rsidR="008E29F2" w:rsidRDefault="008E29F2" w:rsidP="00811079">
            <w:pPr>
              <w:jc w:val="center"/>
              <w:rPr>
                <w:rFonts w:ascii="Times New Roman" w:eastAsia="Calibri" w:hAnsi="Times New Roman" w:cs="Times New Roman"/>
                <w:sz w:val="24"/>
                <w:szCs w:val="24"/>
                <w:lang w:val="en-US"/>
              </w:rPr>
            </w:pPr>
          </w:p>
          <w:p w14:paraId="7AC15770" w14:textId="77777777" w:rsidR="008E29F2" w:rsidRPr="00152D85" w:rsidRDefault="008E29F2" w:rsidP="00811079">
            <w:pPr>
              <w:jc w:val="center"/>
              <w:rPr>
                <w:rFonts w:ascii="Times New Roman" w:eastAsia="Calibri" w:hAnsi="Times New Roman" w:cs="Times New Roman"/>
                <w:sz w:val="24"/>
                <w:szCs w:val="24"/>
                <w:lang w:val="en-US"/>
              </w:rPr>
            </w:pPr>
            <w:r w:rsidRPr="00152D85">
              <w:rPr>
                <w:rFonts w:ascii="Times New Roman" w:eastAsia="Calibri" w:hAnsi="Times New Roman" w:cs="Times New Roman"/>
                <w:sz w:val="24"/>
                <w:szCs w:val="24"/>
                <w:lang w:val="en-US"/>
              </w:rPr>
              <w:t>χ2 =</w:t>
            </w:r>
            <w:r>
              <w:rPr>
                <w:rFonts w:ascii="Times New Roman" w:eastAsia="Calibri" w:hAnsi="Times New Roman" w:cs="Times New Roman"/>
                <w:sz w:val="24"/>
                <w:szCs w:val="24"/>
                <w:lang w:val="en-US"/>
              </w:rPr>
              <w:t>8,54</w:t>
            </w:r>
          </w:p>
          <w:p w14:paraId="66446550" w14:textId="77777777" w:rsidR="008E29F2" w:rsidRPr="00152D85" w:rsidRDefault="008E29F2" w:rsidP="00811079">
            <w:pPr>
              <w:jc w:val="center"/>
              <w:rPr>
                <w:rFonts w:ascii="Times New Roman" w:eastAsia="Calibri" w:hAnsi="Times New Roman" w:cs="Times New Roman"/>
                <w:sz w:val="24"/>
                <w:szCs w:val="24"/>
                <w:lang w:val="en-US"/>
              </w:rPr>
            </w:pPr>
            <w:r w:rsidRPr="00D354F4">
              <w:rPr>
                <w:rFonts w:ascii="Times New Roman" w:eastAsia="Calibri" w:hAnsi="Times New Roman" w:cs="Times New Roman"/>
                <w:i/>
                <w:sz w:val="24"/>
                <w:szCs w:val="24"/>
                <w:lang w:val="en-US"/>
              </w:rPr>
              <w:t xml:space="preserve">df </w:t>
            </w:r>
            <w:r w:rsidRPr="00152D85">
              <w:rPr>
                <w:rFonts w:ascii="Times New Roman" w:eastAsia="Calibri" w:hAnsi="Times New Roman" w:cs="Times New Roman"/>
                <w:sz w:val="24"/>
                <w:szCs w:val="24"/>
                <w:lang w:val="en-US"/>
              </w:rPr>
              <w:t>= 3</w:t>
            </w:r>
          </w:p>
          <w:p w14:paraId="68EF9131" w14:textId="77777777" w:rsidR="008E29F2" w:rsidRPr="00105BAE" w:rsidRDefault="008E29F2" w:rsidP="00811079">
            <w:pPr>
              <w:jc w:val="center"/>
              <w:rPr>
                <w:rFonts w:ascii="Times New Roman" w:eastAsia="Calibri" w:hAnsi="Times New Roman" w:cs="Times New Roman"/>
                <w:sz w:val="24"/>
                <w:szCs w:val="24"/>
                <w:lang w:val="en-US"/>
              </w:rPr>
            </w:pPr>
            <w:r w:rsidRPr="00D354F4">
              <w:rPr>
                <w:rFonts w:ascii="Times New Roman" w:eastAsia="Calibri" w:hAnsi="Times New Roman" w:cs="Times New Roman"/>
                <w:i/>
                <w:sz w:val="24"/>
                <w:szCs w:val="24"/>
                <w:lang w:val="en-US"/>
              </w:rPr>
              <w:t>p</w:t>
            </w:r>
            <w:r w:rsidRPr="00152D85">
              <w:rPr>
                <w:rFonts w:ascii="Times New Roman" w:eastAsia="Calibri" w:hAnsi="Times New Roman" w:cs="Times New Roman"/>
                <w:sz w:val="24"/>
                <w:szCs w:val="24"/>
                <w:lang w:val="en-US"/>
              </w:rPr>
              <w:t xml:space="preserve"> &lt;</w:t>
            </w:r>
            <w:r w:rsidR="00D354F4">
              <w:rPr>
                <w:rFonts w:ascii="Times New Roman" w:eastAsia="Calibri" w:hAnsi="Times New Roman" w:cs="Times New Roman"/>
                <w:sz w:val="24"/>
                <w:szCs w:val="24"/>
                <w:lang w:val="sr-Cyrl-RS"/>
              </w:rPr>
              <w:t xml:space="preserve"> </w:t>
            </w:r>
            <w:r w:rsidRPr="00152D85">
              <w:rPr>
                <w:rFonts w:ascii="Times New Roman" w:eastAsia="Calibri" w:hAnsi="Times New Roman" w:cs="Times New Roman"/>
                <w:sz w:val="24"/>
                <w:szCs w:val="24"/>
                <w:lang w:val="en-US"/>
              </w:rPr>
              <w:t>.0</w:t>
            </w:r>
            <w:r>
              <w:rPr>
                <w:rFonts w:ascii="Times New Roman" w:eastAsia="Calibri" w:hAnsi="Times New Roman" w:cs="Times New Roman"/>
                <w:sz w:val="24"/>
                <w:szCs w:val="24"/>
                <w:lang w:val="en-US"/>
              </w:rPr>
              <w:t>5</w:t>
            </w:r>
          </w:p>
        </w:tc>
      </w:tr>
      <w:tr w:rsidR="008E29F2" w:rsidRPr="00105BAE" w14:paraId="1EE9249C" w14:textId="77777777" w:rsidTr="00937DEA">
        <w:trPr>
          <w:jc w:val="center"/>
        </w:trPr>
        <w:tc>
          <w:tcPr>
            <w:tcW w:w="4248" w:type="dxa"/>
            <w:tcBorders>
              <w:left w:val="nil"/>
              <w:right w:val="nil"/>
            </w:tcBorders>
          </w:tcPr>
          <w:p w14:paraId="63B016AF" w14:textId="77777777" w:rsidR="008E29F2" w:rsidRPr="00105BAE" w:rsidRDefault="008E29F2" w:rsidP="00811079">
            <w:pPr>
              <w:spacing w:line="276" w:lineRule="auto"/>
              <w:jc w:val="both"/>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 xml:space="preserve">5. </w:t>
            </w:r>
            <w:r>
              <w:rPr>
                <w:rFonts w:ascii="Times New Roman" w:eastAsia="Calibri" w:hAnsi="Times New Roman" w:cs="Times New Roman"/>
                <w:sz w:val="24"/>
                <w:szCs w:val="24"/>
                <w:lang w:val="sr-Cyrl-RS"/>
              </w:rPr>
              <w:t>Донор јајних ћелија треба да има неки однос (као пријатељица/рођака) са паром који добија те ћелије.</w:t>
            </w:r>
          </w:p>
        </w:tc>
        <w:tc>
          <w:tcPr>
            <w:tcW w:w="1367" w:type="dxa"/>
            <w:tcBorders>
              <w:left w:val="nil"/>
              <w:right w:val="nil"/>
            </w:tcBorders>
          </w:tcPr>
          <w:p w14:paraId="75633441"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1</w:t>
            </w:r>
          </w:p>
          <w:p w14:paraId="79D8850A"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2</w:t>
            </w:r>
          </w:p>
          <w:p w14:paraId="0274D256"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3</w:t>
            </w:r>
          </w:p>
          <w:p w14:paraId="56B5F0E7"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4</w:t>
            </w:r>
          </w:p>
        </w:tc>
        <w:tc>
          <w:tcPr>
            <w:tcW w:w="1205" w:type="dxa"/>
            <w:tcBorders>
              <w:left w:val="nil"/>
              <w:right w:val="nil"/>
            </w:tcBorders>
          </w:tcPr>
          <w:p w14:paraId="1CE7A896" w14:textId="77777777" w:rsidR="008E29F2" w:rsidRPr="00407889"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15,0</w:t>
            </w:r>
          </w:p>
          <w:p w14:paraId="7E3B44BA" w14:textId="77777777" w:rsidR="008E29F2" w:rsidRPr="00407889"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42,7</w:t>
            </w:r>
          </w:p>
          <w:p w14:paraId="42C8834A" w14:textId="77777777" w:rsidR="008E29F2" w:rsidRPr="00407889"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32,0</w:t>
            </w:r>
          </w:p>
          <w:p w14:paraId="21618121" w14:textId="77777777" w:rsidR="008E29F2" w:rsidRPr="00105BAE"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10,2</w:t>
            </w:r>
          </w:p>
        </w:tc>
        <w:tc>
          <w:tcPr>
            <w:tcW w:w="1205" w:type="dxa"/>
            <w:tcBorders>
              <w:left w:val="nil"/>
              <w:right w:val="nil"/>
            </w:tcBorders>
          </w:tcPr>
          <w:p w14:paraId="34A3A143" w14:textId="77777777" w:rsidR="008E29F2" w:rsidRPr="00407889"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10,4</w:t>
            </w:r>
          </w:p>
          <w:p w14:paraId="046E4BC1" w14:textId="77777777" w:rsidR="008E29F2" w:rsidRPr="00407889"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38,0</w:t>
            </w:r>
          </w:p>
          <w:p w14:paraId="165CD85F" w14:textId="77777777" w:rsidR="008E29F2" w:rsidRPr="00407889"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34,0</w:t>
            </w:r>
          </w:p>
          <w:p w14:paraId="02E58344" w14:textId="77777777" w:rsidR="008E29F2" w:rsidRPr="00105BAE"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17,5</w:t>
            </w:r>
          </w:p>
        </w:tc>
        <w:tc>
          <w:tcPr>
            <w:tcW w:w="1325" w:type="dxa"/>
            <w:tcBorders>
              <w:left w:val="nil"/>
              <w:right w:val="nil"/>
            </w:tcBorders>
          </w:tcPr>
          <w:p w14:paraId="39E97782" w14:textId="77777777" w:rsidR="008E29F2" w:rsidRPr="00105BAE" w:rsidRDefault="008E29F2" w:rsidP="00811079">
            <w:pPr>
              <w:jc w:val="center"/>
              <w:rPr>
                <w:rFonts w:ascii="Times New Roman" w:eastAsia="Calibri" w:hAnsi="Times New Roman" w:cs="Times New Roman"/>
                <w:sz w:val="24"/>
                <w:szCs w:val="24"/>
                <w:lang w:val="en-US"/>
              </w:rPr>
            </w:pPr>
          </w:p>
          <w:p w14:paraId="4C9A8BB9" w14:textId="77777777" w:rsidR="008E29F2" w:rsidRDefault="008E29F2" w:rsidP="00811079">
            <w:pPr>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NS</w:t>
            </w:r>
          </w:p>
          <w:p w14:paraId="5FEF0C5A" w14:textId="77777777" w:rsidR="008E29F2" w:rsidRPr="00152D85" w:rsidRDefault="008E29F2" w:rsidP="00811079">
            <w:pPr>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w:t>
            </w:r>
            <w:r w:rsidRPr="00152D85">
              <w:rPr>
                <w:rFonts w:ascii="Times New Roman" w:eastAsia="Calibri" w:hAnsi="Times New Roman" w:cs="Times New Roman"/>
                <w:sz w:val="24"/>
                <w:szCs w:val="24"/>
                <w:lang w:val="en-US"/>
              </w:rPr>
              <w:t>χ2 =</w:t>
            </w:r>
            <w:r>
              <w:rPr>
                <w:rFonts w:ascii="Times New Roman" w:eastAsia="Calibri" w:hAnsi="Times New Roman" w:cs="Times New Roman"/>
                <w:sz w:val="24"/>
                <w:szCs w:val="24"/>
                <w:lang w:val="en-US"/>
              </w:rPr>
              <w:t>7,39</w:t>
            </w:r>
          </w:p>
          <w:p w14:paraId="70B9B1DB" w14:textId="77777777" w:rsidR="008E29F2" w:rsidRPr="00105BAE" w:rsidRDefault="008E29F2" w:rsidP="00811079">
            <w:pPr>
              <w:jc w:val="center"/>
              <w:rPr>
                <w:rFonts w:ascii="Times New Roman" w:eastAsia="Calibri" w:hAnsi="Times New Roman" w:cs="Times New Roman"/>
                <w:sz w:val="24"/>
                <w:szCs w:val="24"/>
                <w:lang w:val="en-US"/>
              </w:rPr>
            </w:pPr>
            <w:r w:rsidRPr="00D354F4">
              <w:rPr>
                <w:rFonts w:ascii="Times New Roman" w:eastAsia="Calibri" w:hAnsi="Times New Roman" w:cs="Times New Roman"/>
                <w:i/>
                <w:sz w:val="24"/>
                <w:szCs w:val="24"/>
                <w:lang w:val="en-US"/>
              </w:rPr>
              <w:t>df</w:t>
            </w:r>
            <w:r w:rsidRPr="00152D85">
              <w:rPr>
                <w:rFonts w:ascii="Times New Roman" w:eastAsia="Calibri" w:hAnsi="Times New Roman" w:cs="Times New Roman"/>
                <w:sz w:val="24"/>
                <w:szCs w:val="24"/>
                <w:lang w:val="en-US"/>
              </w:rPr>
              <w:t xml:space="preserve"> = 3</w:t>
            </w:r>
            <w:r>
              <w:rPr>
                <w:rFonts w:ascii="Times New Roman" w:eastAsia="Calibri" w:hAnsi="Times New Roman" w:cs="Times New Roman"/>
                <w:sz w:val="24"/>
                <w:szCs w:val="24"/>
                <w:lang w:val="en-US"/>
              </w:rPr>
              <w:t>)</w:t>
            </w:r>
          </w:p>
        </w:tc>
      </w:tr>
      <w:tr w:rsidR="008E29F2" w:rsidRPr="00105BAE" w14:paraId="61212B86" w14:textId="77777777" w:rsidTr="00937DEA">
        <w:trPr>
          <w:jc w:val="center"/>
        </w:trPr>
        <w:tc>
          <w:tcPr>
            <w:tcW w:w="4248" w:type="dxa"/>
            <w:tcBorders>
              <w:left w:val="nil"/>
              <w:right w:val="nil"/>
            </w:tcBorders>
          </w:tcPr>
          <w:p w14:paraId="712E267F" w14:textId="77777777" w:rsidR="008E29F2" w:rsidRPr="00105BAE" w:rsidRDefault="008E29F2" w:rsidP="00811079">
            <w:pPr>
              <w:spacing w:line="276" w:lineRule="auto"/>
              <w:jc w:val="both"/>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 xml:space="preserve">6. </w:t>
            </w:r>
            <w:r>
              <w:rPr>
                <w:rFonts w:ascii="Times New Roman" w:eastAsia="Calibri" w:hAnsi="Times New Roman" w:cs="Times New Roman"/>
                <w:sz w:val="24"/>
                <w:szCs w:val="24"/>
                <w:lang w:val="sr-Cyrl-RS"/>
              </w:rPr>
              <w:t>Само женама млађим од 43 године треба дозволити да добију дониране јајне ћелије.</w:t>
            </w:r>
          </w:p>
        </w:tc>
        <w:tc>
          <w:tcPr>
            <w:tcW w:w="1367" w:type="dxa"/>
            <w:tcBorders>
              <w:left w:val="nil"/>
              <w:right w:val="nil"/>
            </w:tcBorders>
          </w:tcPr>
          <w:p w14:paraId="1287CE53"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1</w:t>
            </w:r>
          </w:p>
          <w:p w14:paraId="7F03071D"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2</w:t>
            </w:r>
          </w:p>
          <w:p w14:paraId="3234CFE2"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3</w:t>
            </w:r>
          </w:p>
          <w:p w14:paraId="2F17DDC1" w14:textId="77777777" w:rsidR="008E29F2" w:rsidRPr="00105BAE" w:rsidRDefault="008E29F2" w:rsidP="00811079">
            <w:pPr>
              <w:jc w:val="center"/>
              <w:rPr>
                <w:rFonts w:ascii="Times New Roman" w:eastAsia="Calibri" w:hAnsi="Times New Roman" w:cs="Times New Roman"/>
                <w:sz w:val="24"/>
                <w:szCs w:val="24"/>
                <w:lang w:val="sr-Cyrl-RS"/>
              </w:rPr>
            </w:pPr>
            <w:r w:rsidRPr="00105BAE">
              <w:rPr>
                <w:rFonts w:ascii="Times New Roman" w:eastAsia="Calibri" w:hAnsi="Times New Roman" w:cs="Times New Roman"/>
                <w:sz w:val="24"/>
                <w:szCs w:val="24"/>
                <w:lang w:val="sr-Cyrl-RS"/>
              </w:rPr>
              <w:t>4</w:t>
            </w:r>
          </w:p>
        </w:tc>
        <w:tc>
          <w:tcPr>
            <w:tcW w:w="1205" w:type="dxa"/>
            <w:tcBorders>
              <w:left w:val="nil"/>
              <w:right w:val="nil"/>
            </w:tcBorders>
          </w:tcPr>
          <w:p w14:paraId="41A307FC" w14:textId="77777777" w:rsidR="008E29F2" w:rsidRPr="00407889"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25,7</w:t>
            </w:r>
          </w:p>
          <w:p w14:paraId="26762457" w14:textId="77777777" w:rsidR="008E29F2" w:rsidRPr="00407889"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27,7</w:t>
            </w:r>
          </w:p>
          <w:p w14:paraId="1D5CF69F" w14:textId="77777777" w:rsidR="008E29F2" w:rsidRPr="00407889"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32,5</w:t>
            </w:r>
          </w:p>
          <w:p w14:paraId="126E0383" w14:textId="77777777" w:rsidR="008E29F2" w:rsidRPr="00105BAE"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14,1</w:t>
            </w:r>
          </w:p>
        </w:tc>
        <w:tc>
          <w:tcPr>
            <w:tcW w:w="1205" w:type="dxa"/>
            <w:tcBorders>
              <w:left w:val="nil"/>
              <w:right w:val="nil"/>
            </w:tcBorders>
          </w:tcPr>
          <w:p w14:paraId="21897296" w14:textId="77777777" w:rsidR="008E29F2" w:rsidRPr="00407889"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20,2</w:t>
            </w:r>
          </w:p>
          <w:p w14:paraId="30FDAE99" w14:textId="77777777" w:rsidR="008E29F2" w:rsidRPr="00407889"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22,2</w:t>
            </w:r>
          </w:p>
          <w:p w14:paraId="0F1FEFB6" w14:textId="77777777" w:rsidR="008E29F2" w:rsidRPr="00407889"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39,1</w:t>
            </w:r>
          </w:p>
          <w:p w14:paraId="573BE192" w14:textId="77777777" w:rsidR="008E29F2" w:rsidRPr="00105BAE" w:rsidRDefault="008E29F2" w:rsidP="00811079">
            <w:pPr>
              <w:jc w:val="center"/>
              <w:rPr>
                <w:rFonts w:ascii="Times New Roman" w:eastAsia="Calibri" w:hAnsi="Times New Roman" w:cs="Times New Roman"/>
                <w:sz w:val="24"/>
                <w:szCs w:val="24"/>
                <w:lang w:val="en-US"/>
              </w:rPr>
            </w:pPr>
            <w:r w:rsidRPr="00407889">
              <w:rPr>
                <w:rFonts w:ascii="Times New Roman" w:eastAsia="Calibri" w:hAnsi="Times New Roman" w:cs="Times New Roman"/>
                <w:sz w:val="24"/>
                <w:szCs w:val="24"/>
                <w:lang w:val="en-US"/>
              </w:rPr>
              <w:t>18,5</w:t>
            </w:r>
          </w:p>
        </w:tc>
        <w:tc>
          <w:tcPr>
            <w:tcW w:w="1325" w:type="dxa"/>
            <w:tcBorders>
              <w:left w:val="nil"/>
              <w:right w:val="nil"/>
            </w:tcBorders>
          </w:tcPr>
          <w:p w14:paraId="2F4990AE" w14:textId="77777777" w:rsidR="008E29F2" w:rsidRPr="00105BAE" w:rsidRDefault="008E29F2" w:rsidP="00811079">
            <w:pPr>
              <w:jc w:val="center"/>
              <w:rPr>
                <w:rFonts w:ascii="Times New Roman" w:eastAsia="Calibri" w:hAnsi="Times New Roman" w:cs="Times New Roman"/>
                <w:sz w:val="24"/>
                <w:szCs w:val="24"/>
                <w:lang w:val="en-US"/>
              </w:rPr>
            </w:pPr>
          </w:p>
          <w:p w14:paraId="3440399B" w14:textId="77777777" w:rsidR="008E29F2" w:rsidRDefault="008E29F2" w:rsidP="00811079">
            <w:pPr>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NS</w:t>
            </w:r>
          </w:p>
          <w:p w14:paraId="1EEEB359" w14:textId="77777777" w:rsidR="008E29F2" w:rsidRPr="00152D85" w:rsidRDefault="008E29F2" w:rsidP="00811079">
            <w:pPr>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w:t>
            </w:r>
            <w:r w:rsidRPr="00152D85">
              <w:rPr>
                <w:rFonts w:ascii="Times New Roman" w:eastAsia="Calibri" w:hAnsi="Times New Roman" w:cs="Times New Roman"/>
                <w:sz w:val="24"/>
                <w:szCs w:val="24"/>
                <w:lang w:val="en-US"/>
              </w:rPr>
              <w:t>χ2 =</w:t>
            </w:r>
            <w:r>
              <w:rPr>
                <w:rFonts w:ascii="Times New Roman" w:eastAsia="Calibri" w:hAnsi="Times New Roman" w:cs="Times New Roman"/>
                <w:sz w:val="24"/>
                <w:szCs w:val="24"/>
                <w:lang w:val="en-US"/>
              </w:rPr>
              <w:t>5,99</w:t>
            </w:r>
          </w:p>
          <w:p w14:paraId="46630E1C" w14:textId="77777777" w:rsidR="008E29F2" w:rsidRPr="00105BAE" w:rsidRDefault="008E29F2" w:rsidP="00811079">
            <w:pPr>
              <w:jc w:val="center"/>
              <w:rPr>
                <w:rFonts w:ascii="Times New Roman" w:eastAsia="Calibri" w:hAnsi="Times New Roman" w:cs="Times New Roman"/>
                <w:sz w:val="24"/>
                <w:szCs w:val="24"/>
                <w:lang w:val="en-US"/>
              </w:rPr>
            </w:pPr>
            <w:r w:rsidRPr="00D354F4">
              <w:rPr>
                <w:rFonts w:ascii="Times New Roman" w:eastAsia="Calibri" w:hAnsi="Times New Roman" w:cs="Times New Roman"/>
                <w:i/>
                <w:sz w:val="24"/>
                <w:szCs w:val="24"/>
                <w:lang w:val="en-US"/>
              </w:rPr>
              <w:t xml:space="preserve">df </w:t>
            </w:r>
            <w:r w:rsidRPr="00152D85">
              <w:rPr>
                <w:rFonts w:ascii="Times New Roman" w:eastAsia="Calibri" w:hAnsi="Times New Roman" w:cs="Times New Roman"/>
                <w:sz w:val="24"/>
                <w:szCs w:val="24"/>
                <w:lang w:val="en-US"/>
              </w:rPr>
              <w:t>= 3</w:t>
            </w:r>
            <w:r>
              <w:rPr>
                <w:rFonts w:ascii="Times New Roman" w:eastAsia="Calibri" w:hAnsi="Times New Roman" w:cs="Times New Roman"/>
                <w:sz w:val="24"/>
                <w:szCs w:val="24"/>
                <w:lang w:val="en-US"/>
              </w:rPr>
              <w:t>)</w:t>
            </w:r>
          </w:p>
        </w:tc>
      </w:tr>
    </w:tbl>
    <w:p w14:paraId="508FAE56" w14:textId="77777777" w:rsidR="008E29F2" w:rsidRDefault="008E29F2" w:rsidP="008E29F2">
      <w:pPr>
        <w:spacing w:after="0" w:line="276" w:lineRule="auto"/>
        <w:jc w:val="both"/>
        <w:rPr>
          <w:rFonts w:ascii="Times New Roman" w:hAnsi="Times New Roman" w:cs="Times New Roman"/>
          <w:sz w:val="20"/>
          <w:szCs w:val="20"/>
          <w:lang w:val="sr-Cyrl-RS"/>
        </w:rPr>
      </w:pPr>
      <w:r w:rsidRPr="007974F0">
        <w:rPr>
          <w:rFonts w:ascii="Times New Roman" w:eastAsia="Calibri" w:hAnsi="Times New Roman" w:cs="Times New Roman"/>
          <w:sz w:val="20"/>
          <w:szCs w:val="20"/>
          <w:lang w:val="sr-Cyrl-RS"/>
        </w:rPr>
        <w:t>*Понуђени су следећи одговори: 1</w:t>
      </w:r>
      <w:r w:rsidR="00D354F4">
        <w:rPr>
          <w:rFonts w:ascii="Times New Roman" w:eastAsia="Calibri" w:hAnsi="Times New Roman" w:cs="Times New Roman"/>
          <w:i/>
          <w:sz w:val="20"/>
          <w:szCs w:val="20"/>
          <w:lang w:val="sr-Cyrl-RS"/>
        </w:rPr>
        <w:t>=</w:t>
      </w:r>
      <w:r w:rsidRPr="00D354F4">
        <w:rPr>
          <w:rFonts w:ascii="Times New Roman" w:eastAsia="Calibri" w:hAnsi="Times New Roman" w:cs="Times New Roman"/>
          <w:i/>
          <w:sz w:val="20"/>
          <w:szCs w:val="20"/>
          <w:lang w:val="sr-Cyrl-RS"/>
        </w:rPr>
        <w:t xml:space="preserve"> Слажем се; 2</w:t>
      </w:r>
      <w:r w:rsidR="00D354F4">
        <w:rPr>
          <w:rFonts w:ascii="Times New Roman" w:eastAsia="Calibri" w:hAnsi="Times New Roman" w:cs="Times New Roman"/>
          <w:i/>
          <w:sz w:val="20"/>
          <w:szCs w:val="20"/>
          <w:lang w:val="sr-Cyrl-RS"/>
        </w:rPr>
        <w:t xml:space="preserve"> =</w:t>
      </w:r>
      <w:r w:rsidRPr="00D354F4">
        <w:rPr>
          <w:rFonts w:ascii="Times New Roman" w:eastAsia="Calibri" w:hAnsi="Times New Roman" w:cs="Times New Roman"/>
          <w:i/>
          <w:sz w:val="20"/>
          <w:szCs w:val="20"/>
          <w:lang w:val="sr-Cyrl-RS"/>
        </w:rPr>
        <w:t xml:space="preserve"> Нити се слажем, нити се не слажем (н</w:t>
      </w:r>
      <w:r w:rsidRPr="00D354F4">
        <w:rPr>
          <w:rFonts w:ascii="Times New Roman" w:eastAsia="Calibri" w:hAnsi="Times New Roman" w:cs="Times New Roman"/>
          <w:i/>
          <w:sz w:val="20"/>
          <w:szCs w:val="20"/>
          <w:lang w:val="en-US"/>
        </w:rPr>
        <w:t>e</w:t>
      </w:r>
      <w:r w:rsidRPr="00D354F4">
        <w:rPr>
          <w:rFonts w:ascii="Times New Roman" w:eastAsia="Calibri" w:hAnsi="Times New Roman" w:cs="Times New Roman"/>
          <w:i/>
          <w:sz w:val="20"/>
          <w:szCs w:val="20"/>
          <w:lang w:val="sr-Cyrl-RS"/>
        </w:rPr>
        <w:t xml:space="preserve">утралан/а сам); 3 </w:t>
      </w:r>
      <w:r w:rsidR="00D354F4">
        <w:rPr>
          <w:rFonts w:ascii="Times New Roman" w:eastAsia="Calibri" w:hAnsi="Times New Roman" w:cs="Times New Roman"/>
          <w:i/>
          <w:sz w:val="20"/>
          <w:szCs w:val="20"/>
          <w:lang w:val="sr-Cyrl-RS"/>
        </w:rPr>
        <w:t>= Не слажем се; 4 =</w:t>
      </w:r>
      <w:r w:rsidRPr="00D354F4">
        <w:rPr>
          <w:rFonts w:ascii="Times New Roman" w:eastAsia="Calibri" w:hAnsi="Times New Roman" w:cs="Times New Roman"/>
          <w:i/>
          <w:sz w:val="20"/>
          <w:szCs w:val="20"/>
          <w:lang w:val="sr-Cyrl-RS"/>
        </w:rPr>
        <w:t xml:space="preserve"> Не могу да формирам мишљење; </w:t>
      </w:r>
      <w:r w:rsidRPr="00D354F4">
        <w:rPr>
          <w:rFonts w:ascii="Times New Roman" w:hAnsi="Times New Roman" w:cs="Times New Roman"/>
          <w:i/>
          <w:sz w:val="20"/>
          <w:szCs w:val="20"/>
          <w:lang w:val="en-US"/>
        </w:rPr>
        <w:t xml:space="preserve">NS </w:t>
      </w:r>
      <w:r w:rsidR="00D354F4">
        <w:rPr>
          <w:rFonts w:ascii="Times New Roman" w:hAnsi="Times New Roman" w:cs="Times New Roman"/>
          <w:i/>
          <w:sz w:val="20"/>
          <w:szCs w:val="20"/>
          <w:lang w:val="sr-Cyrl-RS"/>
        </w:rPr>
        <w:t>=</w:t>
      </w:r>
      <w:r w:rsidRPr="00D354F4">
        <w:rPr>
          <w:rFonts w:ascii="Times New Roman" w:hAnsi="Times New Roman" w:cs="Times New Roman"/>
          <w:i/>
          <w:sz w:val="20"/>
          <w:szCs w:val="20"/>
          <w:lang w:val="en-US"/>
        </w:rPr>
        <w:t xml:space="preserve"> </w:t>
      </w:r>
      <w:r w:rsidRPr="00D354F4">
        <w:rPr>
          <w:rFonts w:ascii="Times New Roman" w:hAnsi="Times New Roman" w:cs="Times New Roman"/>
          <w:i/>
          <w:sz w:val="20"/>
          <w:szCs w:val="20"/>
          <w:lang w:val="sr-Cyrl-RS"/>
        </w:rPr>
        <w:t>разлика није статистички значајна</w:t>
      </w:r>
      <w:r w:rsidR="00D354F4">
        <w:rPr>
          <w:rFonts w:ascii="Times New Roman" w:hAnsi="Times New Roman" w:cs="Times New Roman"/>
          <w:i/>
          <w:sz w:val="20"/>
          <w:szCs w:val="20"/>
          <w:lang w:val="sr-Cyrl-RS"/>
        </w:rPr>
        <w:t>.</w:t>
      </w:r>
    </w:p>
    <w:p w14:paraId="33200058" w14:textId="77777777" w:rsidR="008E29F2" w:rsidRPr="007974F0" w:rsidRDefault="008E29F2" w:rsidP="008E29F2">
      <w:pPr>
        <w:spacing w:after="0" w:line="276" w:lineRule="auto"/>
        <w:jc w:val="both"/>
        <w:rPr>
          <w:rFonts w:ascii="Times New Roman" w:eastAsia="Calibri" w:hAnsi="Times New Roman" w:cs="Times New Roman"/>
          <w:sz w:val="20"/>
          <w:szCs w:val="20"/>
          <w:lang w:val="sr-Cyrl-RS"/>
        </w:rPr>
      </w:pPr>
    </w:p>
    <w:p w14:paraId="6DBA0768" w14:textId="77777777" w:rsidR="00C87271" w:rsidRPr="00C87271" w:rsidRDefault="00C87271" w:rsidP="00977BA7">
      <w:pPr>
        <w:spacing w:line="360" w:lineRule="auto"/>
        <w:ind w:firstLine="708"/>
        <w:jc w:val="both"/>
        <w:rPr>
          <w:rFonts w:ascii="Times New Roman" w:hAnsi="Times New Roman" w:cs="Times New Roman"/>
          <w:sz w:val="24"/>
          <w:szCs w:val="24"/>
          <w:lang w:val="sr-Cyrl-RS"/>
        </w:rPr>
      </w:pPr>
      <w:r>
        <w:rPr>
          <w:rFonts w:ascii="Times New Roman" w:hAnsi="Times New Roman" w:cs="Times New Roman"/>
          <w:sz w:val="24"/>
          <w:szCs w:val="24"/>
          <w:lang w:val="sr-Cyrl-RS"/>
        </w:rPr>
        <w:t>Табела 3 приказује фреквентност одговора и разлике по полу у процени неких специфичних околности везаних за донирање. Оно што се одмах може уочити је да нема одговора који фаворизује већина испитаника, тј. нема случајева где се 70-80 или чак 90 процената испитаника одлучује за једну варијанту, што је био случај са тврдњама из Табеле 2.</w:t>
      </w:r>
      <w:r w:rsidR="006A0587">
        <w:rPr>
          <w:rFonts w:ascii="Times New Roman" w:hAnsi="Times New Roman" w:cs="Times New Roman"/>
          <w:sz w:val="24"/>
          <w:szCs w:val="24"/>
          <w:lang w:val="sr-Cyrl-RS"/>
        </w:rPr>
        <w:t xml:space="preserve"> С обзиром </w:t>
      </w:r>
      <w:r w:rsidR="00880DB9">
        <w:rPr>
          <w:rFonts w:ascii="Times New Roman" w:hAnsi="Times New Roman" w:cs="Times New Roman"/>
          <w:sz w:val="24"/>
          <w:szCs w:val="24"/>
          <w:lang w:val="sr-Cyrl-RS"/>
        </w:rPr>
        <w:t xml:space="preserve">на то </w:t>
      </w:r>
      <w:r w:rsidR="006A0587">
        <w:rPr>
          <w:rFonts w:ascii="Times New Roman" w:hAnsi="Times New Roman" w:cs="Times New Roman"/>
          <w:sz w:val="24"/>
          <w:szCs w:val="24"/>
          <w:lang w:val="sr-Cyrl-RS"/>
        </w:rPr>
        <w:t>да се ради о ставовима коју су врло значајни за успех кампање донирања, требало би</w:t>
      </w:r>
      <w:r w:rsidR="00880DB9">
        <w:rPr>
          <w:rFonts w:ascii="Times New Roman" w:hAnsi="Times New Roman" w:cs="Times New Roman"/>
          <w:sz w:val="24"/>
          <w:szCs w:val="24"/>
          <w:lang w:val="sr-Cyrl-RS"/>
        </w:rPr>
        <w:t xml:space="preserve"> обратити посебну пажњу на њих.</w:t>
      </w:r>
    </w:p>
    <w:p w14:paraId="14BB2003" w14:textId="77777777" w:rsidR="008E29F2" w:rsidRDefault="008E29F2" w:rsidP="00977BA7">
      <w:pPr>
        <w:spacing w:line="360" w:lineRule="auto"/>
        <w:ind w:firstLine="708"/>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Да би даља обрада података била могућа, испитаници су подељени на две категорије у односу на став према донирању јајних ћелија уопште (првих 5 ајтема, Табела 1): они који недвосмислено подржавају донацију јајних ћелија и они који су резервисани или против. У првој групи налазе се само они испитаници који су на тврдњама 1, 2 и 5 изразили слагање; а на 3 и 4 неслагање. Сви остали испитаници сврстани су у категорију </w:t>
      </w:r>
      <w:r w:rsidR="00880DB9">
        <w:rPr>
          <w:rFonts w:ascii="Times New Roman" w:hAnsi="Times New Roman" w:cs="Times New Roman"/>
          <w:sz w:val="24"/>
          <w:szCs w:val="24"/>
          <w:lang w:val="sr-Cyrl-RS"/>
        </w:rPr>
        <w:t>названу „неодлучни или против“.</w:t>
      </w:r>
    </w:p>
    <w:p w14:paraId="69C7D70C" w14:textId="77777777" w:rsidR="008E29F2" w:rsidRPr="00FF5FC8" w:rsidRDefault="008E29F2" w:rsidP="00FF5FC8">
      <w:pPr>
        <w:spacing w:line="276" w:lineRule="auto"/>
        <w:jc w:val="center"/>
        <w:rPr>
          <w:rFonts w:ascii="Times New Roman" w:hAnsi="Times New Roman" w:cs="Times New Roman"/>
          <w:i/>
          <w:iCs/>
          <w:sz w:val="24"/>
          <w:szCs w:val="24"/>
          <w:lang w:val="sr-Cyrl-RS"/>
        </w:rPr>
      </w:pPr>
      <w:r w:rsidRPr="00FF5FC8">
        <w:rPr>
          <w:rFonts w:ascii="Times New Roman" w:hAnsi="Times New Roman" w:cs="Times New Roman"/>
          <w:i/>
          <w:iCs/>
          <w:sz w:val="24"/>
          <w:szCs w:val="24"/>
          <w:lang w:val="sr-Cyrl-RS"/>
        </w:rPr>
        <w:t>Табела 4: Категорије општег става према донирању јајних ћелија; резлике у односу на пол</w:t>
      </w:r>
    </w:p>
    <w:tbl>
      <w:tblPr>
        <w:tblStyle w:val="Koordinatnamreatabele"/>
        <w:tblW w:w="0" w:type="auto"/>
        <w:jc w:val="center"/>
        <w:tblLook w:val="04A0" w:firstRow="1" w:lastRow="0" w:firstColumn="1" w:lastColumn="0" w:noHBand="0" w:noVBand="1"/>
      </w:tblPr>
      <w:tblGrid>
        <w:gridCol w:w="1870"/>
        <w:gridCol w:w="1870"/>
        <w:gridCol w:w="1870"/>
        <w:gridCol w:w="1870"/>
      </w:tblGrid>
      <w:tr w:rsidR="008E29F2" w14:paraId="0090C4AA" w14:textId="77777777" w:rsidTr="00937DEA">
        <w:trPr>
          <w:jc w:val="center"/>
        </w:trPr>
        <w:tc>
          <w:tcPr>
            <w:tcW w:w="3740" w:type="dxa"/>
            <w:gridSpan w:val="2"/>
            <w:vMerge w:val="restart"/>
            <w:tcBorders>
              <w:left w:val="nil"/>
              <w:right w:val="nil"/>
            </w:tcBorders>
          </w:tcPr>
          <w:p w14:paraId="3291DDE6" w14:textId="77777777" w:rsidR="008E29F2" w:rsidRPr="00516238" w:rsidRDefault="008E29F2" w:rsidP="00811079">
            <w:pPr>
              <w:spacing w:line="276" w:lineRule="auto"/>
              <w:rPr>
                <w:rFonts w:ascii="Times New Roman" w:hAnsi="Times New Roman" w:cs="Times New Roman"/>
                <w:sz w:val="24"/>
                <w:szCs w:val="24"/>
                <w:lang w:val="sr-Cyrl-RS"/>
              </w:rPr>
            </w:pPr>
            <w:r w:rsidRPr="00516238">
              <w:rPr>
                <w:rFonts w:ascii="Times New Roman" w:hAnsi="Times New Roman" w:cs="Times New Roman"/>
                <w:sz w:val="24"/>
                <w:szCs w:val="24"/>
                <w:lang w:val="sr-Cyrl-RS"/>
              </w:rPr>
              <w:t>Општи став према донирању</w:t>
            </w:r>
          </w:p>
          <w:p w14:paraId="20FA81AB" w14:textId="77777777" w:rsidR="008E29F2" w:rsidRPr="00516238" w:rsidRDefault="008E29F2" w:rsidP="00811079">
            <w:pPr>
              <w:spacing w:line="276" w:lineRule="auto"/>
              <w:rPr>
                <w:rFonts w:ascii="Times New Roman" w:hAnsi="Times New Roman" w:cs="Times New Roman"/>
                <w:sz w:val="24"/>
                <w:szCs w:val="24"/>
                <w:lang w:val="sr-Cyrl-RS"/>
              </w:rPr>
            </w:pPr>
            <w:r w:rsidRPr="00516238">
              <w:rPr>
                <w:rFonts w:ascii="Times New Roman" w:hAnsi="Times New Roman" w:cs="Times New Roman"/>
                <w:sz w:val="24"/>
                <w:szCs w:val="24"/>
                <w:lang w:val="sr-Cyrl-RS"/>
              </w:rPr>
              <w:t>КАТЕГОРИЈЕ</w:t>
            </w:r>
          </w:p>
          <w:p w14:paraId="454D510A" w14:textId="77777777" w:rsidR="008E29F2" w:rsidRPr="00516238" w:rsidRDefault="008E29F2" w:rsidP="00811079">
            <w:pPr>
              <w:spacing w:line="276" w:lineRule="auto"/>
              <w:jc w:val="center"/>
              <w:rPr>
                <w:rFonts w:ascii="Times New Roman" w:hAnsi="Times New Roman" w:cs="Times New Roman"/>
                <w:sz w:val="24"/>
                <w:szCs w:val="24"/>
                <w:lang w:val="sr-Cyrl-RS"/>
              </w:rPr>
            </w:pPr>
          </w:p>
        </w:tc>
        <w:tc>
          <w:tcPr>
            <w:tcW w:w="3740" w:type="dxa"/>
            <w:gridSpan w:val="2"/>
            <w:tcBorders>
              <w:left w:val="nil"/>
              <w:right w:val="nil"/>
            </w:tcBorders>
          </w:tcPr>
          <w:p w14:paraId="422AD742" w14:textId="77777777" w:rsidR="008E29F2" w:rsidRPr="00516238" w:rsidRDefault="008E29F2" w:rsidP="00811079">
            <w:pPr>
              <w:spacing w:line="276" w:lineRule="auto"/>
              <w:jc w:val="center"/>
              <w:rPr>
                <w:rFonts w:ascii="Times New Roman" w:hAnsi="Times New Roman" w:cs="Times New Roman"/>
                <w:sz w:val="24"/>
                <w:szCs w:val="24"/>
                <w:lang w:val="sr-Cyrl-RS"/>
              </w:rPr>
            </w:pPr>
            <w:r w:rsidRPr="00516238">
              <w:rPr>
                <w:rFonts w:ascii="Times New Roman" w:hAnsi="Times New Roman" w:cs="Times New Roman"/>
                <w:sz w:val="24"/>
                <w:szCs w:val="24"/>
                <w:lang w:val="sr-Cyrl-RS"/>
              </w:rPr>
              <w:t>Пол</w:t>
            </w:r>
          </w:p>
        </w:tc>
      </w:tr>
      <w:tr w:rsidR="008E29F2" w:rsidRPr="00197690" w14:paraId="0326E649" w14:textId="77777777" w:rsidTr="00937DEA">
        <w:trPr>
          <w:jc w:val="center"/>
        </w:trPr>
        <w:tc>
          <w:tcPr>
            <w:tcW w:w="3740" w:type="dxa"/>
            <w:gridSpan w:val="2"/>
            <w:vMerge/>
            <w:tcBorders>
              <w:left w:val="nil"/>
              <w:right w:val="nil"/>
            </w:tcBorders>
          </w:tcPr>
          <w:p w14:paraId="4CD55E63" w14:textId="77777777" w:rsidR="008E29F2" w:rsidRPr="00516238" w:rsidRDefault="008E29F2" w:rsidP="00811079">
            <w:pPr>
              <w:spacing w:line="276" w:lineRule="auto"/>
              <w:jc w:val="center"/>
              <w:rPr>
                <w:rFonts w:ascii="Times New Roman" w:hAnsi="Times New Roman" w:cs="Times New Roman"/>
                <w:sz w:val="24"/>
                <w:szCs w:val="24"/>
                <w:lang w:val="sr-Cyrl-RS"/>
              </w:rPr>
            </w:pPr>
          </w:p>
        </w:tc>
        <w:tc>
          <w:tcPr>
            <w:tcW w:w="1870" w:type="dxa"/>
            <w:tcBorders>
              <w:left w:val="nil"/>
              <w:right w:val="nil"/>
            </w:tcBorders>
          </w:tcPr>
          <w:p w14:paraId="3092D163" w14:textId="77777777" w:rsidR="008E29F2" w:rsidRPr="00516238" w:rsidRDefault="008E29F2" w:rsidP="00811079">
            <w:pPr>
              <w:spacing w:line="276" w:lineRule="auto"/>
              <w:jc w:val="center"/>
              <w:rPr>
                <w:rFonts w:ascii="Times New Roman" w:hAnsi="Times New Roman" w:cs="Times New Roman"/>
                <w:sz w:val="24"/>
                <w:szCs w:val="24"/>
                <w:lang w:val="sr-Cyrl-RS"/>
              </w:rPr>
            </w:pPr>
            <w:r w:rsidRPr="00516238">
              <w:rPr>
                <w:rFonts w:ascii="Times New Roman" w:hAnsi="Times New Roman" w:cs="Times New Roman"/>
                <w:sz w:val="24"/>
                <w:szCs w:val="24"/>
                <w:lang w:val="sr-Cyrl-RS"/>
              </w:rPr>
              <w:t>мушки</w:t>
            </w:r>
          </w:p>
        </w:tc>
        <w:tc>
          <w:tcPr>
            <w:tcW w:w="1870" w:type="dxa"/>
            <w:tcBorders>
              <w:left w:val="nil"/>
              <w:right w:val="nil"/>
            </w:tcBorders>
          </w:tcPr>
          <w:p w14:paraId="0B77849B" w14:textId="77777777" w:rsidR="008E29F2" w:rsidRPr="00516238" w:rsidRDefault="008E29F2" w:rsidP="00811079">
            <w:pPr>
              <w:spacing w:line="276" w:lineRule="auto"/>
              <w:jc w:val="center"/>
              <w:rPr>
                <w:rFonts w:ascii="Times New Roman" w:hAnsi="Times New Roman" w:cs="Times New Roman"/>
                <w:sz w:val="24"/>
                <w:szCs w:val="24"/>
                <w:lang w:val="sr-Cyrl-RS"/>
              </w:rPr>
            </w:pPr>
            <w:r w:rsidRPr="00516238">
              <w:rPr>
                <w:rFonts w:ascii="Times New Roman" w:hAnsi="Times New Roman" w:cs="Times New Roman"/>
                <w:sz w:val="24"/>
                <w:szCs w:val="24"/>
                <w:lang w:val="sr-Cyrl-RS"/>
              </w:rPr>
              <w:t>женски</w:t>
            </w:r>
          </w:p>
        </w:tc>
      </w:tr>
      <w:tr w:rsidR="008E29F2" w14:paraId="7E6761B7" w14:textId="77777777" w:rsidTr="00937DEA">
        <w:trPr>
          <w:jc w:val="center"/>
        </w:trPr>
        <w:tc>
          <w:tcPr>
            <w:tcW w:w="1870" w:type="dxa"/>
            <w:vMerge w:val="restart"/>
            <w:tcBorders>
              <w:left w:val="nil"/>
              <w:right w:val="nil"/>
            </w:tcBorders>
          </w:tcPr>
          <w:p w14:paraId="065D25F0" w14:textId="77777777" w:rsidR="008E29F2" w:rsidRPr="00516238" w:rsidRDefault="008E29F2" w:rsidP="00811079">
            <w:pPr>
              <w:spacing w:line="276" w:lineRule="auto"/>
              <w:rPr>
                <w:rFonts w:ascii="Times New Roman" w:hAnsi="Times New Roman" w:cs="Times New Roman"/>
                <w:sz w:val="24"/>
                <w:szCs w:val="24"/>
                <w:lang w:val="sr-Cyrl-RS"/>
              </w:rPr>
            </w:pPr>
            <w:r w:rsidRPr="00516238">
              <w:rPr>
                <w:rFonts w:ascii="Times New Roman" w:hAnsi="Times New Roman" w:cs="Times New Roman"/>
                <w:sz w:val="24"/>
                <w:szCs w:val="24"/>
                <w:lang w:val="sr-Cyrl-RS"/>
              </w:rPr>
              <w:t>За донирање</w:t>
            </w:r>
          </w:p>
        </w:tc>
        <w:tc>
          <w:tcPr>
            <w:tcW w:w="1870" w:type="dxa"/>
            <w:tcBorders>
              <w:left w:val="nil"/>
              <w:right w:val="nil"/>
            </w:tcBorders>
          </w:tcPr>
          <w:p w14:paraId="3E850A22" w14:textId="77777777" w:rsidR="008E29F2" w:rsidRPr="00516238" w:rsidRDefault="008E29F2" w:rsidP="00811079">
            <w:pPr>
              <w:spacing w:line="276" w:lineRule="auto"/>
              <w:jc w:val="center"/>
              <w:rPr>
                <w:rFonts w:ascii="Times New Roman" w:hAnsi="Times New Roman" w:cs="Times New Roman"/>
                <w:sz w:val="24"/>
                <w:szCs w:val="24"/>
              </w:rPr>
            </w:pPr>
            <w:r w:rsidRPr="00516238">
              <w:rPr>
                <w:rFonts w:ascii="Times New Roman" w:hAnsi="Times New Roman" w:cs="Times New Roman"/>
                <w:sz w:val="24"/>
                <w:szCs w:val="24"/>
              </w:rPr>
              <w:t>N</w:t>
            </w:r>
          </w:p>
        </w:tc>
        <w:tc>
          <w:tcPr>
            <w:tcW w:w="1870" w:type="dxa"/>
            <w:tcBorders>
              <w:left w:val="nil"/>
              <w:right w:val="nil"/>
            </w:tcBorders>
          </w:tcPr>
          <w:p w14:paraId="10E28FB0" w14:textId="77777777" w:rsidR="008E29F2" w:rsidRPr="00516238" w:rsidRDefault="008E29F2" w:rsidP="00811079">
            <w:pPr>
              <w:spacing w:line="276" w:lineRule="auto"/>
              <w:jc w:val="center"/>
              <w:rPr>
                <w:rFonts w:ascii="Times New Roman" w:hAnsi="Times New Roman" w:cs="Times New Roman"/>
                <w:sz w:val="24"/>
                <w:szCs w:val="24"/>
                <w:lang w:val="sr-Cyrl-RS"/>
              </w:rPr>
            </w:pPr>
            <w:r w:rsidRPr="00516238">
              <w:rPr>
                <w:rFonts w:ascii="Times New Roman" w:hAnsi="Times New Roman" w:cs="Times New Roman"/>
                <w:sz w:val="24"/>
                <w:szCs w:val="24"/>
              </w:rPr>
              <w:t>110</w:t>
            </w:r>
          </w:p>
        </w:tc>
        <w:tc>
          <w:tcPr>
            <w:tcW w:w="1870" w:type="dxa"/>
            <w:tcBorders>
              <w:left w:val="nil"/>
              <w:right w:val="nil"/>
            </w:tcBorders>
          </w:tcPr>
          <w:p w14:paraId="5EAF1938" w14:textId="77777777" w:rsidR="008E29F2" w:rsidRPr="00516238" w:rsidRDefault="008E29F2" w:rsidP="00811079">
            <w:pPr>
              <w:spacing w:line="276" w:lineRule="auto"/>
              <w:jc w:val="center"/>
              <w:rPr>
                <w:rFonts w:ascii="Times New Roman" w:hAnsi="Times New Roman" w:cs="Times New Roman"/>
                <w:sz w:val="24"/>
                <w:szCs w:val="24"/>
                <w:lang w:val="sr-Cyrl-RS"/>
              </w:rPr>
            </w:pPr>
            <w:r w:rsidRPr="00516238">
              <w:rPr>
                <w:rFonts w:ascii="Times New Roman" w:hAnsi="Times New Roman" w:cs="Times New Roman"/>
                <w:sz w:val="24"/>
                <w:szCs w:val="24"/>
              </w:rPr>
              <w:t>218</w:t>
            </w:r>
          </w:p>
        </w:tc>
      </w:tr>
      <w:tr w:rsidR="008E29F2" w14:paraId="1A8B2F5E" w14:textId="77777777" w:rsidTr="00937DEA">
        <w:trPr>
          <w:jc w:val="center"/>
        </w:trPr>
        <w:tc>
          <w:tcPr>
            <w:tcW w:w="1870" w:type="dxa"/>
            <w:vMerge/>
            <w:tcBorders>
              <w:left w:val="nil"/>
              <w:right w:val="nil"/>
            </w:tcBorders>
          </w:tcPr>
          <w:p w14:paraId="5F1CAAA8" w14:textId="77777777" w:rsidR="008E29F2" w:rsidRPr="00516238" w:rsidRDefault="008E29F2" w:rsidP="00811079">
            <w:pPr>
              <w:spacing w:line="276" w:lineRule="auto"/>
              <w:rPr>
                <w:rFonts w:ascii="Times New Roman" w:hAnsi="Times New Roman" w:cs="Times New Roman"/>
                <w:sz w:val="24"/>
                <w:szCs w:val="24"/>
                <w:lang w:val="sr-Cyrl-RS"/>
              </w:rPr>
            </w:pPr>
          </w:p>
        </w:tc>
        <w:tc>
          <w:tcPr>
            <w:tcW w:w="1870" w:type="dxa"/>
            <w:tcBorders>
              <w:left w:val="nil"/>
              <w:right w:val="nil"/>
            </w:tcBorders>
          </w:tcPr>
          <w:p w14:paraId="69CBCE90" w14:textId="77777777" w:rsidR="008E29F2" w:rsidRPr="00516238" w:rsidRDefault="008E29F2" w:rsidP="00811079">
            <w:pPr>
              <w:spacing w:line="276" w:lineRule="auto"/>
              <w:jc w:val="center"/>
              <w:rPr>
                <w:rFonts w:ascii="Times New Roman" w:hAnsi="Times New Roman" w:cs="Times New Roman"/>
                <w:sz w:val="24"/>
                <w:szCs w:val="24"/>
                <w:lang w:val="sr-Cyrl-RS"/>
              </w:rPr>
            </w:pPr>
            <w:r w:rsidRPr="00516238">
              <w:rPr>
                <w:rFonts w:ascii="Times New Roman" w:hAnsi="Times New Roman" w:cs="Times New Roman"/>
                <w:sz w:val="24"/>
                <w:szCs w:val="24"/>
                <w:lang w:val="sr-Cyrl-RS"/>
              </w:rPr>
              <w:t>% унутар пол</w:t>
            </w:r>
          </w:p>
        </w:tc>
        <w:tc>
          <w:tcPr>
            <w:tcW w:w="1870" w:type="dxa"/>
            <w:tcBorders>
              <w:left w:val="nil"/>
              <w:right w:val="nil"/>
            </w:tcBorders>
          </w:tcPr>
          <w:p w14:paraId="4AC05ADB" w14:textId="77777777" w:rsidR="008E29F2" w:rsidRPr="00516238" w:rsidRDefault="008E29F2" w:rsidP="00811079">
            <w:pPr>
              <w:spacing w:line="276" w:lineRule="auto"/>
              <w:jc w:val="center"/>
              <w:rPr>
                <w:rFonts w:ascii="Times New Roman" w:hAnsi="Times New Roman" w:cs="Times New Roman"/>
                <w:sz w:val="24"/>
                <w:szCs w:val="24"/>
                <w:lang w:val="sr-Cyrl-RS"/>
              </w:rPr>
            </w:pPr>
            <w:r w:rsidRPr="00516238">
              <w:rPr>
                <w:rFonts w:ascii="Times New Roman" w:hAnsi="Times New Roman" w:cs="Times New Roman"/>
                <w:sz w:val="24"/>
                <w:szCs w:val="24"/>
              </w:rPr>
              <w:t>53,4%</w:t>
            </w:r>
          </w:p>
        </w:tc>
        <w:tc>
          <w:tcPr>
            <w:tcW w:w="1870" w:type="dxa"/>
            <w:tcBorders>
              <w:left w:val="nil"/>
              <w:right w:val="nil"/>
            </w:tcBorders>
          </w:tcPr>
          <w:p w14:paraId="506A56A7" w14:textId="77777777" w:rsidR="008E29F2" w:rsidRPr="00516238" w:rsidRDefault="008E29F2" w:rsidP="00811079">
            <w:pPr>
              <w:spacing w:line="276" w:lineRule="auto"/>
              <w:jc w:val="center"/>
              <w:rPr>
                <w:rFonts w:ascii="Times New Roman" w:hAnsi="Times New Roman" w:cs="Times New Roman"/>
                <w:sz w:val="24"/>
                <w:szCs w:val="24"/>
                <w:lang w:val="sr-Cyrl-RS"/>
              </w:rPr>
            </w:pPr>
            <w:r w:rsidRPr="00516238">
              <w:rPr>
                <w:rFonts w:ascii="Times New Roman" w:hAnsi="Times New Roman" w:cs="Times New Roman"/>
                <w:sz w:val="24"/>
                <w:szCs w:val="24"/>
              </w:rPr>
              <w:t>73,4%</w:t>
            </w:r>
          </w:p>
        </w:tc>
      </w:tr>
      <w:tr w:rsidR="008E29F2" w14:paraId="7ACB794D" w14:textId="77777777" w:rsidTr="00937DEA">
        <w:trPr>
          <w:jc w:val="center"/>
        </w:trPr>
        <w:tc>
          <w:tcPr>
            <w:tcW w:w="1870" w:type="dxa"/>
            <w:vMerge w:val="restart"/>
            <w:tcBorders>
              <w:left w:val="nil"/>
              <w:right w:val="nil"/>
            </w:tcBorders>
          </w:tcPr>
          <w:p w14:paraId="68A4F5CC" w14:textId="77777777" w:rsidR="008E29F2" w:rsidRPr="00516238" w:rsidRDefault="008E29F2" w:rsidP="00811079">
            <w:pPr>
              <w:spacing w:line="276" w:lineRule="auto"/>
              <w:rPr>
                <w:rFonts w:ascii="Times New Roman" w:hAnsi="Times New Roman" w:cs="Times New Roman"/>
                <w:sz w:val="24"/>
                <w:szCs w:val="24"/>
                <w:lang w:val="sr-Cyrl-RS"/>
              </w:rPr>
            </w:pPr>
            <w:r w:rsidRPr="00516238">
              <w:rPr>
                <w:rFonts w:ascii="Times New Roman" w:hAnsi="Times New Roman" w:cs="Times New Roman"/>
                <w:sz w:val="24"/>
                <w:szCs w:val="24"/>
                <w:lang w:val="sr-Cyrl-RS"/>
              </w:rPr>
              <w:t>Неодлучни и против</w:t>
            </w:r>
          </w:p>
        </w:tc>
        <w:tc>
          <w:tcPr>
            <w:tcW w:w="1870" w:type="dxa"/>
            <w:tcBorders>
              <w:left w:val="nil"/>
              <w:right w:val="nil"/>
            </w:tcBorders>
          </w:tcPr>
          <w:p w14:paraId="1B768C59" w14:textId="77777777" w:rsidR="008E29F2" w:rsidRPr="00516238" w:rsidRDefault="008E29F2" w:rsidP="00811079">
            <w:pPr>
              <w:spacing w:line="276" w:lineRule="auto"/>
              <w:jc w:val="center"/>
              <w:rPr>
                <w:rFonts w:ascii="Times New Roman" w:hAnsi="Times New Roman" w:cs="Times New Roman"/>
                <w:sz w:val="24"/>
                <w:szCs w:val="24"/>
              </w:rPr>
            </w:pPr>
            <w:r w:rsidRPr="00516238">
              <w:rPr>
                <w:rFonts w:ascii="Times New Roman" w:hAnsi="Times New Roman" w:cs="Times New Roman"/>
                <w:sz w:val="24"/>
                <w:szCs w:val="24"/>
              </w:rPr>
              <w:t>N</w:t>
            </w:r>
          </w:p>
        </w:tc>
        <w:tc>
          <w:tcPr>
            <w:tcW w:w="1870" w:type="dxa"/>
            <w:tcBorders>
              <w:left w:val="nil"/>
              <w:right w:val="nil"/>
            </w:tcBorders>
          </w:tcPr>
          <w:p w14:paraId="2DF2E1C3" w14:textId="77777777" w:rsidR="008E29F2" w:rsidRPr="00516238" w:rsidRDefault="008E29F2" w:rsidP="00811079">
            <w:pPr>
              <w:spacing w:line="276" w:lineRule="auto"/>
              <w:jc w:val="center"/>
              <w:rPr>
                <w:rFonts w:ascii="Times New Roman" w:hAnsi="Times New Roman" w:cs="Times New Roman"/>
                <w:sz w:val="24"/>
                <w:szCs w:val="24"/>
                <w:lang w:val="sr-Cyrl-RS"/>
              </w:rPr>
            </w:pPr>
            <w:r w:rsidRPr="00516238">
              <w:rPr>
                <w:rFonts w:ascii="Times New Roman" w:hAnsi="Times New Roman" w:cs="Times New Roman"/>
                <w:sz w:val="24"/>
                <w:szCs w:val="24"/>
              </w:rPr>
              <w:t>96</w:t>
            </w:r>
          </w:p>
        </w:tc>
        <w:tc>
          <w:tcPr>
            <w:tcW w:w="1870" w:type="dxa"/>
            <w:tcBorders>
              <w:left w:val="nil"/>
              <w:right w:val="nil"/>
            </w:tcBorders>
          </w:tcPr>
          <w:p w14:paraId="59CBCEDA" w14:textId="77777777" w:rsidR="008E29F2" w:rsidRPr="00516238" w:rsidRDefault="008E29F2" w:rsidP="00811079">
            <w:pPr>
              <w:spacing w:line="276" w:lineRule="auto"/>
              <w:jc w:val="center"/>
              <w:rPr>
                <w:rFonts w:ascii="Times New Roman" w:hAnsi="Times New Roman" w:cs="Times New Roman"/>
                <w:sz w:val="24"/>
                <w:szCs w:val="24"/>
                <w:lang w:val="sr-Cyrl-RS"/>
              </w:rPr>
            </w:pPr>
            <w:r w:rsidRPr="00516238">
              <w:rPr>
                <w:rFonts w:ascii="Times New Roman" w:hAnsi="Times New Roman" w:cs="Times New Roman"/>
                <w:sz w:val="24"/>
                <w:szCs w:val="24"/>
              </w:rPr>
              <w:t>79</w:t>
            </w:r>
          </w:p>
        </w:tc>
      </w:tr>
      <w:tr w:rsidR="008E29F2" w14:paraId="41D8844D" w14:textId="77777777" w:rsidTr="00937DEA">
        <w:trPr>
          <w:jc w:val="center"/>
        </w:trPr>
        <w:tc>
          <w:tcPr>
            <w:tcW w:w="1870" w:type="dxa"/>
            <w:vMerge/>
            <w:tcBorders>
              <w:left w:val="nil"/>
              <w:right w:val="nil"/>
            </w:tcBorders>
          </w:tcPr>
          <w:p w14:paraId="6AF985B1" w14:textId="77777777" w:rsidR="008E29F2" w:rsidRPr="00516238" w:rsidRDefault="008E29F2" w:rsidP="00811079">
            <w:pPr>
              <w:spacing w:line="276" w:lineRule="auto"/>
              <w:jc w:val="center"/>
              <w:rPr>
                <w:rFonts w:ascii="Times New Roman" w:hAnsi="Times New Roman" w:cs="Times New Roman"/>
                <w:sz w:val="24"/>
                <w:szCs w:val="24"/>
                <w:lang w:val="sr-Cyrl-RS"/>
              </w:rPr>
            </w:pPr>
          </w:p>
        </w:tc>
        <w:tc>
          <w:tcPr>
            <w:tcW w:w="1870" w:type="dxa"/>
            <w:tcBorders>
              <w:left w:val="nil"/>
              <w:right w:val="nil"/>
            </w:tcBorders>
          </w:tcPr>
          <w:p w14:paraId="018AC7EC" w14:textId="77777777" w:rsidR="008E29F2" w:rsidRPr="00516238" w:rsidRDefault="008E29F2" w:rsidP="00811079">
            <w:pPr>
              <w:spacing w:line="276" w:lineRule="auto"/>
              <w:jc w:val="center"/>
              <w:rPr>
                <w:rFonts w:ascii="Times New Roman" w:hAnsi="Times New Roman" w:cs="Times New Roman"/>
                <w:sz w:val="24"/>
                <w:szCs w:val="24"/>
                <w:lang w:val="sr-Cyrl-RS"/>
              </w:rPr>
            </w:pPr>
            <w:r w:rsidRPr="00516238">
              <w:rPr>
                <w:rFonts w:ascii="Times New Roman" w:hAnsi="Times New Roman" w:cs="Times New Roman"/>
                <w:sz w:val="24"/>
                <w:szCs w:val="24"/>
                <w:lang w:val="sr-Cyrl-RS"/>
              </w:rPr>
              <w:t>% унутар пол</w:t>
            </w:r>
          </w:p>
        </w:tc>
        <w:tc>
          <w:tcPr>
            <w:tcW w:w="1870" w:type="dxa"/>
            <w:tcBorders>
              <w:left w:val="nil"/>
              <w:right w:val="nil"/>
            </w:tcBorders>
          </w:tcPr>
          <w:p w14:paraId="44245C83" w14:textId="77777777" w:rsidR="008E29F2" w:rsidRPr="00516238" w:rsidRDefault="008E29F2" w:rsidP="00811079">
            <w:pPr>
              <w:spacing w:line="276" w:lineRule="auto"/>
              <w:jc w:val="center"/>
              <w:rPr>
                <w:rFonts w:ascii="Times New Roman" w:hAnsi="Times New Roman" w:cs="Times New Roman"/>
                <w:sz w:val="24"/>
                <w:szCs w:val="24"/>
                <w:lang w:val="sr-Cyrl-RS"/>
              </w:rPr>
            </w:pPr>
            <w:r w:rsidRPr="00516238">
              <w:rPr>
                <w:rFonts w:ascii="Times New Roman" w:hAnsi="Times New Roman" w:cs="Times New Roman"/>
                <w:sz w:val="24"/>
                <w:szCs w:val="24"/>
              </w:rPr>
              <w:t>46,6%</w:t>
            </w:r>
          </w:p>
        </w:tc>
        <w:tc>
          <w:tcPr>
            <w:tcW w:w="1870" w:type="dxa"/>
            <w:tcBorders>
              <w:left w:val="nil"/>
              <w:right w:val="nil"/>
            </w:tcBorders>
          </w:tcPr>
          <w:p w14:paraId="41FDD4C6" w14:textId="77777777" w:rsidR="008E29F2" w:rsidRPr="00516238" w:rsidRDefault="008E29F2" w:rsidP="00811079">
            <w:pPr>
              <w:spacing w:line="276" w:lineRule="auto"/>
              <w:jc w:val="center"/>
              <w:rPr>
                <w:rFonts w:ascii="Times New Roman" w:hAnsi="Times New Roman" w:cs="Times New Roman"/>
                <w:sz w:val="24"/>
                <w:szCs w:val="24"/>
                <w:lang w:val="sr-Cyrl-RS"/>
              </w:rPr>
            </w:pPr>
            <w:r w:rsidRPr="00516238">
              <w:rPr>
                <w:rFonts w:ascii="Times New Roman" w:hAnsi="Times New Roman" w:cs="Times New Roman"/>
                <w:sz w:val="24"/>
                <w:szCs w:val="24"/>
              </w:rPr>
              <w:t>26,6%</w:t>
            </w:r>
          </w:p>
        </w:tc>
      </w:tr>
      <w:tr w:rsidR="008E29F2" w14:paraId="0056C136" w14:textId="77777777" w:rsidTr="00937DEA">
        <w:trPr>
          <w:jc w:val="center"/>
        </w:trPr>
        <w:tc>
          <w:tcPr>
            <w:tcW w:w="1870" w:type="dxa"/>
            <w:vMerge w:val="restart"/>
            <w:tcBorders>
              <w:left w:val="nil"/>
              <w:right w:val="nil"/>
            </w:tcBorders>
          </w:tcPr>
          <w:p w14:paraId="2A5845AE" w14:textId="77777777" w:rsidR="008E29F2" w:rsidRPr="00516238" w:rsidRDefault="008E29F2" w:rsidP="00811079">
            <w:pPr>
              <w:spacing w:line="276" w:lineRule="auto"/>
              <w:jc w:val="center"/>
              <w:rPr>
                <w:rFonts w:ascii="Times New Roman" w:hAnsi="Times New Roman" w:cs="Times New Roman"/>
                <w:sz w:val="24"/>
                <w:szCs w:val="24"/>
                <w:lang w:val="sr-Cyrl-RS"/>
              </w:rPr>
            </w:pPr>
          </w:p>
          <w:p w14:paraId="1775F789" w14:textId="77777777" w:rsidR="008E29F2" w:rsidRPr="00516238" w:rsidRDefault="008E29F2" w:rsidP="00811079">
            <w:pPr>
              <w:spacing w:line="276" w:lineRule="auto"/>
              <w:jc w:val="center"/>
              <w:rPr>
                <w:rFonts w:ascii="Times New Roman" w:hAnsi="Times New Roman" w:cs="Times New Roman"/>
                <w:sz w:val="24"/>
                <w:szCs w:val="24"/>
                <w:lang w:val="sr-Cyrl-RS"/>
              </w:rPr>
            </w:pPr>
            <w:r w:rsidRPr="00516238">
              <w:rPr>
                <w:rFonts w:ascii="Times New Roman" w:hAnsi="Times New Roman" w:cs="Times New Roman"/>
                <w:sz w:val="24"/>
                <w:szCs w:val="24"/>
                <w:lang w:val="sr-Cyrl-RS"/>
              </w:rPr>
              <w:t>Укупно</w:t>
            </w:r>
          </w:p>
        </w:tc>
        <w:tc>
          <w:tcPr>
            <w:tcW w:w="1870" w:type="dxa"/>
            <w:tcBorders>
              <w:left w:val="nil"/>
              <w:right w:val="nil"/>
            </w:tcBorders>
          </w:tcPr>
          <w:p w14:paraId="23A5F5A6" w14:textId="77777777" w:rsidR="008E29F2" w:rsidRPr="00516238" w:rsidRDefault="008E29F2" w:rsidP="00811079">
            <w:pPr>
              <w:spacing w:line="276" w:lineRule="auto"/>
              <w:jc w:val="center"/>
              <w:rPr>
                <w:rFonts w:ascii="Times New Roman" w:hAnsi="Times New Roman" w:cs="Times New Roman"/>
                <w:sz w:val="24"/>
                <w:szCs w:val="24"/>
              </w:rPr>
            </w:pPr>
            <w:r w:rsidRPr="00516238">
              <w:rPr>
                <w:rFonts w:ascii="Times New Roman" w:hAnsi="Times New Roman" w:cs="Times New Roman"/>
                <w:sz w:val="24"/>
                <w:szCs w:val="24"/>
              </w:rPr>
              <w:t>N</w:t>
            </w:r>
          </w:p>
        </w:tc>
        <w:tc>
          <w:tcPr>
            <w:tcW w:w="1870" w:type="dxa"/>
            <w:tcBorders>
              <w:left w:val="nil"/>
              <w:right w:val="nil"/>
            </w:tcBorders>
          </w:tcPr>
          <w:p w14:paraId="30CDA198" w14:textId="77777777" w:rsidR="008E29F2" w:rsidRPr="00516238" w:rsidRDefault="008E29F2" w:rsidP="00811079">
            <w:pPr>
              <w:spacing w:line="276" w:lineRule="auto"/>
              <w:jc w:val="center"/>
              <w:rPr>
                <w:rFonts w:ascii="Times New Roman" w:hAnsi="Times New Roman" w:cs="Times New Roman"/>
                <w:sz w:val="24"/>
                <w:szCs w:val="24"/>
                <w:lang w:val="sr-Cyrl-RS"/>
              </w:rPr>
            </w:pPr>
            <w:r w:rsidRPr="00516238">
              <w:rPr>
                <w:rFonts w:ascii="Times New Roman" w:hAnsi="Times New Roman" w:cs="Times New Roman"/>
                <w:sz w:val="24"/>
                <w:szCs w:val="24"/>
              </w:rPr>
              <w:t>206</w:t>
            </w:r>
          </w:p>
        </w:tc>
        <w:tc>
          <w:tcPr>
            <w:tcW w:w="1870" w:type="dxa"/>
            <w:tcBorders>
              <w:left w:val="nil"/>
              <w:right w:val="nil"/>
            </w:tcBorders>
          </w:tcPr>
          <w:p w14:paraId="5BBD1836" w14:textId="77777777" w:rsidR="008E29F2" w:rsidRPr="00516238" w:rsidRDefault="008E29F2" w:rsidP="00811079">
            <w:pPr>
              <w:spacing w:line="276" w:lineRule="auto"/>
              <w:jc w:val="center"/>
              <w:rPr>
                <w:rFonts w:ascii="Times New Roman" w:hAnsi="Times New Roman" w:cs="Times New Roman"/>
                <w:sz w:val="24"/>
                <w:szCs w:val="24"/>
                <w:lang w:val="sr-Cyrl-RS"/>
              </w:rPr>
            </w:pPr>
            <w:r w:rsidRPr="00516238">
              <w:rPr>
                <w:rFonts w:ascii="Times New Roman" w:hAnsi="Times New Roman" w:cs="Times New Roman"/>
                <w:sz w:val="24"/>
                <w:szCs w:val="24"/>
              </w:rPr>
              <w:t>297</w:t>
            </w:r>
          </w:p>
        </w:tc>
      </w:tr>
      <w:tr w:rsidR="008E29F2" w14:paraId="0FFF06AC" w14:textId="77777777" w:rsidTr="00937DEA">
        <w:trPr>
          <w:jc w:val="center"/>
        </w:trPr>
        <w:tc>
          <w:tcPr>
            <w:tcW w:w="1870" w:type="dxa"/>
            <w:vMerge/>
            <w:tcBorders>
              <w:left w:val="nil"/>
              <w:right w:val="nil"/>
            </w:tcBorders>
          </w:tcPr>
          <w:p w14:paraId="1B3EF62F" w14:textId="77777777" w:rsidR="008E29F2" w:rsidRPr="00BB34F8" w:rsidRDefault="008E29F2" w:rsidP="00811079">
            <w:pPr>
              <w:spacing w:line="276" w:lineRule="auto"/>
              <w:jc w:val="center"/>
              <w:rPr>
                <w:rFonts w:ascii="Times New Roman" w:hAnsi="Times New Roman" w:cs="Times New Roman"/>
                <w:sz w:val="24"/>
                <w:szCs w:val="24"/>
                <w:lang w:val="sr-Cyrl-RS"/>
              </w:rPr>
            </w:pPr>
          </w:p>
        </w:tc>
        <w:tc>
          <w:tcPr>
            <w:tcW w:w="1870" w:type="dxa"/>
            <w:tcBorders>
              <w:left w:val="nil"/>
              <w:right w:val="nil"/>
            </w:tcBorders>
          </w:tcPr>
          <w:p w14:paraId="59771A14" w14:textId="77777777" w:rsidR="008E29F2" w:rsidRPr="00516238" w:rsidRDefault="008E29F2" w:rsidP="00811079">
            <w:pPr>
              <w:spacing w:line="276" w:lineRule="auto"/>
              <w:jc w:val="center"/>
              <w:rPr>
                <w:rFonts w:ascii="Times New Roman" w:hAnsi="Times New Roman" w:cs="Times New Roman"/>
                <w:sz w:val="24"/>
                <w:szCs w:val="24"/>
                <w:lang w:val="sr-Cyrl-RS"/>
              </w:rPr>
            </w:pPr>
            <w:r w:rsidRPr="00516238">
              <w:rPr>
                <w:rFonts w:ascii="Times New Roman" w:hAnsi="Times New Roman" w:cs="Times New Roman"/>
                <w:sz w:val="24"/>
                <w:szCs w:val="24"/>
                <w:lang w:val="sr-Cyrl-RS"/>
              </w:rPr>
              <w:t>% унутар пол</w:t>
            </w:r>
          </w:p>
        </w:tc>
        <w:tc>
          <w:tcPr>
            <w:tcW w:w="1870" w:type="dxa"/>
            <w:tcBorders>
              <w:left w:val="nil"/>
              <w:right w:val="nil"/>
            </w:tcBorders>
          </w:tcPr>
          <w:p w14:paraId="4930518C" w14:textId="77777777" w:rsidR="008E29F2" w:rsidRPr="00516238" w:rsidRDefault="008E29F2" w:rsidP="00811079">
            <w:pPr>
              <w:spacing w:line="276" w:lineRule="auto"/>
              <w:jc w:val="center"/>
              <w:rPr>
                <w:rFonts w:ascii="Times New Roman" w:hAnsi="Times New Roman" w:cs="Times New Roman"/>
                <w:sz w:val="24"/>
                <w:szCs w:val="24"/>
                <w:lang w:val="sr-Cyrl-RS"/>
              </w:rPr>
            </w:pPr>
            <w:r w:rsidRPr="00516238">
              <w:rPr>
                <w:rFonts w:ascii="Times New Roman" w:hAnsi="Times New Roman" w:cs="Times New Roman"/>
                <w:sz w:val="24"/>
                <w:szCs w:val="24"/>
              </w:rPr>
              <w:t>100,0%</w:t>
            </w:r>
          </w:p>
        </w:tc>
        <w:tc>
          <w:tcPr>
            <w:tcW w:w="1870" w:type="dxa"/>
            <w:tcBorders>
              <w:left w:val="nil"/>
              <w:right w:val="nil"/>
            </w:tcBorders>
          </w:tcPr>
          <w:p w14:paraId="5DB5515B" w14:textId="77777777" w:rsidR="008E29F2" w:rsidRPr="00516238" w:rsidRDefault="008E29F2" w:rsidP="00811079">
            <w:pPr>
              <w:spacing w:line="276" w:lineRule="auto"/>
              <w:jc w:val="center"/>
              <w:rPr>
                <w:rFonts w:ascii="Times New Roman" w:hAnsi="Times New Roman" w:cs="Times New Roman"/>
                <w:sz w:val="24"/>
                <w:szCs w:val="24"/>
                <w:lang w:val="sr-Cyrl-RS"/>
              </w:rPr>
            </w:pPr>
            <w:r w:rsidRPr="00516238">
              <w:rPr>
                <w:rFonts w:ascii="Times New Roman" w:hAnsi="Times New Roman" w:cs="Times New Roman"/>
                <w:sz w:val="24"/>
                <w:szCs w:val="24"/>
              </w:rPr>
              <w:t>100,0%</w:t>
            </w:r>
          </w:p>
        </w:tc>
      </w:tr>
    </w:tbl>
    <w:p w14:paraId="45AFBC91" w14:textId="77777777" w:rsidR="008E29F2" w:rsidRDefault="008E29F2" w:rsidP="008E29F2">
      <w:pPr>
        <w:spacing w:line="276" w:lineRule="auto"/>
        <w:jc w:val="both"/>
        <w:rPr>
          <w:rFonts w:ascii="Times New Roman" w:hAnsi="Times New Roman" w:cs="Times New Roman"/>
          <w:sz w:val="24"/>
          <w:szCs w:val="24"/>
          <w:lang w:val="sr-Cyrl-RS"/>
        </w:rPr>
      </w:pPr>
    </w:p>
    <w:p w14:paraId="01E1D67B" w14:textId="77777777" w:rsidR="006A0587" w:rsidRPr="006A0587" w:rsidRDefault="006A0587" w:rsidP="00977BA7">
      <w:pPr>
        <w:spacing w:line="360" w:lineRule="auto"/>
        <w:ind w:firstLine="708"/>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У Табели 4 приказана </w:t>
      </w:r>
      <w:r w:rsidR="00977BA7">
        <w:rPr>
          <w:rFonts w:ascii="Times New Roman" w:hAnsi="Times New Roman" w:cs="Times New Roman"/>
          <w:sz w:val="24"/>
          <w:szCs w:val="24"/>
          <w:lang w:val="sr-Cyrl-RS"/>
        </w:rPr>
        <w:t>ј</w:t>
      </w:r>
      <w:r>
        <w:rPr>
          <w:rFonts w:ascii="Times New Roman" w:hAnsi="Times New Roman" w:cs="Times New Roman"/>
          <w:sz w:val="24"/>
          <w:szCs w:val="24"/>
          <w:lang w:val="sr-Cyrl-RS"/>
        </w:rPr>
        <w:t>е за</w:t>
      </w:r>
      <w:r w:rsidR="00977BA7">
        <w:rPr>
          <w:rFonts w:ascii="Times New Roman" w:hAnsi="Times New Roman" w:cs="Times New Roman"/>
          <w:sz w:val="24"/>
          <w:szCs w:val="24"/>
          <w:lang w:val="sr-Cyrl-RS"/>
        </w:rPr>
        <w:t>с</w:t>
      </w:r>
      <w:r>
        <w:rPr>
          <w:rFonts w:ascii="Times New Roman" w:hAnsi="Times New Roman" w:cs="Times New Roman"/>
          <w:sz w:val="24"/>
          <w:szCs w:val="24"/>
          <w:lang w:val="sr-Cyrl-RS"/>
        </w:rPr>
        <w:t xml:space="preserve">тупљеност мушких и женских испитаника у категоријама става према донирању. Ова категорије формиране су на основу </w:t>
      </w:r>
      <w:r w:rsidR="00977BA7">
        <w:rPr>
          <w:rFonts w:ascii="Times New Roman" w:hAnsi="Times New Roman" w:cs="Times New Roman"/>
          <w:sz w:val="24"/>
          <w:szCs w:val="24"/>
          <w:lang w:val="sr-Cyrl-RS"/>
        </w:rPr>
        <w:t>одговора из Табеле 1.</w:t>
      </w:r>
    </w:p>
    <w:p w14:paraId="4FEDCAF4" w14:textId="77777777" w:rsidR="008E29F2" w:rsidRPr="00FF5FC8" w:rsidRDefault="008E29F2" w:rsidP="00FF5FC8">
      <w:pPr>
        <w:jc w:val="center"/>
        <w:rPr>
          <w:rFonts w:ascii="Times New Roman" w:hAnsi="Times New Roman" w:cs="Times New Roman"/>
          <w:i/>
          <w:iCs/>
          <w:sz w:val="24"/>
          <w:szCs w:val="24"/>
          <w:lang w:val="en-US"/>
        </w:rPr>
      </w:pPr>
      <w:r w:rsidRPr="00FF5FC8">
        <w:rPr>
          <w:rFonts w:ascii="Times New Roman" w:hAnsi="Times New Roman" w:cs="Times New Roman"/>
          <w:i/>
          <w:iCs/>
          <w:sz w:val="24"/>
          <w:szCs w:val="24"/>
          <w:lang w:val="sr-Cyrl-RS"/>
        </w:rPr>
        <w:t>Табела 5: Израженост животних вредности и значајност разлика у односу на пол</w:t>
      </w:r>
    </w:p>
    <w:tbl>
      <w:tblPr>
        <w:tblStyle w:val="Koordinatnamreatabele"/>
        <w:tblW w:w="0" w:type="auto"/>
        <w:jc w:val="center"/>
        <w:tblLook w:val="04A0" w:firstRow="1" w:lastRow="0" w:firstColumn="1" w:lastColumn="0" w:noHBand="0" w:noVBand="1"/>
      </w:tblPr>
      <w:tblGrid>
        <w:gridCol w:w="2263"/>
        <w:gridCol w:w="1276"/>
        <w:gridCol w:w="1134"/>
        <w:gridCol w:w="1134"/>
        <w:gridCol w:w="1276"/>
        <w:gridCol w:w="1134"/>
        <w:gridCol w:w="1133"/>
      </w:tblGrid>
      <w:tr w:rsidR="008E29F2" w14:paraId="47BA6719" w14:textId="77777777" w:rsidTr="00937DEA">
        <w:trPr>
          <w:jc w:val="center"/>
        </w:trPr>
        <w:tc>
          <w:tcPr>
            <w:tcW w:w="2263" w:type="dxa"/>
            <w:vMerge w:val="restart"/>
            <w:tcBorders>
              <w:left w:val="nil"/>
              <w:right w:val="nil"/>
            </w:tcBorders>
          </w:tcPr>
          <w:p w14:paraId="708FDB2A" w14:textId="77777777" w:rsidR="008E29F2" w:rsidRDefault="008E29F2" w:rsidP="00811079">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Животне </w:t>
            </w:r>
          </w:p>
          <w:p w14:paraId="59D7DA02" w14:textId="77777777" w:rsidR="008E29F2" w:rsidRPr="00E94263" w:rsidRDefault="008E29F2" w:rsidP="00811079">
            <w:pPr>
              <w:rPr>
                <w:rFonts w:ascii="Times New Roman" w:hAnsi="Times New Roman" w:cs="Times New Roman"/>
                <w:sz w:val="24"/>
                <w:szCs w:val="24"/>
                <w:lang w:val="sr-Cyrl-RS"/>
              </w:rPr>
            </w:pPr>
            <w:r>
              <w:rPr>
                <w:rFonts w:ascii="Times New Roman" w:hAnsi="Times New Roman" w:cs="Times New Roman"/>
                <w:sz w:val="24"/>
                <w:szCs w:val="24"/>
                <w:lang w:val="sr-Cyrl-RS"/>
              </w:rPr>
              <w:t>вредности</w:t>
            </w:r>
          </w:p>
        </w:tc>
        <w:tc>
          <w:tcPr>
            <w:tcW w:w="1276" w:type="dxa"/>
            <w:vMerge w:val="restart"/>
            <w:tcBorders>
              <w:left w:val="nil"/>
              <w:right w:val="nil"/>
            </w:tcBorders>
          </w:tcPr>
          <w:p w14:paraId="48D37364" w14:textId="77777777" w:rsidR="008E29F2" w:rsidRPr="00E94263" w:rsidRDefault="008E29F2" w:rsidP="00811079">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Пол</w:t>
            </w:r>
          </w:p>
        </w:tc>
        <w:tc>
          <w:tcPr>
            <w:tcW w:w="2268" w:type="dxa"/>
            <w:gridSpan w:val="2"/>
            <w:tcBorders>
              <w:left w:val="nil"/>
              <w:right w:val="nil"/>
            </w:tcBorders>
          </w:tcPr>
          <w:p w14:paraId="72FE960C" w14:textId="77777777" w:rsidR="008E29F2" w:rsidRPr="00E94263" w:rsidRDefault="008E29F2" w:rsidP="00811079">
            <w:pPr>
              <w:jc w:val="center"/>
              <w:rPr>
                <w:rFonts w:ascii="Times New Roman" w:hAnsi="Times New Roman" w:cs="Times New Roman"/>
                <w:sz w:val="24"/>
                <w:szCs w:val="24"/>
                <w:lang w:val="sr-Cyrl-RS"/>
              </w:rPr>
            </w:pPr>
            <w:r w:rsidRPr="00E94263">
              <w:rPr>
                <w:rFonts w:ascii="Times New Roman" w:hAnsi="Times New Roman" w:cs="Times New Roman"/>
                <w:sz w:val="24"/>
                <w:szCs w:val="24"/>
                <w:lang w:val="sr-Cyrl-RS"/>
              </w:rPr>
              <w:t>Дескриптивни показатељи</w:t>
            </w:r>
          </w:p>
        </w:tc>
        <w:tc>
          <w:tcPr>
            <w:tcW w:w="3543" w:type="dxa"/>
            <w:gridSpan w:val="3"/>
            <w:tcBorders>
              <w:left w:val="nil"/>
              <w:right w:val="nil"/>
            </w:tcBorders>
          </w:tcPr>
          <w:p w14:paraId="2BCF3895" w14:textId="77777777" w:rsidR="008E29F2" w:rsidRPr="00E94263" w:rsidRDefault="008E29F2" w:rsidP="00811079">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Значајност разлика</w:t>
            </w:r>
          </w:p>
        </w:tc>
      </w:tr>
      <w:tr w:rsidR="008E29F2" w14:paraId="511870B0" w14:textId="77777777" w:rsidTr="00937DEA">
        <w:trPr>
          <w:jc w:val="center"/>
        </w:trPr>
        <w:tc>
          <w:tcPr>
            <w:tcW w:w="2263" w:type="dxa"/>
            <w:vMerge/>
            <w:tcBorders>
              <w:left w:val="nil"/>
              <w:right w:val="nil"/>
            </w:tcBorders>
          </w:tcPr>
          <w:p w14:paraId="5512020C" w14:textId="77777777" w:rsidR="008E29F2" w:rsidRDefault="008E29F2" w:rsidP="00811079">
            <w:pPr>
              <w:rPr>
                <w:rFonts w:ascii="Times New Roman" w:hAnsi="Times New Roman" w:cs="Times New Roman"/>
                <w:sz w:val="24"/>
                <w:szCs w:val="24"/>
                <w:lang w:val="en-US"/>
              </w:rPr>
            </w:pPr>
          </w:p>
        </w:tc>
        <w:tc>
          <w:tcPr>
            <w:tcW w:w="1276" w:type="dxa"/>
            <w:vMerge/>
            <w:tcBorders>
              <w:left w:val="nil"/>
              <w:right w:val="nil"/>
            </w:tcBorders>
          </w:tcPr>
          <w:p w14:paraId="2EE569A4" w14:textId="77777777" w:rsidR="008E29F2" w:rsidRDefault="008E29F2" w:rsidP="00811079">
            <w:pPr>
              <w:jc w:val="center"/>
              <w:rPr>
                <w:rFonts w:ascii="Times New Roman" w:hAnsi="Times New Roman" w:cs="Times New Roman"/>
                <w:sz w:val="24"/>
                <w:szCs w:val="24"/>
                <w:lang w:val="en-US"/>
              </w:rPr>
            </w:pPr>
          </w:p>
        </w:tc>
        <w:tc>
          <w:tcPr>
            <w:tcW w:w="1134" w:type="dxa"/>
            <w:tcBorders>
              <w:left w:val="nil"/>
              <w:right w:val="nil"/>
            </w:tcBorders>
          </w:tcPr>
          <w:p w14:paraId="321285E8" w14:textId="77777777" w:rsidR="008E29F2" w:rsidRPr="00D354F4" w:rsidRDefault="008E29F2" w:rsidP="00811079">
            <w:pPr>
              <w:jc w:val="center"/>
              <w:rPr>
                <w:rFonts w:ascii="Times New Roman" w:hAnsi="Times New Roman" w:cs="Times New Roman"/>
                <w:i/>
                <w:sz w:val="24"/>
                <w:szCs w:val="24"/>
                <w:lang w:val="sr-Cyrl-RS"/>
              </w:rPr>
            </w:pPr>
            <w:r w:rsidRPr="00D354F4">
              <w:rPr>
                <w:rFonts w:ascii="Times New Roman" w:hAnsi="Times New Roman" w:cs="Times New Roman"/>
                <w:i/>
                <w:sz w:val="24"/>
                <w:szCs w:val="24"/>
                <w:lang w:val="sr-Cyrl-RS"/>
              </w:rPr>
              <w:t>М</w:t>
            </w:r>
          </w:p>
        </w:tc>
        <w:tc>
          <w:tcPr>
            <w:tcW w:w="1134" w:type="dxa"/>
            <w:tcBorders>
              <w:left w:val="nil"/>
              <w:right w:val="nil"/>
            </w:tcBorders>
          </w:tcPr>
          <w:p w14:paraId="0BA7DA25" w14:textId="77777777" w:rsidR="008E29F2" w:rsidRPr="00D354F4" w:rsidRDefault="008E29F2" w:rsidP="00811079">
            <w:pPr>
              <w:jc w:val="center"/>
              <w:rPr>
                <w:rFonts w:ascii="Times New Roman" w:hAnsi="Times New Roman" w:cs="Times New Roman"/>
                <w:i/>
                <w:sz w:val="24"/>
                <w:szCs w:val="24"/>
                <w:lang w:val="en-US"/>
              </w:rPr>
            </w:pPr>
            <w:r w:rsidRPr="00D354F4">
              <w:rPr>
                <w:rFonts w:ascii="Times New Roman" w:hAnsi="Times New Roman" w:cs="Times New Roman"/>
                <w:i/>
                <w:sz w:val="24"/>
                <w:szCs w:val="24"/>
              </w:rPr>
              <w:t>SD</w:t>
            </w:r>
          </w:p>
        </w:tc>
        <w:tc>
          <w:tcPr>
            <w:tcW w:w="1276" w:type="dxa"/>
            <w:tcBorders>
              <w:left w:val="nil"/>
              <w:right w:val="nil"/>
            </w:tcBorders>
          </w:tcPr>
          <w:p w14:paraId="41686E25" w14:textId="77777777" w:rsidR="008E29F2" w:rsidRPr="00D354F4" w:rsidRDefault="008E29F2" w:rsidP="00811079">
            <w:pPr>
              <w:jc w:val="center"/>
              <w:rPr>
                <w:rFonts w:ascii="Times New Roman" w:hAnsi="Times New Roman" w:cs="Times New Roman"/>
                <w:i/>
                <w:sz w:val="24"/>
                <w:szCs w:val="24"/>
                <w:lang w:val="en-US"/>
              </w:rPr>
            </w:pPr>
            <w:r w:rsidRPr="00D354F4">
              <w:rPr>
                <w:rFonts w:ascii="Times New Roman" w:hAnsi="Times New Roman" w:cs="Times New Roman"/>
                <w:i/>
                <w:sz w:val="24"/>
                <w:szCs w:val="24"/>
                <w:lang w:val="en-US"/>
              </w:rPr>
              <w:t>t</w:t>
            </w:r>
          </w:p>
        </w:tc>
        <w:tc>
          <w:tcPr>
            <w:tcW w:w="1134" w:type="dxa"/>
            <w:tcBorders>
              <w:left w:val="nil"/>
              <w:right w:val="nil"/>
            </w:tcBorders>
          </w:tcPr>
          <w:p w14:paraId="5E565DD4" w14:textId="77777777" w:rsidR="008E29F2" w:rsidRPr="00D354F4" w:rsidRDefault="008E29F2" w:rsidP="00811079">
            <w:pPr>
              <w:jc w:val="center"/>
              <w:rPr>
                <w:rFonts w:ascii="Times New Roman" w:hAnsi="Times New Roman" w:cs="Times New Roman"/>
                <w:i/>
                <w:sz w:val="24"/>
                <w:szCs w:val="24"/>
                <w:lang w:val="en-US"/>
              </w:rPr>
            </w:pPr>
            <w:r w:rsidRPr="00D354F4">
              <w:rPr>
                <w:rFonts w:ascii="Times New Roman" w:hAnsi="Times New Roman" w:cs="Times New Roman"/>
                <w:i/>
                <w:sz w:val="24"/>
                <w:szCs w:val="24"/>
                <w:lang w:val="en-US"/>
              </w:rPr>
              <w:t>df</w:t>
            </w:r>
          </w:p>
        </w:tc>
        <w:tc>
          <w:tcPr>
            <w:tcW w:w="1133" w:type="dxa"/>
            <w:tcBorders>
              <w:left w:val="nil"/>
              <w:right w:val="nil"/>
            </w:tcBorders>
          </w:tcPr>
          <w:p w14:paraId="325A666F" w14:textId="77777777" w:rsidR="008E29F2" w:rsidRPr="00D354F4" w:rsidRDefault="008E29F2" w:rsidP="00811079">
            <w:pPr>
              <w:jc w:val="center"/>
              <w:rPr>
                <w:rFonts w:ascii="Times New Roman" w:hAnsi="Times New Roman" w:cs="Times New Roman"/>
                <w:i/>
                <w:sz w:val="24"/>
                <w:szCs w:val="24"/>
                <w:lang w:val="en-US"/>
              </w:rPr>
            </w:pPr>
            <w:r w:rsidRPr="00D354F4">
              <w:rPr>
                <w:rFonts w:ascii="Times New Roman" w:hAnsi="Times New Roman" w:cs="Times New Roman"/>
                <w:i/>
                <w:sz w:val="24"/>
                <w:szCs w:val="24"/>
                <w:lang w:val="en-US"/>
              </w:rPr>
              <w:t>p</w:t>
            </w:r>
          </w:p>
        </w:tc>
      </w:tr>
      <w:tr w:rsidR="008E29F2" w14:paraId="6645E593" w14:textId="77777777" w:rsidTr="00937DEA">
        <w:trPr>
          <w:jc w:val="center"/>
        </w:trPr>
        <w:tc>
          <w:tcPr>
            <w:tcW w:w="2263" w:type="dxa"/>
            <w:vMerge w:val="restart"/>
            <w:tcBorders>
              <w:left w:val="nil"/>
              <w:right w:val="nil"/>
            </w:tcBorders>
          </w:tcPr>
          <w:p w14:paraId="31A7EAE7" w14:textId="77777777" w:rsidR="008E29F2" w:rsidRPr="00E94263" w:rsidRDefault="008E29F2" w:rsidP="00811079">
            <w:pPr>
              <w:rPr>
                <w:rFonts w:ascii="Times New Roman" w:hAnsi="Times New Roman" w:cs="Times New Roman"/>
                <w:sz w:val="24"/>
                <w:szCs w:val="24"/>
                <w:lang w:val="sr-Cyrl-RS"/>
              </w:rPr>
            </w:pPr>
            <w:bookmarkStart w:id="12" w:name="_Hlk14814730"/>
            <w:r>
              <w:rPr>
                <w:rFonts w:ascii="Times New Roman" w:hAnsi="Times New Roman" w:cs="Times New Roman"/>
                <w:sz w:val="24"/>
                <w:szCs w:val="24"/>
                <w:lang w:val="sr-Cyrl-RS"/>
              </w:rPr>
              <w:t>Отвореност за промене</w:t>
            </w:r>
          </w:p>
        </w:tc>
        <w:tc>
          <w:tcPr>
            <w:tcW w:w="1276" w:type="dxa"/>
            <w:tcBorders>
              <w:left w:val="nil"/>
              <w:right w:val="nil"/>
            </w:tcBorders>
          </w:tcPr>
          <w:p w14:paraId="11EB6707" w14:textId="77777777" w:rsidR="008E29F2" w:rsidRPr="00E94263" w:rsidRDefault="008E29F2" w:rsidP="00811079">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м</w:t>
            </w:r>
          </w:p>
        </w:tc>
        <w:tc>
          <w:tcPr>
            <w:tcW w:w="1134" w:type="dxa"/>
            <w:tcBorders>
              <w:left w:val="nil"/>
              <w:right w:val="nil"/>
            </w:tcBorders>
          </w:tcPr>
          <w:p w14:paraId="0EDC397C" w14:textId="77777777" w:rsidR="008E29F2" w:rsidRPr="00E94263" w:rsidRDefault="008E29F2" w:rsidP="00811079">
            <w:pPr>
              <w:jc w:val="center"/>
              <w:rPr>
                <w:rFonts w:ascii="Times New Roman" w:hAnsi="Times New Roman" w:cs="Times New Roman"/>
                <w:sz w:val="24"/>
                <w:szCs w:val="24"/>
                <w:lang w:val="en-US"/>
              </w:rPr>
            </w:pPr>
            <w:r w:rsidRPr="00E94263">
              <w:rPr>
                <w:rFonts w:ascii="Times New Roman" w:hAnsi="Times New Roman" w:cs="Times New Roman"/>
                <w:sz w:val="24"/>
                <w:szCs w:val="24"/>
              </w:rPr>
              <w:t>4,81</w:t>
            </w:r>
          </w:p>
        </w:tc>
        <w:tc>
          <w:tcPr>
            <w:tcW w:w="1134" w:type="dxa"/>
            <w:tcBorders>
              <w:left w:val="nil"/>
              <w:right w:val="nil"/>
            </w:tcBorders>
          </w:tcPr>
          <w:p w14:paraId="3195F788" w14:textId="77777777" w:rsidR="008E29F2" w:rsidRPr="00E94263" w:rsidRDefault="008E29F2" w:rsidP="00811079">
            <w:pPr>
              <w:jc w:val="center"/>
              <w:rPr>
                <w:rFonts w:ascii="Times New Roman" w:hAnsi="Times New Roman" w:cs="Times New Roman"/>
                <w:sz w:val="24"/>
                <w:szCs w:val="24"/>
                <w:lang w:val="en-US"/>
              </w:rPr>
            </w:pPr>
            <w:r w:rsidRPr="00E94263">
              <w:rPr>
                <w:rFonts w:ascii="Times New Roman" w:hAnsi="Times New Roman" w:cs="Times New Roman"/>
                <w:sz w:val="24"/>
                <w:szCs w:val="24"/>
              </w:rPr>
              <w:t>,98</w:t>
            </w:r>
          </w:p>
        </w:tc>
        <w:tc>
          <w:tcPr>
            <w:tcW w:w="1276" w:type="dxa"/>
            <w:vMerge w:val="restart"/>
            <w:tcBorders>
              <w:left w:val="nil"/>
              <w:right w:val="nil"/>
            </w:tcBorders>
          </w:tcPr>
          <w:p w14:paraId="6145D9B2" w14:textId="77777777" w:rsidR="008E29F2" w:rsidRDefault="008E29F2" w:rsidP="00811079">
            <w:pPr>
              <w:jc w:val="center"/>
              <w:rPr>
                <w:rFonts w:ascii="Times New Roman" w:hAnsi="Times New Roman" w:cs="Times New Roman"/>
                <w:sz w:val="24"/>
                <w:szCs w:val="24"/>
                <w:lang w:val="en-US"/>
              </w:rPr>
            </w:pPr>
            <w:r w:rsidRPr="009E18D1">
              <w:rPr>
                <w:rFonts w:ascii="Times New Roman" w:hAnsi="Times New Roman" w:cs="Times New Roman"/>
                <w:sz w:val="24"/>
                <w:szCs w:val="24"/>
                <w:lang w:val="en-US"/>
              </w:rPr>
              <w:t>-4,251</w:t>
            </w:r>
          </w:p>
        </w:tc>
        <w:tc>
          <w:tcPr>
            <w:tcW w:w="1134" w:type="dxa"/>
            <w:vMerge w:val="restart"/>
            <w:tcBorders>
              <w:left w:val="nil"/>
              <w:right w:val="nil"/>
            </w:tcBorders>
          </w:tcPr>
          <w:p w14:paraId="4FBD71D5" w14:textId="77777777" w:rsidR="008E29F2" w:rsidRDefault="008E29F2" w:rsidP="00811079">
            <w:pPr>
              <w:jc w:val="center"/>
              <w:rPr>
                <w:rFonts w:ascii="Times New Roman" w:hAnsi="Times New Roman" w:cs="Times New Roman"/>
                <w:sz w:val="24"/>
                <w:szCs w:val="24"/>
                <w:lang w:val="en-US"/>
              </w:rPr>
            </w:pPr>
            <w:r w:rsidRPr="009E18D1">
              <w:rPr>
                <w:rFonts w:ascii="Times New Roman" w:hAnsi="Times New Roman" w:cs="Times New Roman"/>
                <w:sz w:val="24"/>
                <w:szCs w:val="24"/>
                <w:lang w:val="en-US"/>
              </w:rPr>
              <w:t>323,74</w:t>
            </w:r>
          </w:p>
        </w:tc>
        <w:tc>
          <w:tcPr>
            <w:tcW w:w="1133" w:type="dxa"/>
            <w:vMerge w:val="restart"/>
            <w:tcBorders>
              <w:left w:val="nil"/>
              <w:right w:val="nil"/>
            </w:tcBorders>
          </w:tcPr>
          <w:p w14:paraId="31C4CEFF" w14:textId="77777777" w:rsidR="008E29F2" w:rsidRDefault="008E29F2" w:rsidP="00811079">
            <w:pPr>
              <w:jc w:val="center"/>
              <w:rPr>
                <w:rFonts w:ascii="Times New Roman" w:hAnsi="Times New Roman" w:cs="Times New Roman"/>
                <w:sz w:val="24"/>
                <w:szCs w:val="24"/>
                <w:lang w:val="en-US"/>
              </w:rPr>
            </w:pPr>
            <w:r w:rsidRPr="00152D85">
              <w:rPr>
                <w:rFonts w:ascii="Times New Roman" w:eastAsia="Calibri" w:hAnsi="Times New Roman" w:cs="Times New Roman"/>
                <w:sz w:val="24"/>
                <w:szCs w:val="24"/>
                <w:lang w:val="en-US"/>
              </w:rPr>
              <w:t xml:space="preserve"> &lt;</w:t>
            </w:r>
            <w:r w:rsidR="00D354F4">
              <w:rPr>
                <w:rFonts w:ascii="Times New Roman" w:eastAsia="Calibri" w:hAnsi="Times New Roman" w:cs="Times New Roman"/>
                <w:sz w:val="24"/>
                <w:szCs w:val="24"/>
                <w:lang w:val="sr-Cyrl-RS"/>
              </w:rPr>
              <w:t xml:space="preserve"> </w:t>
            </w:r>
            <w:r w:rsidRPr="00152D85">
              <w:rPr>
                <w:rFonts w:ascii="Times New Roman" w:eastAsia="Calibri" w:hAnsi="Times New Roman" w:cs="Times New Roman"/>
                <w:sz w:val="24"/>
                <w:szCs w:val="24"/>
                <w:lang w:val="en-US"/>
              </w:rPr>
              <w:t>.0</w:t>
            </w:r>
            <w:r>
              <w:rPr>
                <w:rFonts w:ascii="Times New Roman" w:eastAsia="Calibri" w:hAnsi="Times New Roman" w:cs="Times New Roman"/>
                <w:sz w:val="24"/>
                <w:szCs w:val="24"/>
                <w:lang w:val="en-US"/>
              </w:rPr>
              <w:t>01</w:t>
            </w:r>
          </w:p>
        </w:tc>
      </w:tr>
      <w:tr w:rsidR="008E29F2" w14:paraId="6E199BAB" w14:textId="77777777" w:rsidTr="00937DEA">
        <w:trPr>
          <w:jc w:val="center"/>
        </w:trPr>
        <w:tc>
          <w:tcPr>
            <w:tcW w:w="2263" w:type="dxa"/>
            <w:vMerge/>
            <w:tcBorders>
              <w:left w:val="nil"/>
              <w:right w:val="nil"/>
            </w:tcBorders>
          </w:tcPr>
          <w:p w14:paraId="2285298C" w14:textId="77777777" w:rsidR="008E29F2" w:rsidRDefault="008E29F2" w:rsidP="00811079">
            <w:pPr>
              <w:rPr>
                <w:rFonts w:ascii="Times New Roman" w:hAnsi="Times New Roman" w:cs="Times New Roman"/>
                <w:sz w:val="24"/>
                <w:szCs w:val="24"/>
                <w:lang w:val="en-US"/>
              </w:rPr>
            </w:pPr>
          </w:p>
        </w:tc>
        <w:tc>
          <w:tcPr>
            <w:tcW w:w="1276" w:type="dxa"/>
            <w:tcBorders>
              <w:left w:val="nil"/>
              <w:right w:val="nil"/>
            </w:tcBorders>
          </w:tcPr>
          <w:p w14:paraId="69979DF9" w14:textId="77777777" w:rsidR="008E29F2" w:rsidRPr="00E94263" w:rsidRDefault="008E29F2" w:rsidP="00811079">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ж</w:t>
            </w:r>
          </w:p>
        </w:tc>
        <w:tc>
          <w:tcPr>
            <w:tcW w:w="1134" w:type="dxa"/>
            <w:tcBorders>
              <w:left w:val="nil"/>
              <w:right w:val="nil"/>
            </w:tcBorders>
          </w:tcPr>
          <w:p w14:paraId="7894498C" w14:textId="77777777" w:rsidR="008E29F2" w:rsidRPr="00E94263" w:rsidRDefault="008E29F2" w:rsidP="00811079">
            <w:pPr>
              <w:jc w:val="center"/>
              <w:rPr>
                <w:rFonts w:ascii="Times New Roman" w:hAnsi="Times New Roman" w:cs="Times New Roman"/>
                <w:sz w:val="24"/>
                <w:szCs w:val="24"/>
                <w:lang w:val="en-US"/>
              </w:rPr>
            </w:pPr>
            <w:r w:rsidRPr="00E94263">
              <w:rPr>
                <w:rFonts w:ascii="Times New Roman" w:hAnsi="Times New Roman" w:cs="Times New Roman"/>
                <w:sz w:val="24"/>
                <w:szCs w:val="24"/>
              </w:rPr>
              <w:t>5,12</w:t>
            </w:r>
          </w:p>
        </w:tc>
        <w:tc>
          <w:tcPr>
            <w:tcW w:w="1134" w:type="dxa"/>
            <w:tcBorders>
              <w:left w:val="nil"/>
              <w:right w:val="nil"/>
            </w:tcBorders>
          </w:tcPr>
          <w:p w14:paraId="6BD675DE" w14:textId="77777777" w:rsidR="008E29F2" w:rsidRPr="00E94263" w:rsidRDefault="008E29F2" w:rsidP="00811079">
            <w:pPr>
              <w:jc w:val="center"/>
              <w:rPr>
                <w:rFonts w:ascii="Times New Roman" w:hAnsi="Times New Roman" w:cs="Times New Roman"/>
                <w:sz w:val="24"/>
                <w:szCs w:val="24"/>
                <w:lang w:val="en-US"/>
              </w:rPr>
            </w:pPr>
            <w:r w:rsidRPr="00E94263">
              <w:rPr>
                <w:rFonts w:ascii="Times New Roman" w:hAnsi="Times New Roman" w:cs="Times New Roman"/>
                <w:sz w:val="24"/>
                <w:szCs w:val="24"/>
              </w:rPr>
              <w:t>,64</w:t>
            </w:r>
          </w:p>
        </w:tc>
        <w:tc>
          <w:tcPr>
            <w:tcW w:w="1276" w:type="dxa"/>
            <w:vMerge/>
            <w:tcBorders>
              <w:left w:val="nil"/>
              <w:right w:val="nil"/>
            </w:tcBorders>
          </w:tcPr>
          <w:p w14:paraId="1D74C926" w14:textId="77777777" w:rsidR="008E29F2" w:rsidRDefault="008E29F2" w:rsidP="00811079">
            <w:pPr>
              <w:jc w:val="center"/>
              <w:rPr>
                <w:rFonts w:ascii="Times New Roman" w:hAnsi="Times New Roman" w:cs="Times New Roman"/>
                <w:sz w:val="24"/>
                <w:szCs w:val="24"/>
                <w:lang w:val="en-US"/>
              </w:rPr>
            </w:pPr>
          </w:p>
        </w:tc>
        <w:tc>
          <w:tcPr>
            <w:tcW w:w="1134" w:type="dxa"/>
            <w:vMerge/>
            <w:tcBorders>
              <w:left w:val="nil"/>
              <w:right w:val="nil"/>
            </w:tcBorders>
          </w:tcPr>
          <w:p w14:paraId="24558841" w14:textId="77777777" w:rsidR="008E29F2" w:rsidRDefault="008E29F2" w:rsidP="00811079">
            <w:pPr>
              <w:jc w:val="center"/>
              <w:rPr>
                <w:rFonts w:ascii="Times New Roman" w:hAnsi="Times New Roman" w:cs="Times New Roman"/>
                <w:sz w:val="24"/>
                <w:szCs w:val="24"/>
                <w:lang w:val="en-US"/>
              </w:rPr>
            </w:pPr>
          </w:p>
        </w:tc>
        <w:tc>
          <w:tcPr>
            <w:tcW w:w="1133" w:type="dxa"/>
            <w:vMerge/>
            <w:tcBorders>
              <w:left w:val="nil"/>
              <w:right w:val="nil"/>
            </w:tcBorders>
          </w:tcPr>
          <w:p w14:paraId="0058EA1A" w14:textId="77777777" w:rsidR="008E29F2" w:rsidRDefault="008E29F2" w:rsidP="00811079">
            <w:pPr>
              <w:jc w:val="center"/>
              <w:rPr>
                <w:rFonts w:ascii="Times New Roman" w:hAnsi="Times New Roman" w:cs="Times New Roman"/>
                <w:sz w:val="24"/>
                <w:szCs w:val="24"/>
                <w:lang w:val="en-US"/>
              </w:rPr>
            </w:pPr>
          </w:p>
        </w:tc>
      </w:tr>
      <w:tr w:rsidR="008E29F2" w14:paraId="7A196A7A" w14:textId="77777777" w:rsidTr="00937DEA">
        <w:trPr>
          <w:jc w:val="center"/>
        </w:trPr>
        <w:tc>
          <w:tcPr>
            <w:tcW w:w="2263" w:type="dxa"/>
            <w:vMerge w:val="restart"/>
            <w:tcBorders>
              <w:left w:val="nil"/>
              <w:right w:val="nil"/>
            </w:tcBorders>
          </w:tcPr>
          <w:p w14:paraId="6775E01D" w14:textId="77777777" w:rsidR="008E29F2" w:rsidRPr="00E94263" w:rsidRDefault="008E29F2" w:rsidP="00811079">
            <w:pPr>
              <w:rPr>
                <w:rFonts w:ascii="Times New Roman" w:hAnsi="Times New Roman" w:cs="Times New Roman"/>
                <w:sz w:val="24"/>
                <w:szCs w:val="24"/>
                <w:lang w:val="sr-Cyrl-RS"/>
              </w:rPr>
            </w:pPr>
            <w:r>
              <w:rPr>
                <w:rFonts w:ascii="Times New Roman" w:hAnsi="Times New Roman" w:cs="Times New Roman"/>
                <w:sz w:val="24"/>
                <w:szCs w:val="24"/>
                <w:lang w:val="sr-Cyrl-RS"/>
              </w:rPr>
              <w:t>Конзервативизам</w:t>
            </w:r>
          </w:p>
        </w:tc>
        <w:tc>
          <w:tcPr>
            <w:tcW w:w="1276" w:type="dxa"/>
            <w:tcBorders>
              <w:left w:val="nil"/>
              <w:right w:val="nil"/>
            </w:tcBorders>
          </w:tcPr>
          <w:p w14:paraId="30239D77" w14:textId="77777777" w:rsidR="008E29F2" w:rsidRDefault="008E29F2" w:rsidP="00811079">
            <w:pPr>
              <w:jc w:val="center"/>
              <w:rPr>
                <w:rFonts w:ascii="Times New Roman" w:hAnsi="Times New Roman" w:cs="Times New Roman"/>
                <w:sz w:val="24"/>
                <w:szCs w:val="24"/>
                <w:lang w:val="en-US"/>
              </w:rPr>
            </w:pPr>
            <w:r>
              <w:rPr>
                <w:rFonts w:ascii="Times New Roman" w:hAnsi="Times New Roman" w:cs="Times New Roman"/>
                <w:sz w:val="24"/>
                <w:szCs w:val="24"/>
                <w:lang w:val="sr-Cyrl-RS"/>
              </w:rPr>
              <w:t>м</w:t>
            </w:r>
          </w:p>
        </w:tc>
        <w:tc>
          <w:tcPr>
            <w:tcW w:w="1134" w:type="dxa"/>
            <w:tcBorders>
              <w:left w:val="nil"/>
              <w:right w:val="nil"/>
            </w:tcBorders>
          </w:tcPr>
          <w:p w14:paraId="615CAB68" w14:textId="77777777" w:rsidR="008E29F2" w:rsidRPr="00E94263" w:rsidRDefault="008E29F2" w:rsidP="00811079">
            <w:pPr>
              <w:jc w:val="center"/>
              <w:rPr>
                <w:rFonts w:ascii="Times New Roman" w:hAnsi="Times New Roman" w:cs="Times New Roman"/>
                <w:sz w:val="24"/>
                <w:szCs w:val="24"/>
                <w:lang w:val="en-US"/>
              </w:rPr>
            </w:pPr>
            <w:r w:rsidRPr="00E94263">
              <w:rPr>
                <w:rFonts w:ascii="Times New Roman" w:hAnsi="Times New Roman" w:cs="Times New Roman"/>
                <w:sz w:val="24"/>
                <w:szCs w:val="24"/>
              </w:rPr>
              <w:t>4,46</w:t>
            </w:r>
          </w:p>
        </w:tc>
        <w:tc>
          <w:tcPr>
            <w:tcW w:w="1134" w:type="dxa"/>
            <w:tcBorders>
              <w:left w:val="nil"/>
              <w:right w:val="nil"/>
            </w:tcBorders>
          </w:tcPr>
          <w:p w14:paraId="3B289211" w14:textId="77777777" w:rsidR="008E29F2" w:rsidRPr="00E94263" w:rsidRDefault="008E29F2" w:rsidP="00811079">
            <w:pPr>
              <w:jc w:val="center"/>
              <w:rPr>
                <w:rFonts w:ascii="Times New Roman" w:hAnsi="Times New Roman" w:cs="Times New Roman"/>
                <w:sz w:val="24"/>
                <w:szCs w:val="24"/>
                <w:lang w:val="en-US"/>
              </w:rPr>
            </w:pPr>
            <w:r w:rsidRPr="00E94263">
              <w:rPr>
                <w:rFonts w:ascii="Times New Roman" w:hAnsi="Times New Roman" w:cs="Times New Roman"/>
                <w:sz w:val="24"/>
                <w:szCs w:val="24"/>
              </w:rPr>
              <w:t>,84</w:t>
            </w:r>
          </w:p>
        </w:tc>
        <w:tc>
          <w:tcPr>
            <w:tcW w:w="1276" w:type="dxa"/>
            <w:vMerge w:val="restart"/>
            <w:tcBorders>
              <w:left w:val="nil"/>
              <w:right w:val="nil"/>
            </w:tcBorders>
          </w:tcPr>
          <w:p w14:paraId="1E78757D" w14:textId="77777777" w:rsidR="008E29F2" w:rsidRDefault="008E29F2" w:rsidP="00811079">
            <w:pPr>
              <w:jc w:val="center"/>
              <w:rPr>
                <w:rFonts w:ascii="Times New Roman" w:hAnsi="Times New Roman" w:cs="Times New Roman"/>
                <w:sz w:val="24"/>
                <w:szCs w:val="24"/>
                <w:lang w:val="en-US"/>
              </w:rPr>
            </w:pPr>
            <w:r w:rsidRPr="009E18D1">
              <w:rPr>
                <w:rFonts w:ascii="Times New Roman" w:hAnsi="Times New Roman" w:cs="Times New Roman"/>
                <w:sz w:val="24"/>
                <w:szCs w:val="24"/>
                <w:lang w:val="en-US"/>
              </w:rPr>
              <w:t>1,431</w:t>
            </w:r>
          </w:p>
        </w:tc>
        <w:tc>
          <w:tcPr>
            <w:tcW w:w="1134" w:type="dxa"/>
            <w:vMerge w:val="restart"/>
            <w:tcBorders>
              <w:left w:val="nil"/>
              <w:right w:val="nil"/>
            </w:tcBorders>
          </w:tcPr>
          <w:p w14:paraId="0E3FF1B0" w14:textId="77777777" w:rsidR="008E29F2" w:rsidRDefault="008E29F2" w:rsidP="00811079">
            <w:pPr>
              <w:jc w:val="center"/>
              <w:rPr>
                <w:rFonts w:ascii="Times New Roman" w:hAnsi="Times New Roman" w:cs="Times New Roman"/>
                <w:sz w:val="24"/>
                <w:szCs w:val="24"/>
                <w:lang w:val="en-US"/>
              </w:rPr>
            </w:pPr>
            <w:r w:rsidRPr="009E18D1">
              <w:rPr>
                <w:rFonts w:ascii="Times New Roman" w:hAnsi="Times New Roman" w:cs="Times New Roman"/>
                <w:sz w:val="24"/>
                <w:szCs w:val="24"/>
                <w:lang w:val="en-US"/>
              </w:rPr>
              <w:t>385,</w:t>
            </w:r>
            <w:r>
              <w:rPr>
                <w:rFonts w:ascii="Times New Roman" w:hAnsi="Times New Roman" w:cs="Times New Roman"/>
                <w:sz w:val="24"/>
                <w:szCs w:val="24"/>
                <w:lang w:val="en-US"/>
              </w:rPr>
              <w:t>51</w:t>
            </w:r>
          </w:p>
        </w:tc>
        <w:tc>
          <w:tcPr>
            <w:tcW w:w="1133" w:type="dxa"/>
            <w:vMerge w:val="restart"/>
            <w:tcBorders>
              <w:left w:val="nil"/>
              <w:right w:val="nil"/>
            </w:tcBorders>
          </w:tcPr>
          <w:p w14:paraId="4627A608" w14:textId="77777777" w:rsidR="008E29F2" w:rsidRDefault="008E29F2" w:rsidP="00811079">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 &gt;</w:t>
            </w:r>
            <w:r w:rsidR="00D354F4">
              <w:rPr>
                <w:rFonts w:ascii="Times New Roman" w:hAnsi="Times New Roman" w:cs="Times New Roman"/>
                <w:sz w:val="24"/>
                <w:szCs w:val="24"/>
                <w:lang w:val="sr-Cyrl-RS"/>
              </w:rPr>
              <w:t xml:space="preserve"> </w:t>
            </w:r>
            <w:r>
              <w:rPr>
                <w:rFonts w:ascii="Times New Roman" w:hAnsi="Times New Roman" w:cs="Times New Roman"/>
                <w:sz w:val="24"/>
                <w:szCs w:val="24"/>
                <w:lang w:val="en-US"/>
              </w:rPr>
              <w:t>.05</w:t>
            </w:r>
          </w:p>
        </w:tc>
      </w:tr>
      <w:tr w:rsidR="008E29F2" w14:paraId="4975D04B" w14:textId="77777777" w:rsidTr="00937DEA">
        <w:trPr>
          <w:jc w:val="center"/>
        </w:trPr>
        <w:tc>
          <w:tcPr>
            <w:tcW w:w="2263" w:type="dxa"/>
            <w:vMerge/>
            <w:tcBorders>
              <w:left w:val="nil"/>
              <w:right w:val="nil"/>
            </w:tcBorders>
          </w:tcPr>
          <w:p w14:paraId="3C16C7E7" w14:textId="77777777" w:rsidR="008E29F2" w:rsidRDefault="008E29F2" w:rsidP="00811079">
            <w:pPr>
              <w:rPr>
                <w:rFonts w:ascii="Times New Roman" w:hAnsi="Times New Roman" w:cs="Times New Roman"/>
                <w:sz w:val="24"/>
                <w:szCs w:val="24"/>
                <w:lang w:val="en-US"/>
              </w:rPr>
            </w:pPr>
          </w:p>
        </w:tc>
        <w:tc>
          <w:tcPr>
            <w:tcW w:w="1276" w:type="dxa"/>
            <w:tcBorders>
              <w:left w:val="nil"/>
              <w:right w:val="nil"/>
            </w:tcBorders>
          </w:tcPr>
          <w:p w14:paraId="50FFACE1" w14:textId="77777777" w:rsidR="008E29F2" w:rsidRDefault="008E29F2" w:rsidP="00811079">
            <w:pPr>
              <w:jc w:val="center"/>
              <w:rPr>
                <w:rFonts w:ascii="Times New Roman" w:hAnsi="Times New Roman" w:cs="Times New Roman"/>
                <w:sz w:val="24"/>
                <w:szCs w:val="24"/>
                <w:lang w:val="en-US"/>
              </w:rPr>
            </w:pPr>
            <w:r>
              <w:rPr>
                <w:rFonts w:ascii="Times New Roman" w:hAnsi="Times New Roman" w:cs="Times New Roman"/>
                <w:sz w:val="24"/>
                <w:szCs w:val="24"/>
                <w:lang w:val="sr-Cyrl-RS"/>
              </w:rPr>
              <w:t>ж</w:t>
            </w:r>
          </w:p>
        </w:tc>
        <w:tc>
          <w:tcPr>
            <w:tcW w:w="1134" w:type="dxa"/>
            <w:tcBorders>
              <w:left w:val="nil"/>
              <w:right w:val="nil"/>
            </w:tcBorders>
          </w:tcPr>
          <w:p w14:paraId="7B9803E9" w14:textId="77777777" w:rsidR="008E29F2" w:rsidRPr="00E94263" w:rsidRDefault="008E29F2" w:rsidP="00811079">
            <w:pPr>
              <w:jc w:val="center"/>
              <w:rPr>
                <w:rFonts w:ascii="Times New Roman" w:hAnsi="Times New Roman" w:cs="Times New Roman"/>
                <w:sz w:val="24"/>
                <w:szCs w:val="24"/>
                <w:lang w:val="en-US"/>
              </w:rPr>
            </w:pPr>
            <w:r w:rsidRPr="00E94263">
              <w:rPr>
                <w:rFonts w:ascii="Times New Roman" w:hAnsi="Times New Roman" w:cs="Times New Roman"/>
                <w:sz w:val="24"/>
                <w:szCs w:val="24"/>
              </w:rPr>
              <w:t>4,36</w:t>
            </w:r>
          </w:p>
        </w:tc>
        <w:tc>
          <w:tcPr>
            <w:tcW w:w="1134" w:type="dxa"/>
            <w:tcBorders>
              <w:left w:val="nil"/>
              <w:right w:val="nil"/>
            </w:tcBorders>
          </w:tcPr>
          <w:p w14:paraId="11DAE920" w14:textId="77777777" w:rsidR="008E29F2" w:rsidRPr="00E94263" w:rsidRDefault="008E29F2" w:rsidP="00811079">
            <w:pPr>
              <w:jc w:val="center"/>
              <w:rPr>
                <w:rFonts w:ascii="Times New Roman" w:hAnsi="Times New Roman" w:cs="Times New Roman"/>
                <w:sz w:val="24"/>
                <w:szCs w:val="24"/>
                <w:lang w:val="en-US"/>
              </w:rPr>
            </w:pPr>
            <w:r w:rsidRPr="00E94263">
              <w:rPr>
                <w:rFonts w:ascii="Times New Roman" w:hAnsi="Times New Roman" w:cs="Times New Roman"/>
                <w:sz w:val="24"/>
                <w:szCs w:val="24"/>
              </w:rPr>
              <w:t>,70</w:t>
            </w:r>
          </w:p>
        </w:tc>
        <w:tc>
          <w:tcPr>
            <w:tcW w:w="1276" w:type="dxa"/>
            <w:vMerge/>
            <w:tcBorders>
              <w:left w:val="nil"/>
              <w:right w:val="nil"/>
            </w:tcBorders>
          </w:tcPr>
          <w:p w14:paraId="162E1E42" w14:textId="77777777" w:rsidR="008E29F2" w:rsidRDefault="008E29F2" w:rsidP="00811079">
            <w:pPr>
              <w:jc w:val="center"/>
              <w:rPr>
                <w:rFonts w:ascii="Times New Roman" w:hAnsi="Times New Roman" w:cs="Times New Roman"/>
                <w:sz w:val="24"/>
                <w:szCs w:val="24"/>
                <w:lang w:val="en-US"/>
              </w:rPr>
            </w:pPr>
          </w:p>
        </w:tc>
        <w:tc>
          <w:tcPr>
            <w:tcW w:w="1134" w:type="dxa"/>
            <w:vMerge/>
            <w:tcBorders>
              <w:left w:val="nil"/>
              <w:right w:val="nil"/>
            </w:tcBorders>
          </w:tcPr>
          <w:p w14:paraId="024B9535" w14:textId="77777777" w:rsidR="008E29F2" w:rsidRDefault="008E29F2" w:rsidP="00811079">
            <w:pPr>
              <w:jc w:val="center"/>
              <w:rPr>
                <w:rFonts w:ascii="Times New Roman" w:hAnsi="Times New Roman" w:cs="Times New Roman"/>
                <w:sz w:val="24"/>
                <w:szCs w:val="24"/>
                <w:lang w:val="en-US"/>
              </w:rPr>
            </w:pPr>
          </w:p>
        </w:tc>
        <w:tc>
          <w:tcPr>
            <w:tcW w:w="1133" w:type="dxa"/>
            <w:vMerge/>
            <w:tcBorders>
              <w:left w:val="nil"/>
              <w:right w:val="nil"/>
            </w:tcBorders>
          </w:tcPr>
          <w:p w14:paraId="28A7D3D1" w14:textId="77777777" w:rsidR="008E29F2" w:rsidRDefault="008E29F2" w:rsidP="00811079">
            <w:pPr>
              <w:jc w:val="center"/>
              <w:rPr>
                <w:rFonts w:ascii="Times New Roman" w:hAnsi="Times New Roman" w:cs="Times New Roman"/>
                <w:sz w:val="24"/>
                <w:szCs w:val="24"/>
                <w:lang w:val="en-US"/>
              </w:rPr>
            </w:pPr>
          </w:p>
        </w:tc>
      </w:tr>
      <w:tr w:rsidR="008E29F2" w14:paraId="6CF071C0" w14:textId="77777777" w:rsidTr="00937DEA">
        <w:trPr>
          <w:jc w:val="center"/>
        </w:trPr>
        <w:tc>
          <w:tcPr>
            <w:tcW w:w="2263" w:type="dxa"/>
            <w:vMerge w:val="restart"/>
            <w:tcBorders>
              <w:left w:val="nil"/>
              <w:right w:val="nil"/>
            </w:tcBorders>
          </w:tcPr>
          <w:p w14:paraId="47C4B625" w14:textId="77777777" w:rsidR="008E29F2" w:rsidRPr="00E94263" w:rsidRDefault="008E29F2" w:rsidP="00811079">
            <w:pPr>
              <w:rPr>
                <w:rFonts w:ascii="Times New Roman" w:hAnsi="Times New Roman" w:cs="Times New Roman"/>
                <w:sz w:val="24"/>
                <w:szCs w:val="24"/>
                <w:lang w:val="sr-Cyrl-RS"/>
              </w:rPr>
            </w:pPr>
            <w:bookmarkStart w:id="13" w:name="_Hlk14203747"/>
            <w:r>
              <w:rPr>
                <w:rFonts w:ascii="Times New Roman" w:hAnsi="Times New Roman" w:cs="Times New Roman"/>
                <w:sz w:val="24"/>
                <w:szCs w:val="24"/>
                <w:lang w:val="sr-Cyrl-RS"/>
              </w:rPr>
              <w:t>Превазилажење себе</w:t>
            </w:r>
          </w:p>
        </w:tc>
        <w:tc>
          <w:tcPr>
            <w:tcW w:w="1276" w:type="dxa"/>
            <w:tcBorders>
              <w:left w:val="nil"/>
              <w:right w:val="nil"/>
            </w:tcBorders>
          </w:tcPr>
          <w:p w14:paraId="608C8EAB" w14:textId="77777777" w:rsidR="008E29F2" w:rsidRDefault="008E29F2" w:rsidP="00811079">
            <w:pPr>
              <w:jc w:val="center"/>
              <w:rPr>
                <w:rFonts w:ascii="Times New Roman" w:hAnsi="Times New Roman" w:cs="Times New Roman"/>
                <w:sz w:val="24"/>
                <w:szCs w:val="24"/>
                <w:lang w:val="en-US"/>
              </w:rPr>
            </w:pPr>
            <w:r>
              <w:rPr>
                <w:rFonts w:ascii="Times New Roman" w:hAnsi="Times New Roman" w:cs="Times New Roman"/>
                <w:sz w:val="24"/>
                <w:szCs w:val="24"/>
                <w:lang w:val="sr-Cyrl-RS"/>
              </w:rPr>
              <w:t>м</w:t>
            </w:r>
          </w:p>
        </w:tc>
        <w:tc>
          <w:tcPr>
            <w:tcW w:w="1134" w:type="dxa"/>
            <w:tcBorders>
              <w:left w:val="nil"/>
              <w:right w:val="nil"/>
            </w:tcBorders>
          </w:tcPr>
          <w:p w14:paraId="0B4A1F2D" w14:textId="77777777" w:rsidR="008E29F2" w:rsidRPr="00E94263" w:rsidRDefault="008E29F2" w:rsidP="00811079">
            <w:pPr>
              <w:jc w:val="center"/>
              <w:rPr>
                <w:rFonts w:ascii="Times New Roman" w:hAnsi="Times New Roman" w:cs="Times New Roman"/>
                <w:sz w:val="24"/>
                <w:szCs w:val="24"/>
                <w:lang w:val="en-US"/>
              </w:rPr>
            </w:pPr>
            <w:r w:rsidRPr="00E94263">
              <w:rPr>
                <w:rFonts w:ascii="Times New Roman" w:hAnsi="Times New Roman" w:cs="Times New Roman"/>
                <w:sz w:val="24"/>
                <w:szCs w:val="24"/>
              </w:rPr>
              <w:t>5,14</w:t>
            </w:r>
          </w:p>
        </w:tc>
        <w:tc>
          <w:tcPr>
            <w:tcW w:w="1134" w:type="dxa"/>
            <w:tcBorders>
              <w:left w:val="nil"/>
              <w:right w:val="nil"/>
            </w:tcBorders>
          </w:tcPr>
          <w:p w14:paraId="359AA7C9" w14:textId="77777777" w:rsidR="008E29F2" w:rsidRPr="00E94263" w:rsidRDefault="008E29F2" w:rsidP="00811079">
            <w:pPr>
              <w:jc w:val="center"/>
              <w:rPr>
                <w:rFonts w:ascii="Times New Roman" w:hAnsi="Times New Roman" w:cs="Times New Roman"/>
                <w:sz w:val="24"/>
                <w:szCs w:val="24"/>
                <w:lang w:val="en-US"/>
              </w:rPr>
            </w:pPr>
            <w:r w:rsidRPr="00E94263">
              <w:rPr>
                <w:rFonts w:ascii="Times New Roman" w:hAnsi="Times New Roman" w:cs="Times New Roman"/>
                <w:sz w:val="24"/>
                <w:szCs w:val="24"/>
              </w:rPr>
              <w:t>1,00</w:t>
            </w:r>
          </w:p>
        </w:tc>
        <w:tc>
          <w:tcPr>
            <w:tcW w:w="1276" w:type="dxa"/>
            <w:vMerge w:val="restart"/>
            <w:tcBorders>
              <w:left w:val="nil"/>
              <w:right w:val="nil"/>
            </w:tcBorders>
          </w:tcPr>
          <w:p w14:paraId="0923AAD5" w14:textId="77777777" w:rsidR="008E29F2" w:rsidRDefault="008E29F2" w:rsidP="00811079">
            <w:pPr>
              <w:jc w:val="center"/>
              <w:rPr>
                <w:rFonts w:ascii="Times New Roman" w:hAnsi="Times New Roman" w:cs="Times New Roman"/>
                <w:sz w:val="24"/>
                <w:szCs w:val="24"/>
                <w:lang w:val="en-US"/>
              </w:rPr>
            </w:pPr>
            <w:r w:rsidRPr="009E18D1">
              <w:rPr>
                <w:rFonts w:ascii="Times New Roman" w:hAnsi="Times New Roman" w:cs="Times New Roman"/>
                <w:sz w:val="24"/>
                <w:szCs w:val="24"/>
                <w:lang w:val="en-US"/>
              </w:rPr>
              <w:t>-4,502</w:t>
            </w:r>
          </w:p>
        </w:tc>
        <w:tc>
          <w:tcPr>
            <w:tcW w:w="1134" w:type="dxa"/>
            <w:vMerge w:val="restart"/>
            <w:tcBorders>
              <w:left w:val="nil"/>
              <w:right w:val="nil"/>
            </w:tcBorders>
          </w:tcPr>
          <w:p w14:paraId="385D5491" w14:textId="77777777" w:rsidR="008E29F2" w:rsidRDefault="008E29F2" w:rsidP="00811079">
            <w:pPr>
              <w:jc w:val="center"/>
              <w:rPr>
                <w:rFonts w:ascii="Times New Roman" w:hAnsi="Times New Roman" w:cs="Times New Roman"/>
                <w:sz w:val="24"/>
                <w:szCs w:val="24"/>
                <w:lang w:val="en-US"/>
              </w:rPr>
            </w:pPr>
            <w:r w:rsidRPr="009E18D1">
              <w:rPr>
                <w:rFonts w:ascii="Times New Roman" w:hAnsi="Times New Roman" w:cs="Times New Roman"/>
                <w:sz w:val="24"/>
                <w:szCs w:val="24"/>
                <w:lang w:val="en-US"/>
              </w:rPr>
              <w:t>277,54</w:t>
            </w:r>
          </w:p>
        </w:tc>
        <w:tc>
          <w:tcPr>
            <w:tcW w:w="1133" w:type="dxa"/>
            <w:vMerge w:val="restart"/>
            <w:tcBorders>
              <w:left w:val="nil"/>
              <w:right w:val="nil"/>
            </w:tcBorders>
          </w:tcPr>
          <w:p w14:paraId="6F821870" w14:textId="77777777" w:rsidR="008E29F2" w:rsidRDefault="008E29F2" w:rsidP="00811079">
            <w:pPr>
              <w:jc w:val="center"/>
              <w:rPr>
                <w:rFonts w:ascii="Times New Roman" w:hAnsi="Times New Roman" w:cs="Times New Roman"/>
                <w:sz w:val="24"/>
                <w:szCs w:val="24"/>
                <w:lang w:val="en-US"/>
              </w:rPr>
            </w:pPr>
            <w:r w:rsidRPr="00152D85">
              <w:rPr>
                <w:rFonts w:ascii="Times New Roman" w:eastAsia="Calibri" w:hAnsi="Times New Roman" w:cs="Times New Roman"/>
                <w:sz w:val="24"/>
                <w:szCs w:val="24"/>
                <w:lang w:val="en-US"/>
              </w:rPr>
              <w:t xml:space="preserve"> &lt;</w:t>
            </w:r>
            <w:r w:rsidR="00D354F4">
              <w:rPr>
                <w:rFonts w:ascii="Times New Roman" w:eastAsia="Calibri" w:hAnsi="Times New Roman" w:cs="Times New Roman"/>
                <w:sz w:val="24"/>
                <w:szCs w:val="24"/>
                <w:lang w:val="sr-Cyrl-RS"/>
              </w:rPr>
              <w:t xml:space="preserve"> </w:t>
            </w:r>
            <w:r w:rsidRPr="00152D85">
              <w:rPr>
                <w:rFonts w:ascii="Times New Roman" w:eastAsia="Calibri" w:hAnsi="Times New Roman" w:cs="Times New Roman"/>
                <w:sz w:val="24"/>
                <w:szCs w:val="24"/>
                <w:lang w:val="en-US"/>
              </w:rPr>
              <w:t>.0</w:t>
            </w:r>
            <w:r>
              <w:rPr>
                <w:rFonts w:ascii="Times New Roman" w:eastAsia="Calibri" w:hAnsi="Times New Roman" w:cs="Times New Roman"/>
                <w:sz w:val="24"/>
                <w:szCs w:val="24"/>
                <w:lang w:val="en-US"/>
              </w:rPr>
              <w:t>01</w:t>
            </w:r>
          </w:p>
        </w:tc>
      </w:tr>
      <w:tr w:rsidR="008E29F2" w14:paraId="32B42183" w14:textId="77777777" w:rsidTr="00937DEA">
        <w:trPr>
          <w:jc w:val="center"/>
        </w:trPr>
        <w:tc>
          <w:tcPr>
            <w:tcW w:w="2263" w:type="dxa"/>
            <w:vMerge/>
            <w:tcBorders>
              <w:left w:val="nil"/>
              <w:right w:val="nil"/>
            </w:tcBorders>
          </w:tcPr>
          <w:p w14:paraId="5F48D6B2" w14:textId="77777777" w:rsidR="008E29F2" w:rsidRDefault="008E29F2" w:rsidP="00811079">
            <w:pPr>
              <w:rPr>
                <w:rFonts w:ascii="Times New Roman" w:hAnsi="Times New Roman" w:cs="Times New Roman"/>
                <w:sz w:val="24"/>
                <w:szCs w:val="24"/>
                <w:lang w:val="en-US"/>
              </w:rPr>
            </w:pPr>
          </w:p>
        </w:tc>
        <w:tc>
          <w:tcPr>
            <w:tcW w:w="1276" w:type="dxa"/>
            <w:tcBorders>
              <w:left w:val="nil"/>
              <w:right w:val="nil"/>
            </w:tcBorders>
          </w:tcPr>
          <w:p w14:paraId="086165ED" w14:textId="77777777" w:rsidR="008E29F2" w:rsidRDefault="008E29F2" w:rsidP="00811079">
            <w:pPr>
              <w:jc w:val="center"/>
              <w:rPr>
                <w:rFonts w:ascii="Times New Roman" w:hAnsi="Times New Roman" w:cs="Times New Roman"/>
                <w:sz w:val="24"/>
                <w:szCs w:val="24"/>
                <w:lang w:val="en-US"/>
              </w:rPr>
            </w:pPr>
            <w:r>
              <w:rPr>
                <w:rFonts w:ascii="Times New Roman" w:hAnsi="Times New Roman" w:cs="Times New Roman"/>
                <w:sz w:val="24"/>
                <w:szCs w:val="24"/>
                <w:lang w:val="sr-Cyrl-RS"/>
              </w:rPr>
              <w:t>ж</w:t>
            </w:r>
          </w:p>
        </w:tc>
        <w:tc>
          <w:tcPr>
            <w:tcW w:w="1134" w:type="dxa"/>
            <w:tcBorders>
              <w:left w:val="nil"/>
              <w:right w:val="nil"/>
            </w:tcBorders>
          </w:tcPr>
          <w:p w14:paraId="1B8FE0DC" w14:textId="77777777" w:rsidR="008E29F2" w:rsidRPr="00E94263" w:rsidRDefault="008E29F2" w:rsidP="00811079">
            <w:pPr>
              <w:jc w:val="center"/>
              <w:rPr>
                <w:rFonts w:ascii="Times New Roman" w:hAnsi="Times New Roman" w:cs="Times New Roman"/>
                <w:sz w:val="24"/>
                <w:szCs w:val="24"/>
                <w:lang w:val="en-US"/>
              </w:rPr>
            </w:pPr>
            <w:r w:rsidRPr="00E94263">
              <w:rPr>
                <w:rFonts w:ascii="Times New Roman" w:hAnsi="Times New Roman" w:cs="Times New Roman"/>
                <w:sz w:val="24"/>
                <w:szCs w:val="24"/>
              </w:rPr>
              <w:t>5,49</w:t>
            </w:r>
          </w:p>
        </w:tc>
        <w:tc>
          <w:tcPr>
            <w:tcW w:w="1134" w:type="dxa"/>
            <w:tcBorders>
              <w:left w:val="nil"/>
              <w:right w:val="nil"/>
            </w:tcBorders>
          </w:tcPr>
          <w:p w14:paraId="79B20E64" w14:textId="77777777" w:rsidR="008E29F2" w:rsidRPr="00E94263" w:rsidRDefault="008E29F2" w:rsidP="00811079">
            <w:pPr>
              <w:jc w:val="center"/>
              <w:rPr>
                <w:rFonts w:ascii="Times New Roman" w:hAnsi="Times New Roman" w:cs="Times New Roman"/>
                <w:sz w:val="24"/>
                <w:szCs w:val="24"/>
                <w:lang w:val="en-US"/>
              </w:rPr>
            </w:pPr>
            <w:r w:rsidRPr="00E94263">
              <w:rPr>
                <w:rFonts w:ascii="Times New Roman" w:hAnsi="Times New Roman" w:cs="Times New Roman"/>
                <w:sz w:val="24"/>
                <w:szCs w:val="24"/>
              </w:rPr>
              <w:t>,50</w:t>
            </w:r>
          </w:p>
        </w:tc>
        <w:tc>
          <w:tcPr>
            <w:tcW w:w="1276" w:type="dxa"/>
            <w:vMerge/>
            <w:tcBorders>
              <w:left w:val="nil"/>
              <w:right w:val="nil"/>
            </w:tcBorders>
          </w:tcPr>
          <w:p w14:paraId="3EDF148E" w14:textId="77777777" w:rsidR="008E29F2" w:rsidRDefault="008E29F2" w:rsidP="00811079">
            <w:pPr>
              <w:jc w:val="center"/>
              <w:rPr>
                <w:rFonts w:ascii="Times New Roman" w:hAnsi="Times New Roman" w:cs="Times New Roman"/>
                <w:sz w:val="24"/>
                <w:szCs w:val="24"/>
                <w:lang w:val="en-US"/>
              </w:rPr>
            </w:pPr>
          </w:p>
        </w:tc>
        <w:tc>
          <w:tcPr>
            <w:tcW w:w="1134" w:type="dxa"/>
            <w:vMerge/>
            <w:tcBorders>
              <w:left w:val="nil"/>
              <w:right w:val="nil"/>
            </w:tcBorders>
          </w:tcPr>
          <w:p w14:paraId="0F2459BD" w14:textId="77777777" w:rsidR="008E29F2" w:rsidRDefault="008E29F2" w:rsidP="00811079">
            <w:pPr>
              <w:jc w:val="center"/>
              <w:rPr>
                <w:rFonts w:ascii="Times New Roman" w:hAnsi="Times New Roman" w:cs="Times New Roman"/>
                <w:sz w:val="24"/>
                <w:szCs w:val="24"/>
                <w:lang w:val="en-US"/>
              </w:rPr>
            </w:pPr>
          </w:p>
        </w:tc>
        <w:tc>
          <w:tcPr>
            <w:tcW w:w="1133" w:type="dxa"/>
            <w:vMerge/>
            <w:tcBorders>
              <w:left w:val="nil"/>
              <w:right w:val="nil"/>
            </w:tcBorders>
          </w:tcPr>
          <w:p w14:paraId="00936C73" w14:textId="77777777" w:rsidR="008E29F2" w:rsidRDefault="008E29F2" w:rsidP="00811079">
            <w:pPr>
              <w:jc w:val="center"/>
              <w:rPr>
                <w:rFonts w:ascii="Times New Roman" w:hAnsi="Times New Roman" w:cs="Times New Roman"/>
                <w:sz w:val="24"/>
                <w:szCs w:val="24"/>
                <w:lang w:val="en-US"/>
              </w:rPr>
            </w:pPr>
          </w:p>
        </w:tc>
      </w:tr>
      <w:bookmarkEnd w:id="13"/>
      <w:tr w:rsidR="008E29F2" w14:paraId="506977C0" w14:textId="77777777" w:rsidTr="00937DEA">
        <w:trPr>
          <w:jc w:val="center"/>
        </w:trPr>
        <w:tc>
          <w:tcPr>
            <w:tcW w:w="2263" w:type="dxa"/>
            <w:vMerge w:val="restart"/>
            <w:tcBorders>
              <w:left w:val="nil"/>
              <w:right w:val="nil"/>
            </w:tcBorders>
          </w:tcPr>
          <w:p w14:paraId="43767F19" w14:textId="77777777" w:rsidR="008E29F2" w:rsidRPr="00E94263" w:rsidRDefault="00A30773" w:rsidP="00811079">
            <w:pPr>
              <w:rPr>
                <w:rFonts w:ascii="Times New Roman" w:hAnsi="Times New Roman" w:cs="Times New Roman"/>
                <w:sz w:val="24"/>
                <w:szCs w:val="24"/>
                <w:lang w:val="sr-Cyrl-RS"/>
              </w:rPr>
            </w:pPr>
            <w:r>
              <w:rPr>
                <w:rFonts w:ascii="Times New Roman" w:hAnsi="Times New Roman" w:cs="Times New Roman"/>
                <w:sz w:val="24"/>
                <w:szCs w:val="24"/>
                <w:lang w:val="sr-Cyrl-RS"/>
              </w:rPr>
              <w:t>Усмереност на себе</w:t>
            </w:r>
          </w:p>
        </w:tc>
        <w:tc>
          <w:tcPr>
            <w:tcW w:w="1276" w:type="dxa"/>
            <w:tcBorders>
              <w:left w:val="nil"/>
              <w:right w:val="nil"/>
            </w:tcBorders>
          </w:tcPr>
          <w:p w14:paraId="33F6C5A0" w14:textId="77777777" w:rsidR="008E29F2" w:rsidRDefault="008E29F2" w:rsidP="00811079">
            <w:pPr>
              <w:jc w:val="center"/>
              <w:rPr>
                <w:rFonts w:ascii="Times New Roman" w:hAnsi="Times New Roman" w:cs="Times New Roman"/>
                <w:sz w:val="24"/>
                <w:szCs w:val="24"/>
                <w:lang w:val="en-US"/>
              </w:rPr>
            </w:pPr>
            <w:r>
              <w:rPr>
                <w:rFonts w:ascii="Times New Roman" w:hAnsi="Times New Roman" w:cs="Times New Roman"/>
                <w:sz w:val="24"/>
                <w:szCs w:val="24"/>
                <w:lang w:val="sr-Cyrl-RS"/>
              </w:rPr>
              <w:t>м</w:t>
            </w:r>
          </w:p>
        </w:tc>
        <w:tc>
          <w:tcPr>
            <w:tcW w:w="1134" w:type="dxa"/>
            <w:tcBorders>
              <w:left w:val="nil"/>
              <w:right w:val="nil"/>
            </w:tcBorders>
          </w:tcPr>
          <w:p w14:paraId="1D085DB3" w14:textId="77777777" w:rsidR="008E29F2" w:rsidRPr="00E94263" w:rsidRDefault="008E29F2" w:rsidP="00811079">
            <w:pPr>
              <w:jc w:val="center"/>
              <w:rPr>
                <w:rFonts w:ascii="Times New Roman" w:hAnsi="Times New Roman" w:cs="Times New Roman"/>
                <w:sz w:val="24"/>
                <w:szCs w:val="24"/>
                <w:lang w:val="en-US"/>
              </w:rPr>
            </w:pPr>
            <w:r w:rsidRPr="00E94263">
              <w:rPr>
                <w:rFonts w:ascii="Times New Roman" w:hAnsi="Times New Roman" w:cs="Times New Roman"/>
                <w:sz w:val="24"/>
                <w:szCs w:val="24"/>
              </w:rPr>
              <w:t>3,87</w:t>
            </w:r>
          </w:p>
        </w:tc>
        <w:tc>
          <w:tcPr>
            <w:tcW w:w="1134" w:type="dxa"/>
            <w:tcBorders>
              <w:left w:val="nil"/>
              <w:right w:val="nil"/>
            </w:tcBorders>
          </w:tcPr>
          <w:p w14:paraId="64FF55F2" w14:textId="77777777" w:rsidR="008E29F2" w:rsidRPr="00E94263" w:rsidRDefault="008E29F2" w:rsidP="00811079">
            <w:pPr>
              <w:jc w:val="center"/>
              <w:rPr>
                <w:rFonts w:ascii="Times New Roman" w:hAnsi="Times New Roman" w:cs="Times New Roman"/>
                <w:sz w:val="24"/>
                <w:szCs w:val="24"/>
                <w:lang w:val="en-US"/>
              </w:rPr>
            </w:pPr>
            <w:r w:rsidRPr="00E94263">
              <w:rPr>
                <w:rFonts w:ascii="Times New Roman" w:hAnsi="Times New Roman" w:cs="Times New Roman"/>
                <w:sz w:val="24"/>
                <w:szCs w:val="24"/>
              </w:rPr>
              <w:t>,78</w:t>
            </w:r>
          </w:p>
        </w:tc>
        <w:tc>
          <w:tcPr>
            <w:tcW w:w="1276" w:type="dxa"/>
            <w:vMerge w:val="restart"/>
            <w:tcBorders>
              <w:left w:val="nil"/>
              <w:right w:val="nil"/>
            </w:tcBorders>
          </w:tcPr>
          <w:p w14:paraId="32910E6A" w14:textId="77777777" w:rsidR="008E29F2" w:rsidRDefault="008E29F2" w:rsidP="00811079">
            <w:pPr>
              <w:jc w:val="center"/>
              <w:rPr>
                <w:rFonts w:ascii="Times New Roman" w:hAnsi="Times New Roman" w:cs="Times New Roman"/>
                <w:sz w:val="24"/>
                <w:szCs w:val="24"/>
                <w:lang w:val="en-US"/>
              </w:rPr>
            </w:pPr>
            <w:r w:rsidRPr="009E18D1">
              <w:rPr>
                <w:rFonts w:ascii="Times New Roman" w:hAnsi="Times New Roman" w:cs="Times New Roman"/>
                <w:sz w:val="24"/>
                <w:szCs w:val="24"/>
                <w:lang w:val="en-US"/>
              </w:rPr>
              <w:t>-2,117</w:t>
            </w:r>
          </w:p>
        </w:tc>
        <w:tc>
          <w:tcPr>
            <w:tcW w:w="1134" w:type="dxa"/>
            <w:vMerge w:val="restart"/>
            <w:tcBorders>
              <w:left w:val="nil"/>
              <w:right w:val="nil"/>
            </w:tcBorders>
          </w:tcPr>
          <w:p w14:paraId="01E2C8C3" w14:textId="77777777" w:rsidR="008E29F2" w:rsidRDefault="008E29F2" w:rsidP="00811079">
            <w:pPr>
              <w:jc w:val="center"/>
              <w:rPr>
                <w:rFonts w:ascii="Times New Roman" w:hAnsi="Times New Roman" w:cs="Times New Roman"/>
                <w:sz w:val="24"/>
                <w:szCs w:val="24"/>
                <w:lang w:val="en-US"/>
              </w:rPr>
            </w:pPr>
            <w:r>
              <w:rPr>
                <w:rFonts w:ascii="Times New Roman" w:hAnsi="Times New Roman" w:cs="Times New Roman"/>
                <w:sz w:val="24"/>
                <w:szCs w:val="24"/>
                <w:lang w:val="en-US"/>
              </w:rPr>
              <w:t>501</w:t>
            </w:r>
          </w:p>
        </w:tc>
        <w:tc>
          <w:tcPr>
            <w:tcW w:w="1133" w:type="dxa"/>
            <w:vMerge w:val="restart"/>
            <w:tcBorders>
              <w:left w:val="nil"/>
              <w:right w:val="nil"/>
            </w:tcBorders>
          </w:tcPr>
          <w:p w14:paraId="743C828E" w14:textId="77777777" w:rsidR="008E29F2" w:rsidRDefault="008E29F2" w:rsidP="00811079">
            <w:pPr>
              <w:jc w:val="center"/>
              <w:rPr>
                <w:rFonts w:ascii="Times New Roman" w:hAnsi="Times New Roman" w:cs="Times New Roman"/>
                <w:sz w:val="24"/>
                <w:szCs w:val="24"/>
                <w:lang w:val="en-US"/>
              </w:rPr>
            </w:pPr>
            <w:r w:rsidRPr="009E18D1">
              <w:rPr>
                <w:rFonts w:ascii="Times New Roman" w:hAnsi="Times New Roman" w:cs="Times New Roman"/>
                <w:sz w:val="24"/>
                <w:szCs w:val="24"/>
                <w:lang w:val="en-US"/>
              </w:rPr>
              <w:t xml:space="preserve"> </w:t>
            </w:r>
            <w:r>
              <w:rPr>
                <w:rFonts w:ascii="Times New Roman" w:hAnsi="Times New Roman" w:cs="Times New Roman"/>
                <w:sz w:val="24"/>
                <w:szCs w:val="24"/>
                <w:lang w:val="en-US"/>
              </w:rPr>
              <w:t>&lt;</w:t>
            </w:r>
            <w:r w:rsidR="00D354F4">
              <w:rPr>
                <w:rFonts w:ascii="Times New Roman" w:hAnsi="Times New Roman" w:cs="Times New Roman"/>
                <w:sz w:val="24"/>
                <w:szCs w:val="24"/>
                <w:lang w:val="sr-Cyrl-RS"/>
              </w:rPr>
              <w:t xml:space="preserve"> </w:t>
            </w:r>
            <w:r w:rsidRPr="009E18D1">
              <w:rPr>
                <w:rFonts w:ascii="Times New Roman" w:hAnsi="Times New Roman" w:cs="Times New Roman"/>
                <w:sz w:val="24"/>
                <w:szCs w:val="24"/>
                <w:lang w:val="en-US"/>
              </w:rPr>
              <w:t>.05</w:t>
            </w:r>
          </w:p>
        </w:tc>
      </w:tr>
      <w:bookmarkEnd w:id="12"/>
      <w:tr w:rsidR="008E29F2" w14:paraId="75BB4821" w14:textId="77777777" w:rsidTr="00937DEA">
        <w:trPr>
          <w:jc w:val="center"/>
        </w:trPr>
        <w:tc>
          <w:tcPr>
            <w:tcW w:w="2263" w:type="dxa"/>
            <w:vMerge/>
            <w:tcBorders>
              <w:left w:val="nil"/>
              <w:right w:val="nil"/>
            </w:tcBorders>
          </w:tcPr>
          <w:p w14:paraId="7923DC62" w14:textId="77777777" w:rsidR="008E29F2" w:rsidRDefault="008E29F2" w:rsidP="00811079">
            <w:pPr>
              <w:rPr>
                <w:rFonts w:ascii="Times New Roman" w:hAnsi="Times New Roman" w:cs="Times New Roman"/>
                <w:sz w:val="24"/>
                <w:szCs w:val="24"/>
                <w:lang w:val="en-US"/>
              </w:rPr>
            </w:pPr>
          </w:p>
        </w:tc>
        <w:tc>
          <w:tcPr>
            <w:tcW w:w="1276" w:type="dxa"/>
            <w:tcBorders>
              <w:left w:val="nil"/>
              <w:right w:val="nil"/>
            </w:tcBorders>
          </w:tcPr>
          <w:p w14:paraId="6FCAA16C" w14:textId="77777777" w:rsidR="008E29F2" w:rsidRDefault="008E29F2" w:rsidP="00811079">
            <w:pPr>
              <w:jc w:val="center"/>
              <w:rPr>
                <w:rFonts w:ascii="Times New Roman" w:hAnsi="Times New Roman" w:cs="Times New Roman"/>
                <w:sz w:val="24"/>
                <w:szCs w:val="24"/>
                <w:lang w:val="en-US"/>
              </w:rPr>
            </w:pPr>
            <w:r>
              <w:rPr>
                <w:rFonts w:ascii="Times New Roman" w:hAnsi="Times New Roman" w:cs="Times New Roman"/>
                <w:sz w:val="24"/>
                <w:szCs w:val="24"/>
                <w:lang w:val="sr-Cyrl-RS"/>
              </w:rPr>
              <w:t>ж</w:t>
            </w:r>
          </w:p>
        </w:tc>
        <w:tc>
          <w:tcPr>
            <w:tcW w:w="1134" w:type="dxa"/>
            <w:tcBorders>
              <w:left w:val="nil"/>
              <w:right w:val="nil"/>
            </w:tcBorders>
          </w:tcPr>
          <w:p w14:paraId="4B9F95F5" w14:textId="77777777" w:rsidR="008E29F2" w:rsidRPr="00E94263" w:rsidRDefault="008E29F2" w:rsidP="00811079">
            <w:pPr>
              <w:jc w:val="center"/>
              <w:rPr>
                <w:rFonts w:ascii="Times New Roman" w:hAnsi="Times New Roman" w:cs="Times New Roman"/>
                <w:sz w:val="24"/>
                <w:szCs w:val="24"/>
                <w:lang w:val="en-US"/>
              </w:rPr>
            </w:pPr>
            <w:r w:rsidRPr="00E94263">
              <w:rPr>
                <w:rFonts w:ascii="Times New Roman" w:hAnsi="Times New Roman" w:cs="Times New Roman"/>
                <w:sz w:val="24"/>
                <w:szCs w:val="24"/>
              </w:rPr>
              <w:t>4,01</w:t>
            </w:r>
          </w:p>
        </w:tc>
        <w:tc>
          <w:tcPr>
            <w:tcW w:w="1134" w:type="dxa"/>
            <w:tcBorders>
              <w:left w:val="nil"/>
              <w:right w:val="nil"/>
            </w:tcBorders>
          </w:tcPr>
          <w:p w14:paraId="4448BD3B" w14:textId="77777777" w:rsidR="008E29F2" w:rsidRPr="00E94263" w:rsidRDefault="008E29F2" w:rsidP="00811079">
            <w:pPr>
              <w:jc w:val="center"/>
              <w:rPr>
                <w:rFonts w:ascii="Times New Roman" w:hAnsi="Times New Roman" w:cs="Times New Roman"/>
                <w:sz w:val="24"/>
                <w:szCs w:val="24"/>
                <w:lang w:val="en-US"/>
              </w:rPr>
            </w:pPr>
            <w:r w:rsidRPr="00E94263">
              <w:rPr>
                <w:rFonts w:ascii="Times New Roman" w:hAnsi="Times New Roman" w:cs="Times New Roman"/>
                <w:sz w:val="24"/>
                <w:szCs w:val="24"/>
              </w:rPr>
              <w:t>,72</w:t>
            </w:r>
          </w:p>
        </w:tc>
        <w:tc>
          <w:tcPr>
            <w:tcW w:w="1276" w:type="dxa"/>
            <w:vMerge/>
            <w:tcBorders>
              <w:left w:val="nil"/>
              <w:right w:val="nil"/>
            </w:tcBorders>
          </w:tcPr>
          <w:p w14:paraId="3590697C" w14:textId="77777777" w:rsidR="008E29F2" w:rsidRDefault="008E29F2" w:rsidP="00811079">
            <w:pPr>
              <w:jc w:val="center"/>
              <w:rPr>
                <w:rFonts w:ascii="Times New Roman" w:hAnsi="Times New Roman" w:cs="Times New Roman"/>
                <w:sz w:val="24"/>
                <w:szCs w:val="24"/>
                <w:lang w:val="en-US"/>
              </w:rPr>
            </w:pPr>
          </w:p>
        </w:tc>
        <w:tc>
          <w:tcPr>
            <w:tcW w:w="1134" w:type="dxa"/>
            <w:vMerge/>
            <w:tcBorders>
              <w:left w:val="nil"/>
              <w:right w:val="nil"/>
            </w:tcBorders>
          </w:tcPr>
          <w:p w14:paraId="002B86DA" w14:textId="77777777" w:rsidR="008E29F2" w:rsidRDefault="008E29F2" w:rsidP="00811079">
            <w:pPr>
              <w:jc w:val="center"/>
              <w:rPr>
                <w:rFonts w:ascii="Times New Roman" w:hAnsi="Times New Roman" w:cs="Times New Roman"/>
                <w:sz w:val="24"/>
                <w:szCs w:val="24"/>
                <w:lang w:val="en-US"/>
              </w:rPr>
            </w:pPr>
          </w:p>
        </w:tc>
        <w:tc>
          <w:tcPr>
            <w:tcW w:w="1133" w:type="dxa"/>
            <w:vMerge/>
            <w:tcBorders>
              <w:left w:val="nil"/>
              <w:right w:val="nil"/>
            </w:tcBorders>
          </w:tcPr>
          <w:p w14:paraId="20E113A4" w14:textId="77777777" w:rsidR="008E29F2" w:rsidRDefault="008E29F2" w:rsidP="00811079">
            <w:pPr>
              <w:jc w:val="center"/>
              <w:rPr>
                <w:rFonts w:ascii="Times New Roman" w:hAnsi="Times New Roman" w:cs="Times New Roman"/>
                <w:sz w:val="24"/>
                <w:szCs w:val="24"/>
                <w:lang w:val="en-US"/>
              </w:rPr>
            </w:pPr>
          </w:p>
        </w:tc>
      </w:tr>
    </w:tbl>
    <w:p w14:paraId="2CCB0224" w14:textId="77777777" w:rsidR="008E29F2" w:rsidRDefault="00977BA7" w:rsidP="00977BA7">
      <w:pPr>
        <w:spacing w:before="240" w:line="360" w:lineRule="auto"/>
        <w:ind w:firstLine="708"/>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Пошто су и све разлике у Табели 5 </w:t>
      </w:r>
      <w:r w:rsidR="008E29F2">
        <w:rPr>
          <w:rFonts w:ascii="Times New Roman" w:hAnsi="Times New Roman" w:cs="Times New Roman"/>
          <w:sz w:val="24"/>
          <w:szCs w:val="24"/>
          <w:lang w:val="sr-Cyrl-RS"/>
        </w:rPr>
        <w:t>статистички значајне</w:t>
      </w:r>
      <w:r>
        <w:rPr>
          <w:rFonts w:ascii="Times New Roman" w:hAnsi="Times New Roman" w:cs="Times New Roman"/>
          <w:sz w:val="24"/>
          <w:szCs w:val="24"/>
          <w:lang w:val="sr-Cyrl-RS"/>
        </w:rPr>
        <w:t xml:space="preserve">, даље анализе </w:t>
      </w:r>
      <w:r w:rsidRPr="00977BA7">
        <w:rPr>
          <w:rFonts w:ascii="Times New Roman" w:hAnsi="Times New Roman" w:cs="Times New Roman"/>
          <w:sz w:val="24"/>
          <w:szCs w:val="24"/>
          <w:lang w:val="sr-Cyrl-RS"/>
        </w:rPr>
        <w:t>изражености животних вредности у односу на категорије става према донирању</w:t>
      </w:r>
      <w:r>
        <w:rPr>
          <w:rFonts w:ascii="Times New Roman" w:hAnsi="Times New Roman" w:cs="Times New Roman"/>
          <w:sz w:val="24"/>
          <w:szCs w:val="24"/>
          <w:lang w:val="sr-Cyrl-RS"/>
        </w:rPr>
        <w:t xml:space="preserve"> спроведене су на подузорцима младића</w:t>
      </w:r>
      <w:r w:rsidR="00051BC0">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и девојака посебно</w:t>
      </w:r>
      <w:r w:rsidR="00051BC0">
        <w:rPr>
          <w:rFonts w:ascii="Times New Roman" w:hAnsi="Times New Roman" w:cs="Times New Roman"/>
          <w:sz w:val="24"/>
          <w:szCs w:val="24"/>
          <w:lang w:val="sr-Cyrl-RS"/>
        </w:rPr>
        <w:t xml:space="preserve"> (Табела 6 и Табела 7)</w:t>
      </w:r>
      <w:r>
        <w:rPr>
          <w:rFonts w:ascii="Times New Roman" w:hAnsi="Times New Roman" w:cs="Times New Roman"/>
          <w:sz w:val="24"/>
          <w:szCs w:val="24"/>
          <w:lang w:val="sr-Cyrl-RS"/>
        </w:rPr>
        <w:t>.</w:t>
      </w:r>
    </w:p>
    <w:p w14:paraId="031DE524" w14:textId="77777777" w:rsidR="008E29F2" w:rsidRPr="00FF5FC8" w:rsidRDefault="008E29F2" w:rsidP="00FF5FC8">
      <w:pPr>
        <w:jc w:val="center"/>
        <w:rPr>
          <w:rFonts w:ascii="Times New Roman" w:hAnsi="Times New Roman" w:cs="Times New Roman"/>
          <w:i/>
          <w:iCs/>
          <w:sz w:val="24"/>
          <w:szCs w:val="24"/>
          <w:lang w:val="sr-Cyrl-RS"/>
        </w:rPr>
      </w:pPr>
      <w:r w:rsidRPr="00FF5FC8">
        <w:rPr>
          <w:rFonts w:ascii="Times New Roman" w:hAnsi="Times New Roman" w:cs="Times New Roman"/>
          <w:i/>
          <w:iCs/>
          <w:sz w:val="24"/>
          <w:szCs w:val="24"/>
          <w:lang w:val="sr-Cyrl-RS"/>
        </w:rPr>
        <w:t>Табела 6: Разлике у изражености животних вредности у односу на категорије става према донирању јајних ћелија код младића</w:t>
      </w:r>
    </w:p>
    <w:tbl>
      <w:tblPr>
        <w:tblStyle w:val="Koordinatnamreatabele"/>
        <w:tblW w:w="0" w:type="auto"/>
        <w:jc w:val="center"/>
        <w:tblLook w:val="04A0" w:firstRow="1" w:lastRow="0" w:firstColumn="1" w:lastColumn="0" w:noHBand="0" w:noVBand="1"/>
      </w:tblPr>
      <w:tblGrid>
        <w:gridCol w:w="2263"/>
        <w:gridCol w:w="1134"/>
        <w:gridCol w:w="993"/>
        <w:gridCol w:w="992"/>
        <w:gridCol w:w="1117"/>
        <w:gridCol w:w="1009"/>
        <w:gridCol w:w="992"/>
        <w:gridCol w:w="850"/>
      </w:tblGrid>
      <w:tr w:rsidR="008E29F2" w:rsidRPr="006256C5" w14:paraId="1C833C3E" w14:textId="77777777" w:rsidTr="00937DEA">
        <w:trPr>
          <w:jc w:val="center"/>
        </w:trPr>
        <w:tc>
          <w:tcPr>
            <w:tcW w:w="2263" w:type="dxa"/>
            <w:vMerge w:val="restart"/>
            <w:tcBorders>
              <w:left w:val="nil"/>
              <w:right w:val="nil"/>
            </w:tcBorders>
          </w:tcPr>
          <w:p w14:paraId="2CEC4330" w14:textId="77777777" w:rsidR="008E29F2" w:rsidRDefault="008E29F2" w:rsidP="00811079">
            <w:pPr>
              <w:rPr>
                <w:rFonts w:ascii="Times New Roman" w:hAnsi="Times New Roman" w:cs="Times New Roman"/>
                <w:sz w:val="24"/>
                <w:szCs w:val="24"/>
                <w:lang w:val="en-US"/>
              </w:rPr>
            </w:pPr>
          </w:p>
          <w:p w14:paraId="7EDA4940" w14:textId="77777777" w:rsidR="008E29F2" w:rsidRPr="006256C5" w:rsidRDefault="008E29F2" w:rsidP="00811079">
            <w:pPr>
              <w:rPr>
                <w:rFonts w:ascii="Times New Roman" w:hAnsi="Times New Roman" w:cs="Times New Roman"/>
                <w:sz w:val="24"/>
                <w:szCs w:val="24"/>
                <w:lang w:val="en-US"/>
              </w:rPr>
            </w:pPr>
          </w:p>
        </w:tc>
        <w:tc>
          <w:tcPr>
            <w:tcW w:w="1134" w:type="dxa"/>
            <w:vMerge w:val="restart"/>
            <w:tcBorders>
              <w:left w:val="nil"/>
              <w:right w:val="nil"/>
            </w:tcBorders>
          </w:tcPr>
          <w:p w14:paraId="173911AA" w14:textId="77777777" w:rsidR="008E29F2" w:rsidRPr="00D354F4" w:rsidRDefault="008E29F2" w:rsidP="00811079">
            <w:pPr>
              <w:jc w:val="center"/>
              <w:rPr>
                <w:rFonts w:ascii="Times New Roman" w:hAnsi="Times New Roman" w:cs="Times New Roman"/>
                <w:i/>
                <w:sz w:val="24"/>
                <w:szCs w:val="24"/>
                <w:lang w:val="en-US"/>
              </w:rPr>
            </w:pPr>
            <w:r w:rsidRPr="00D354F4">
              <w:rPr>
                <w:rFonts w:ascii="Times New Roman" w:hAnsi="Times New Roman" w:cs="Times New Roman"/>
                <w:i/>
                <w:sz w:val="24"/>
                <w:szCs w:val="24"/>
                <w:lang w:val="en-US"/>
              </w:rPr>
              <w:t>t</w:t>
            </w:r>
          </w:p>
        </w:tc>
        <w:tc>
          <w:tcPr>
            <w:tcW w:w="993" w:type="dxa"/>
            <w:vMerge w:val="restart"/>
            <w:tcBorders>
              <w:left w:val="nil"/>
              <w:right w:val="nil"/>
            </w:tcBorders>
          </w:tcPr>
          <w:p w14:paraId="03677284" w14:textId="77777777" w:rsidR="008E29F2" w:rsidRPr="00D354F4" w:rsidRDefault="008E29F2" w:rsidP="00811079">
            <w:pPr>
              <w:jc w:val="center"/>
              <w:rPr>
                <w:rFonts w:ascii="Times New Roman" w:hAnsi="Times New Roman" w:cs="Times New Roman"/>
                <w:i/>
                <w:sz w:val="24"/>
                <w:szCs w:val="24"/>
                <w:lang w:val="en-US"/>
              </w:rPr>
            </w:pPr>
            <w:r w:rsidRPr="00D354F4">
              <w:rPr>
                <w:rFonts w:ascii="Times New Roman" w:hAnsi="Times New Roman" w:cs="Times New Roman"/>
                <w:i/>
                <w:sz w:val="24"/>
                <w:szCs w:val="24"/>
                <w:lang w:val="en-US"/>
              </w:rPr>
              <w:t>df</w:t>
            </w:r>
          </w:p>
        </w:tc>
        <w:tc>
          <w:tcPr>
            <w:tcW w:w="992" w:type="dxa"/>
            <w:vMerge w:val="restart"/>
            <w:tcBorders>
              <w:left w:val="nil"/>
              <w:right w:val="nil"/>
            </w:tcBorders>
          </w:tcPr>
          <w:p w14:paraId="32A0D791" w14:textId="77777777" w:rsidR="008E29F2" w:rsidRPr="00D354F4" w:rsidRDefault="008E29F2" w:rsidP="00811079">
            <w:pPr>
              <w:jc w:val="center"/>
              <w:rPr>
                <w:rFonts w:ascii="Times New Roman" w:hAnsi="Times New Roman" w:cs="Times New Roman"/>
                <w:i/>
                <w:sz w:val="24"/>
                <w:szCs w:val="24"/>
                <w:lang w:val="en-US"/>
              </w:rPr>
            </w:pPr>
            <w:r w:rsidRPr="00D354F4">
              <w:rPr>
                <w:rFonts w:ascii="Times New Roman" w:hAnsi="Times New Roman" w:cs="Times New Roman"/>
                <w:i/>
                <w:sz w:val="24"/>
                <w:szCs w:val="24"/>
                <w:lang w:val="en-US"/>
              </w:rPr>
              <w:t>p</w:t>
            </w:r>
          </w:p>
        </w:tc>
        <w:tc>
          <w:tcPr>
            <w:tcW w:w="1117" w:type="dxa"/>
            <w:vMerge w:val="restart"/>
            <w:tcBorders>
              <w:left w:val="nil"/>
              <w:right w:val="nil"/>
            </w:tcBorders>
          </w:tcPr>
          <w:p w14:paraId="5F7AB68E" w14:textId="77777777" w:rsidR="008E29F2" w:rsidRPr="00D354F4" w:rsidRDefault="008E29F2" w:rsidP="00811079">
            <w:pPr>
              <w:jc w:val="center"/>
              <w:rPr>
                <w:rFonts w:ascii="Times New Roman" w:hAnsi="Times New Roman" w:cs="Times New Roman"/>
                <w:i/>
                <w:sz w:val="24"/>
                <w:szCs w:val="24"/>
                <w:lang w:val="en-US"/>
              </w:rPr>
            </w:pPr>
            <w:r w:rsidRPr="00D354F4">
              <w:rPr>
                <w:rFonts w:ascii="Times New Roman" w:hAnsi="Times New Roman" w:cs="Times New Roman"/>
                <w:i/>
                <w:sz w:val="24"/>
                <w:szCs w:val="24"/>
                <w:lang w:val="en-US"/>
              </w:rPr>
              <w:t>M</w:t>
            </w:r>
          </w:p>
        </w:tc>
        <w:tc>
          <w:tcPr>
            <w:tcW w:w="1009" w:type="dxa"/>
            <w:vMerge w:val="restart"/>
            <w:tcBorders>
              <w:left w:val="nil"/>
              <w:right w:val="nil"/>
            </w:tcBorders>
          </w:tcPr>
          <w:p w14:paraId="01BA6079" w14:textId="77777777" w:rsidR="008E29F2" w:rsidRPr="00D354F4" w:rsidRDefault="008E29F2" w:rsidP="00811079">
            <w:pPr>
              <w:jc w:val="center"/>
              <w:rPr>
                <w:rFonts w:ascii="Times New Roman" w:hAnsi="Times New Roman" w:cs="Times New Roman"/>
                <w:i/>
                <w:sz w:val="24"/>
                <w:szCs w:val="24"/>
                <w:lang w:val="en-US"/>
              </w:rPr>
            </w:pPr>
            <w:r w:rsidRPr="00D354F4">
              <w:rPr>
                <w:rFonts w:ascii="Times New Roman" w:hAnsi="Times New Roman" w:cs="Times New Roman"/>
                <w:i/>
                <w:sz w:val="24"/>
                <w:szCs w:val="24"/>
                <w:lang w:val="sr-Cyrl-RS"/>
              </w:rPr>
              <w:t xml:space="preserve">СГ </w:t>
            </w:r>
            <w:r w:rsidRPr="007B2A5F">
              <w:rPr>
                <w:rFonts w:ascii="Times New Roman" w:hAnsi="Times New Roman" w:cs="Times New Roman"/>
                <w:sz w:val="24"/>
                <w:szCs w:val="24"/>
                <w:lang w:val="sr-Cyrl-RS"/>
              </w:rPr>
              <w:t>разлике</w:t>
            </w:r>
          </w:p>
        </w:tc>
        <w:tc>
          <w:tcPr>
            <w:tcW w:w="1842" w:type="dxa"/>
            <w:gridSpan w:val="2"/>
            <w:tcBorders>
              <w:left w:val="nil"/>
              <w:right w:val="nil"/>
            </w:tcBorders>
          </w:tcPr>
          <w:p w14:paraId="6613B13C" w14:textId="77777777" w:rsidR="008E29F2" w:rsidRPr="006256C5" w:rsidRDefault="008E29F2" w:rsidP="00811079">
            <w:pPr>
              <w:jc w:val="center"/>
              <w:rPr>
                <w:rFonts w:ascii="Times New Roman" w:hAnsi="Times New Roman" w:cs="Times New Roman"/>
                <w:sz w:val="24"/>
                <w:szCs w:val="24"/>
                <w:lang w:val="sr-Cyrl-RS"/>
              </w:rPr>
            </w:pPr>
            <w:r>
              <w:rPr>
                <w:rFonts w:ascii="Times New Roman" w:hAnsi="Times New Roman" w:cs="Times New Roman"/>
                <w:sz w:val="24"/>
                <w:szCs w:val="24"/>
                <w:lang w:val="en-US"/>
              </w:rPr>
              <w:t xml:space="preserve">95% </w:t>
            </w:r>
            <w:r>
              <w:rPr>
                <w:rFonts w:ascii="Times New Roman" w:hAnsi="Times New Roman" w:cs="Times New Roman"/>
                <w:sz w:val="24"/>
                <w:szCs w:val="24"/>
                <w:lang w:val="sr-Cyrl-RS"/>
              </w:rPr>
              <w:t>интервал поверења</w:t>
            </w:r>
          </w:p>
        </w:tc>
      </w:tr>
      <w:tr w:rsidR="008E29F2" w14:paraId="32A7ED20" w14:textId="77777777" w:rsidTr="00937DEA">
        <w:trPr>
          <w:jc w:val="center"/>
        </w:trPr>
        <w:tc>
          <w:tcPr>
            <w:tcW w:w="2263" w:type="dxa"/>
            <w:vMerge/>
            <w:tcBorders>
              <w:left w:val="nil"/>
              <w:right w:val="nil"/>
            </w:tcBorders>
          </w:tcPr>
          <w:p w14:paraId="71AAE126" w14:textId="77777777" w:rsidR="008E29F2" w:rsidRDefault="008E29F2" w:rsidP="00811079">
            <w:pPr>
              <w:rPr>
                <w:rFonts w:ascii="Times New Roman" w:hAnsi="Times New Roman" w:cs="Times New Roman"/>
                <w:sz w:val="24"/>
                <w:szCs w:val="24"/>
                <w:lang w:val="sr-Cyrl-RS"/>
              </w:rPr>
            </w:pPr>
          </w:p>
        </w:tc>
        <w:tc>
          <w:tcPr>
            <w:tcW w:w="1134" w:type="dxa"/>
            <w:vMerge/>
            <w:tcBorders>
              <w:left w:val="nil"/>
              <w:right w:val="nil"/>
            </w:tcBorders>
          </w:tcPr>
          <w:p w14:paraId="438C6BB6" w14:textId="77777777" w:rsidR="008E29F2" w:rsidRDefault="008E29F2" w:rsidP="00811079">
            <w:pPr>
              <w:jc w:val="center"/>
              <w:rPr>
                <w:rFonts w:ascii="Times New Roman" w:hAnsi="Times New Roman" w:cs="Times New Roman"/>
                <w:sz w:val="24"/>
                <w:szCs w:val="24"/>
                <w:lang w:val="sr-Cyrl-RS"/>
              </w:rPr>
            </w:pPr>
          </w:p>
        </w:tc>
        <w:tc>
          <w:tcPr>
            <w:tcW w:w="993" w:type="dxa"/>
            <w:vMerge/>
            <w:tcBorders>
              <w:left w:val="nil"/>
              <w:right w:val="nil"/>
            </w:tcBorders>
          </w:tcPr>
          <w:p w14:paraId="7D0CF729" w14:textId="77777777" w:rsidR="008E29F2" w:rsidRDefault="008E29F2" w:rsidP="00811079">
            <w:pPr>
              <w:jc w:val="center"/>
              <w:rPr>
                <w:rFonts w:ascii="Times New Roman" w:hAnsi="Times New Roman" w:cs="Times New Roman"/>
                <w:sz w:val="24"/>
                <w:szCs w:val="24"/>
                <w:lang w:val="sr-Cyrl-RS"/>
              </w:rPr>
            </w:pPr>
          </w:p>
        </w:tc>
        <w:tc>
          <w:tcPr>
            <w:tcW w:w="992" w:type="dxa"/>
            <w:vMerge/>
            <w:tcBorders>
              <w:left w:val="nil"/>
              <w:right w:val="nil"/>
            </w:tcBorders>
          </w:tcPr>
          <w:p w14:paraId="7572DC1F" w14:textId="77777777" w:rsidR="008E29F2" w:rsidRDefault="008E29F2" w:rsidP="00811079">
            <w:pPr>
              <w:jc w:val="center"/>
              <w:rPr>
                <w:rFonts w:ascii="Times New Roman" w:hAnsi="Times New Roman" w:cs="Times New Roman"/>
                <w:sz w:val="24"/>
                <w:szCs w:val="24"/>
                <w:lang w:val="sr-Cyrl-RS"/>
              </w:rPr>
            </w:pPr>
          </w:p>
        </w:tc>
        <w:tc>
          <w:tcPr>
            <w:tcW w:w="1117" w:type="dxa"/>
            <w:vMerge/>
            <w:tcBorders>
              <w:left w:val="nil"/>
              <w:right w:val="nil"/>
            </w:tcBorders>
          </w:tcPr>
          <w:p w14:paraId="527397C2" w14:textId="77777777" w:rsidR="008E29F2" w:rsidRDefault="008E29F2" w:rsidP="00811079">
            <w:pPr>
              <w:jc w:val="center"/>
              <w:rPr>
                <w:rFonts w:ascii="Times New Roman" w:hAnsi="Times New Roman" w:cs="Times New Roman"/>
                <w:sz w:val="24"/>
                <w:szCs w:val="24"/>
                <w:lang w:val="sr-Cyrl-RS"/>
              </w:rPr>
            </w:pPr>
          </w:p>
        </w:tc>
        <w:tc>
          <w:tcPr>
            <w:tcW w:w="1009" w:type="dxa"/>
            <w:vMerge/>
            <w:tcBorders>
              <w:left w:val="nil"/>
              <w:right w:val="nil"/>
            </w:tcBorders>
          </w:tcPr>
          <w:p w14:paraId="3791C91D" w14:textId="77777777" w:rsidR="008E29F2" w:rsidRDefault="008E29F2" w:rsidP="00811079">
            <w:pPr>
              <w:jc w:val="center"/>
              <w:rPr>
                <w:rFonts w:ascii="Times New Roman" w:hAnsi="Times New Roman" w:cs="Times New Roman"/>
                <w:sz w:val="24"/>
                <w:szCs w:val="24"/>
                <w:lang w:val="sr-Cyrl-RS"/>
              </w:rPr>
            </w:pPr>
          </w:p>
        </w:tc>
        <w:tc>
          <w:tcPr>
            <w:tcW w:w="992" w:type="dxa"/>
            <w:tcBorders>
              <w:left w:val="nil"/>
              <w:right w:val="nil"/>
            </w:tcBorders>
          </w:tcPr>
          <w:p w14:paraId="6EDD3CFE" w14:textId="77777777" w:rsidR="008E29F2" w:rsidRPr="006256C5" w:rsidRDefault="008E29F2" w:rsidP="00811079">
            <w:pPr>
              <w:jc w:val="center"/>
              <w:rPr>
                <w:rFonts w:ascii="Times New Roman" w:hAnsi="Times New Roman" w:cs="Times New Roman"/>
                <w:sz w:val="24"/>
                <w:szCs w:val="24"/>
                <w:lang w:val="en-US"/>
              </w:rPr>
            </w:pPr>
            <w:r>
              <w:rPr>
                <w:rFonts w:ascii="Times New Roman" w:hAnsi="Times New Roman" w:cs="Times New Roman"/>
                <w:sz w:val="24"/>
                <w:szCs w:val="24"/>
                <w:lang w:val="sr-Cyrl-RS"/>
              </w:rPr>
              <w:t>доња гран.</w:t>
            </w:r>
          </w:p>
        </w:tc>
        <w:tc>
          <w:tcPr>
            <w:tcW w:w="850" w:type="dxa"/>
            <w:tcBorders>
              <w:left w:val="nil"/>
              <w:right w:val="nil"/>
            </w:tcBorders>
          </w:tcPr>
          <w:p w14:paraId="3879C5D9" w14:textId="77777777" w:rsidR="008E29F2" w:rsidRDefault="008E29F2" w:rsidP="00811079">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горња гран.</w:t>
            </w:r>
          </w:p>
        </w:tc>
      </w:tr>
      <w:tr w:rsidR="008E29F2" w14:paraId="31B413A7" w14:textId="77777777" w:rsidTr="00937DEA">
        <w:trPr>
          <w:jc w:val="center"/>
        </w:trPr>
        <w:tc>
          <w:tcPr>
            <w:tcW w:w="2263" w:type="dxa"/>
            <w:tcBorders>
              <w:left w:val="nil"/>
              <w:right w:val="nil"/>
            </w:tcBorders>
          </w:tcPr>
          <w:p w14:paraId="6F40AF8D" w14:textId="77777777" w:rsidR="008E29F2" w:rsidRDefault="008E29F2" w:rsidP="00811079">
            <w:pPr>
              <w:rPr>
                <w:rFonts w:ascii="Times New Roman" w:hAnsi="Times New Roman" w:cs="Times New Roman"/>
                <w:sz w:val="24"/>
                <w:szCs w:val="24"/>
                <w:lang w:val="sr-Cyrl-RS"/>
              </w:rPr>
            </w:pPr>
            <w:r>
              <w:rPr>
                <w:rFonts w:ascii="Times New Roman" w:hAnsi="Times New Roman" w:cs="Times New Roman"/>
                <w:sz w:val="24"/>
                <w:szCs w:val="24"/>
                <w:lang w:val="sr-Cyrl-RS"/>
              </w:rPr>
              <w:t>Отвореност за промене</w:t>
            </w:r>
          </w:p>
        </w:tc>
        <w:tc>
          <w:tcPr>
            <w:tcW w:w="1134" w:type="dxa"/>
            <w:tcBorders>
              <w:left w:val="nil"/>
              <w:right w:val="nil"/>
            </w:tcBorders>
          </w:tcPr>
          <w:p w14:paraId="1F9BA6A4" w14:textId="77777777" w:rsidR="008E29F2" w:rsidRPr="007974F0" w:rsidRDefault="008E29F2" w:rsidP="00811079">
            <w:pPr>
              <w:jc w:val="center"/>
              <w:rPr>
                <w:rFonts w:ascii="Times New Roman" w:hAnsi="Times New Roman" w:cs="Times New Roman"/>
                <w:lang w:val="sr-Cyrl-RS"/>
              </w:rPr>
            </w:pPr>
            <w:r w:rsidRPr="007974F0">
              <w:rPr>
                <w:rFonts w:ascii="Times New Roman" w:hAnsi="Times New Roman" w:cs="Times New Roman"/>
              </w:rPr>
              <w:t>4,072</w:t>
            </w:r>
          </w:p>
        </w:tc>
        <w:tc>
          <w:tcPr>
            <w:tcW w:w="993" w:type="dxa"/>
            <w:tcBorders>
              <w:left w:val="nil"/>
              <w:right w:val="nil"/>
            </w:tcBorders>
          </w:tcPr>
          <w:p w14:paraId="3154A324" w14:textId="77777777" w:rsidR="008E29F2" w:rsidRPr="007974F0" w:rsidRDefault="008E29F2" w:rsidP="00811079">
            <w:pPr>
              <w:jc w:val="center"/>
              <w:rPr>
                <w:rFonts w:ascii="Times New Roman" w:hAnsi="Times New Roman" w:cs="Times New Roman"/>
                <w:lang w:val="sr-Cyrl-RS"/>
              </w:rPr>
            </w:pPr>
            <w:r w:rsidRPr="007974F0">
              <w:rPr>
                <w:rFonts w:ascii="Times New Roman" w:hAnsi="Times New Roman" w:cs="Times New Roman"/>
              </w:rPr>
              <w:t>171,392</w:t>
            </w:r>
          </w:p>
        </w:tc>
        <w:tc>
          <w:tcPr>
            <w:tcW w:w="992" w:type="dxa"/>
            <w:tcBorders>
              <w:left w:val="nil"/>
              <w:right w:val="nil"/>
            </w:tcBorders>
          </w:tcPr>
          <w:p w14:paraId="17037373" w14:textId="77777777" w:rsidR="008E29F2" w:rsidRPr="007974F0" w:rsidRDefault="008E29F2" w:rsidP="00811079">
            <w:pPr>
              <w:jc w:val="center"/>
              <w:rPr>
                <w:rFonts w:ascii="Times New Roman" w:hAnsi="Times New Roman" w:cs="Times New Roman"/>
                <w:lang w:val="sr-Cyrl-RS"/>
              </w:rPr>
            </w:pPr>
            <w:r w:rsidRPr="00152D85">
              <w:rPr>
                <w:rFonts w:ascii="Times New Roman" w:eastAsia="Calibri" w:hAnsi="Times New Roman" w:cs="Times New Roman"/>
                <w:sz w:val="24"/>
                <w:szCs w:val="24"/>
                <w:lang w:val="en-US"/>
              </w:rPr>
              <w:t>&lt;</w:t>
            </w:r>
            <w:r w:rsidR="00D354F4">
              <w:rPr>
                <w:rFonts w:ascii="Times New Roman" w:eastAsia="Calibri" w:hAnsi="Times New Roman" w:cs="Times New Roman"/>
                <w:sz w:val="24"/>
                <w:szCs w:val="24"/>
                <w:lang w:val="sr-Cyrl-RS"/>
              </w:rPr>
              <w:t xml:space="preserve"> </w:t>
            </w:r>
            <w:r w:rsidRPr="00152D85">
              <w:rPr>
                <w:rFonts w:ascii="Times New Roman" w:eastAsia="Calibri" w:hAnsi="Times New Roman" w:cs="Times New Roman"/>
                <w:sz w:val="24"/>
                <w:szCs w:val="24"/>
                <w:lang w:val="en-US"/>
              </w:rPr>
              <w:t>.0</w:t>
            </w:r>
            <w:r>
              <w:rPr>
                <w:rFonts w:ascii="Times New Roman" w:eastAsia="Calibri" w:hAnsi="Times New Roman" w:cs="Times New Roman"/>
                <w:sz w:val="24"/>
                <w:szCs w:val="24"/>
                <w:lang w:val="en-US"/>
              </w:rPr>
              <w:t>01</w:t>
            </w:r>
          </w:p>
        </w:tc>
        <w:tc>
          <w:tcPr>
            <w:tcW w:w="1117" w:type="dxa"/>
            <w:tcBorders>
              <w:left w:val="nil"/>
              <w:right w:val="nil"/>
            </w:tcBorders>
          </w:tcPr>
          <w:p w14:paraId="7A70AE4F" w14:textId="77777777" w:rsidR="008E29F2" w:rsidRPr="007974F0" w:rsidRDefault="00D354F4" w:rsidP="00811079">
            <w:pPr>
              <w:jc w:val="center"/>
              <w:rPr>
                <w:rFonts w:ascii="Times New Roman" w:hAnsi="Times New Roman" w:cs="Times New Roman"/>
                <w:lang w:val="sr-Cyrl-RS"/>
              </w:rPr>
            </w:pPr>
            <w:r>
              <w:rPr>
                <w:rFonts w:ascii="Times New Roman" w:hAnsi="Times New Roman" w:cs="Times New Roman"/>
                <w:lang w:val="sr-Cyrl-RS"/>
              </w:rPr>
              <w:t>.</w:t>
            </w:r>
            <w:r w:rsidR="008E29F2" w:rsidRPr="007974F0">
              <w:rPr>
                <w:rFonts w:ascii="Times New Roman" w:hAnsi="Times New Roman" w:cs="Times New Roman"/>
              </w:rPr>
              <w:t>55</w:t>
            </w:r>
          </w:p>
        </w:tc>
        <w:tc>
          <w:tcPr>
            <w:tcW w:w="1009" w:type="dxa"/>
            <w:tcBorders>
              <w:left w:val="nil"/>
              <w:right w:val="nil"/>
            </w:tcBorders>
          </w:tcPr>
          <w:p w14:paraId="4FDBFAFE" w14:textId="77777777" w:rsidR="008E29F2" w:rsidRPr="007974F0" w:rsidRDefault="00D354F4" w:rsidP="00811079">
            <w:pPr>
              <w:jc w:val="center"/>
              <w:rPr>
                <w:rFonts w:ascii="Times New Roman" w:hAnsi="Times New Roman" w:cs="Times New Roman"/>
                <w:lang w:val="sr-Cyrl-RS"/>
              </w:rPr>
            </w:pPr>
            <w:r>
              <w:rPr>
                <w:rFonts w:ascii="Times New Roman" w:hAnsi="Times New Roman" w:cs="Times New Roman"/>
                <w:lang w:val="sr-Cyrl-RS"/>
              </w:rPr>
              <w:t>.</w:t>
            </w:r>
            <w:r w:rsidR="008E29F2" w:rsidRPr="007974F0">
              <w:rPr>
                <w:rFonts w:ascii="Times New Roman" w:hAnsi="Times New Roman" w:cs="Times New Roman"/>
              </w:rPr>
              <w:t>1</w:t>
            </w:r>
            <w:r w:rsidR="008E29F2">
              <w:rPr>
                <w:rFonts w:ascii="Times New Roman" w:hAnsi="Times New Roman" w:cs="Times New Roman"/>
              </w:rPr>
              <w:t>4</w:t>
            </w:r>
          </w:p>
        </w:tc>
        <w:tc>
          <w:tcPr>
            <w:tcW w:w="992" w:type="dxa"/>
            <w:tcBorders>
              <w:left w:val="nil"/>
              <w:right w:val="nil"/>
            </w:tcBorders>
          </w:tcPr>
          <w:p w14:paraId="4538CA80" w14:textId="77777777" w:rsidR="008E29F2" w:rsidRPr="007974F0" w:rsidRDefault="007B2A5F" w:rsidP="00811079">
            <w:pPr>
              <w:jc w:val="center"/>
              <w:rPr>
                <w:rFonts w:ascii="Times New Roman" w:hAnsi="Times New Roman" w:cs="Times New Roman"/>
                <w:lang w:val="sr-Cyrl-RS"/>
              </w:rPr>
            </w:pPr>
            <w:r>
              <w:rPr>
                <w:rFonts w:ascii="Times New Roman" w:hAnsi="Times New Roman" w:cs="Times New Roman"/>
              </w:rPr>
              <w:t>.</w:t>
            </w:r>
            <w:r w:rsidR="008E29F2" w:rsidRPr="007974F0">
              <w:rPr>
                <w:rFonts w:ascii="Times New Roman" w:hAnsi="Times New Roman" w:cs="Times New Roman"/>
              </w:rPr>
              <w:t>28</w:t>
            </w:r>
          </w:p>
        </w:tc>
        <w:tc>
          <w:tcPr>
            <w:tcW w:w="850" w:type="dxa"/>
            <w:tcBorders>
              <w:left w:val="nil"/>
              <w:right w:val="nil"/>
            </w:tcBorders>
          </w:tcPr>
          <w:p w14:paraId="2EBD5D61" w14:textId="77777777" w:rsidR="008E29F2" w:rsidRPr="007974F0" w:rsidRDefault="007B2A5F" w:rsidP="00811079">
            <w:pPr>
              <w:jc w:val="center"/>
              <w:rPr>
                <w:rFonts w:ascii="Times New Roman" w:hAnsi="Times New Roman" w:cs="Times New Roman"/>
                <w:lang w:val="sr-Cyrl-RS"/>
              </w:rPr>
            </w:pPr>
            <w:r>
              <w:rPr>
                <w:rFonts w:ascii="Times New Roman" w:hAnsi="Times New Roman" w:cs="Times New Roman"/>
              </w:rPr>
              <w:t>.</w:t>
            </w:r>
            <w:r w:rsidR="008E29F2" w:rsidRPr="007974F0">
              <w:rPr>
                <w:rFonts w:ascii="Times New Roman" w:hAnsi="Times New Roman" w:cs="Times New Roman"/>
              </w:rPr>
              <w:t>8</w:t>
            </w:r>
            <w:r w:rsidR="008E29F2">
              <w:rPr>
                <w:rFonts w:ascii="Times New Roman" w:hAnsi="Times New Roman" w:cs="Times New Roman"/>
              </w:rPr>
              <w:t>2</w:t>
            </w:r>
          </w:p>
        </w:tc>
      </w:tr>
      <w:tr w:rsidR="008E29F2" w14:paraId="51DD0309" w14:textId="77777777" w:rsidTr="00937DEA">
        <w:trPr>
          <w:jc w:val="center"/>
        </w:trPr>
        <w:tc>
          <w:tcPr>
            <w:tcW w:w="2263" w:type="dxa"/>
            <w:tcBorders>
              <w:left w:val="nil"/>
              <w:right w:val="nil"/>
            </w:tcBorders>
          </w:tcPr>
          <w:p w14:paraId="6462B719" w14:textId="77777777" w:rsidR="008E29F2" w:rsidRDefault="008E29F2" w:rsidP="00811079">
            <w:pPr>
              <w:rPr>
                <w:rFonts w:ascii="Times New Roman" w:hAnsi="Times New Roman" w:cs="Times New Roman"/>
                <w:sz w:val="24"/>
                <w:szCs w:val="24"/>
                <w:lang w:val="sr-Cyrl-RS"/>
              </w:rPr>
            </w:pPr>
            <w:r>
              <w:rPr>
                <w:rFonts w:ascii="Times New Roman" w:hAnsi="Times New Roman" w:cs="Times New Roman"/>
                <w:sz w:val="24"/>
                <w:szCs w:val="24"/>
                <w:lang w:val="sr-Cyrl-RS"/>
              </w:rPr>
              <w:t>Конзервативизам</w:t>
            </w:r>
          </w:p>
          <w:p w14:paraId="3A171439" w14:textId="77777777" w:rsidR="008E29F2" w:rsidRDefault="008E29F2" w:rsidP="00811079">
            <w:pPr>
              <w:rPr>
                <w:rFonts w:ascii="Times New Roman" w:hAnsi="Times New Roman" w:cs="Times New Roman"/>
                <w:sz w:val="24"/>
                <w:szCs w:val="24"/>
                <w:lang w:val="sr-Cyrl-RS"/>
              </w:rPr>
            </w:pPr>
          </w:p>
        </w:tc>
        <w:tc>
          <w:tcPr>
            <w:tcW w:w="1134" w:type="dxa"/>
            <w:tcBorders>
              <w:left w:val="nil"/>
              <w:right w:val="nil"/>
            </w:tcBorders>
          </w:tcPr>
          <w:p w14:paraId="226F95E4" w14:textId="77777777" w:rsidR="008E29F2" w:rsidRPr="007974F0" w:rsidRDefault="008E29F2" w:rsidP="00811079">
            <w:pPr>
              <w:jc w:val="center"/>
              <w:rPr>
                <w:rFonts w:ascii="Times New Roman" w:hAnsi="Times New Roman" w:cs="Times New Roman"/>
                <w:lang w:val="sr-Cyrl-RS"/>
              </w:rPr>
            </w:pPr>
            <w:r w:rsidRPr="007974F0">
              <w:rPr>
                <w:rFonts w:ascii="Times New Roman" w:hAnsi="Times New Roman" w:cs="Times New Roman"/>
              </w:rPr>
              <w:t>1,548</w:t>
            </w:r>
          </w:p>
        </w:tc>
        <w:tc>
          <w:tcPr>
            <w:tcW w:w="993" w:type="dxa"/>
            <w:tcBorders>
              <w:left w:val="nil"/>
              <w:right w:val="nil"/>
            </w:tcBorders>
          </w:tcPr>
          <w:p w14:paraId="2DD614BC" w14:textId="77777777" w:rsidR="008E29F2" w:rsidRPr="007974F0" w:rsidRDefault="008E29F2" w:rsidP="00811079">
            <w:pPr>
              <w:jc w:val="center"/>
              <w:rPr>
                <w:rFonts w:ascii="Times New Roman" w:hAnsi="Times New Roman" w:cs="Times New Roman"/>
                <w:lang w:val="sr-Cyrl-RS"/>
              </w:rPr>
            </w:pPr>
            <w:r w:rsidRPr="007974F0">
              <w:rPr>
                <w:rFonts w:ascii="Times New Roman" w:hAnsi="Times New Roman" w:cs="Times New Roman"/>
              </w:rPr>
              <w:t>184,423</w:t>
            </w:r>
          </w:p>
        </w:tc>
        <w:tc>
          <w:tcPr>
            <w:tcW w:w="992" w:type="dxa"/>
            <w:tcBorders>
              <w:left w:val="nil"/>
              <w:right w:val="nil"/>
            </w:tcBorders>
          </w:tcPr>
          <w:p w14:paraId="08E64006" w14:textId="77777777" w:rsidR="008E29F2" w:rsidRPr="007974F0" w:rsidRDefault="008E29F2" w:rsidP="00811079">
            <w:pPr>
              <w:jc w:val="center"/>
              <w:rPr>
                <w:rFonts w:ascii="Times New Roman" w:hAnsi="Times New Roman" w:cs="Times New Roman"/>
                <w:lang w:val="sr-Cyrl-RS"/>
              </w:rPr>
            </w:pPr>
            <w:r>
              <w:rPr>
                <w:rFonts w:ascii="Times New Roman" w:hAnsi="Times New Roman" w:cs="Times New Roman"/>
              </w:rPr>
              <w:t>NS</w:t>
            </w:r>
          </w:p>
        </w:tc>
        <w:tc>
          <w:tcPr>
            <w:tcW w:w="1117" w:type="dxa"/>
            <w:tcBorders>
              <w:left w:val="nil"/>
              <w:right w:val="nil"/>
            </w:tcBorders>
          </w:tcPr>
          <w:p w14:paraId="0432E3DA" w14:textId="77777777" w:rsidR="008E29F2" w:rsidRPr="007974F0" w:rsidRDefault="00D354F4" w:rsidP="00811079">
            <w:pPr>
              <w:jc w:val="center"/>
              <w:rPr>
                <w:rFonts w:ascii="Times New Roman" w:hAnsi="Times New Roman" w:cs="Times New Roman"/>
                <w:lang w:val="sr-Cyrl-RS"/>
              </w:rPr>
            </w:pPr>
            <w:r>
              <w:rPr>
                <w:rFonts w:ascii="Times New Roman" w:hAnsi="Times New Roman" w:cs="Times New Roman"/>
              </w:rPr>
              <w:t>.</w:t>
            </w:r>
            <w:r w:rsidR="008E29F2" w:rsidRPr="007974F0">
              <w:rPr>
                <w:rFonts w:ascii="Times New Roman" w:hAnsi="Times New Roman" w:cs="Times New Roman"/>
              </w:rPr>
              <w:t>18</w:t>
            </w:r>
          </w:p>
        </w:tc>
        <w:tc>
          <w:tcPr>
            <w:tcW w:w="1009" w:type="dxa"/>
            <w:tcBorders>
              <w:left w:val="nil"/>
              <w:right w:val="nil"/>
            </w:tcBorders>
          </w:tcPr>
          <w:p w14:paraId="2F5BC21E" w14:textId="77777777" w:rsidR="008E29F2" w:rsidRPr="007974F0" w:rsidRDefault="00D354F4" w:rsidP="00811079">
            <w:pPr>
              <w:jc w:val="center"/>
              <w:rPr>
                <w:rFonts w:ascii="Times New Roman" w:hAnsi="Times New Roman" w:cs="Times New Roman"/>
                <w:lang w:val="sr-Cyrl-RS"/>
              </w:rPr>
            </w:pPr>
            <w:r>
              <w:rPr>
                <w:rFonts w:ascii="Times New Roman" w:hAnsi="Times New Roman" w:cs="Times New Roman"/>
                <w:lang w:val="sr-Cyrl-RS"/>
              </w:rPr>
              <w:t>.</w:t>
            </w:r>
            <w:r w:rsidR="008E29F2" w:rsidRPr="007974F0">
              <w:rPr>
                <w:rFonts w:ascii="Times New Roman" w:hAnsi="Times New Roman" w:cs="Times New Roman"/>
              </w:rPr>
              <w:t>1</w:t>
            </w:r>
            <w:r w:rsidR="008E29F2">
              <w:rPr>
                <w:rFonts w:ascii="Times New Roman" w:hAnsi="Times New Roman" w:cs="Times New Roman"/>
              </w:rPr>
              <w:t>2</w:t>
            </w:r>
          </w:p>
        </w:tc>
        <w:tc>
          <w:tcPr>
            <w:tcW w:w="992" w:type="dxa"/>
            <w:tcBorders>
              <w:left w:val="nil"/>
              <w:right w:val="nil"/>
            </w:tcBorders>
          </w:tcPr>
          <w:p w14:paraId="6E32BAE8" w14:textId="77777777" w:rsidR="008E29F2" w:rsidRPr="007974F0" w:rsidRDefault="007B2A5F" w:rsidP="00811079">
            <w:pPr>
              <w:jc w:val="center"/>
              <w:rPr>
                <w:rFonts w:ascii="Times New Roman" w:hAnsi="Times New Roman" w:cs="Times New Roman"/>
                <w:lang w:val="sr-Cyrl-RS"/>
              </w:rPr>
            </w:pPr>
            <w:r>
              <w:rPr>
                <w:rFonts w:ascii="Times New Roman" w:hAnsi="Times New Roman" w:cs="Times New Roman"/>
              </w:rPr>
              <w:t>-.</w:t>
            </w:r>
            <w:r w:rsidR="008E29F2" w:rsidRPr="007974F0">
              <w:rPr>
                <w:rFonts w:ascii="Times New Roman" w:hAnsi="Times New Roman" w:cs="Times New Roman"/>
              </w:rPr>
              <w:t>05</w:t>
            </w:r>
          </w:p>
        </w:tc>
        <w:tc>
          <w:tcPr>
            <w:tcW w:w="850" w:type="dxa"/>
            <w:tcBorders>
              <w:left w:val="nil"/>
              <w:right w:val="nil"/>
            </w:tcBorders>
          </w:tcPr>
          <w:p w14:paraId="2B395776" w14:textId="77777777" w:rsidR="008E29F2" w:rsidRPr="007974F0" w:rsidRDefault="007B2A5F" w:rsidP="00811079">
            <w:pPr>
              <w:jc w:val="center"/>
              <w:rPr>
                <w:rFonts w:ascii="Times New Roman" w:hAnsi="Times New Roman" w:cs="Times New Roman"/>
                <w:lang w:val="sr-Cyrl-RS"/>
              </w:rPr>
            </w:pPr>
            <w:r>
              <w:rPr>
                <w:rFonts w:ascii="Times New Roman" w:hAnsi="Times New Roman" w:cs="Times New Roman"/>
              </w:rPr>
              <w:t>.</w:t>
            </w:r>
            <w:r w:rsidR="008E29F2" w:rsidRPr="007974F0">
              <w:rPr>
                <w:rFonts w:ascii="Times New Roman" w:hAnsi="Times New Roman" w:cs="Times New Roman"/>
              </w:rPr>
              <w:t>4</w:t>
            </w:r>
            <w:r w:rsidR="008E29F2">
              <w:rPr>
                <w:rFonts w:ascii="Times New Roman" w:hAnsi="Times New Roman" w:cs="Times New Roman"/>
              </w:rPr>
              <w:t>2</w:t>
            </w:r>
          </w:p>
        </w:tc>
      </w:tr>
      <w:tr w:rsidR="008E29F2" w14:paraId="77AE99B3" w14:textId="77777777" w:rsidTr="00937DEA">
        <w:trPr>
          <w:jc w:val="center"/>
        </w:trPr>
        <w:tc>
          <w:tcPr>
            <w:tcW w:w="2263" w:type="dxa"/>
            <w:tcBorders>
              <w:left w:val="nil"/>
              <w:right w:val="nil"/>
            </w:tcBorders>
          </w:tcPr>
          <w:p w14:paraId="26CA60D0" w14:textId="77777777" w:rsidR="008E29F2" w:rsidRDefault="008E29F2" w:rsidP="00811079">
            <w:pPr>
              <w:rPr>
                <w:rFonts w:ascii="Times New Roman" w:hAnsi="Times New Roman" w:cs="Times New Roman"/>
                <w:sz w:val="24"/>
                <w:szCs w:val="24"/>
                <w:lang w:val="sr-Cyrl-RS"/>
              </w:rPr>
            </w:pPr>
            <w:r>
              <w:rPr>
                <w:rFonts w:ascii="Times New Roman" w:hAnsi="Times New Roman" w:cs="Times New Roman"/>
                <w:sz w:val="24"/>
                <w:szCs w:val="24"/>
                <w:lang w:val="sr-Cyrl-RS"/>
              </w:rPr>
              <w:t>Превазилажење себе</w:t>
            </w:r>
          </w:p>
        </w:tc>
        <w:tc>
          <w:tcPr>
            <w:tcW w:w="1134" w:type="dxa"/>
            <w:tcBorders>
              <w:left w:val="nil"/>
              <w:right w:val="nil"/>
            </w:tcBorders>
          </w:tcPr>
          <w:p w14:paraId="3CF0DEA9" w14:textId="77777777" w:rsidR="008E29F2" w:rsidRPr="007974F0" w:rsidRDefault="008E29F2" w:rsidP="00811079">
            <w:pPr>
              <w:jc w:val="center"/>
              <w:rPr>
                <w:rFonts w:ascii="Times New Roman" w:hAnsi="Times New Roman" w:cs="Times New Roman"/>
                <w:lang w:val="sr-Cyrl-RS"/>
              </w:rPr>
            </w:pPr>
            <w:r w:rsidRPr="007974F0">
              <w:rPr>
                <w:rFonts w:ascii="Times New Roman" w:hAnsi="Times New Roman" w:cs="Times New Roman"/>
              </w:rPr>
              <w:t>4,104</w:t>
            </w:r>
          </w:p>
        </w:tc>
        <w:tc>
          <w:tcPr>
            <w:tcW w:w="993" w:type="dxa"/>
            <w:tcBorders>
              <w:left w:val="nil"/>
              <w:right w:val="nil"/>
            </w:tcBorders>
          </w:tcPr>
          <w:p w14:paraId="7F9ABDBA" w14:textId="77777777" w:rsidR="008E29F2" w:rsidRPr="007974F0" w:rsidRDefault="008E29F2" w:rsidP="00811079">
            <w:pPr>
              <w:jc w:val="center"/>
              <w:rPr>
                <w:rFonts w:ascii="Times New Roman" w:hAnsi="Times New Roman" w:cs="Times New Roman"/>
                <w:lang w:val="sr-Cyrl-RS"/>
              </w:rPr>
            </w:pPr>
            <w:r w:rsidRPr="007974F0">
              <w:rPr>
                <w:rFonts w:ascii="Times New Roman" w:hAnsi="Times New Roman" w:cs="Times New Roman"/>
              </w:rPr>
              <w:t>182,128</w:t>
            </w:r>
          </w:p>
        </w:tc>
        <w:tc>
          <w:tcPr>
            <w:tcW w:w="992" w:type="dxa"/>
            <w:tcBorders>
              <w:left w:val="nil"/>
              <w:right w:val="nil"/>
            </w:tcBorders>
          </w:tcPr>
          <w:p w14:paraId="6E6D7B95" w14:textId="77777777" w:rsidR="008E29F2" w:rsidRPr="007974F0" w:rsidRDefault="008E29F2" w:rsidP="00811079">
            <w:pPr>
              <w:jc w:val="center"/>
              <w:rPr>
                <w:rFonts w:ascii="Times New Roman" w:hAnsi="Times New Roman" w:cs="Times New Roman"/>
                <w:lang w:val="sr-Cyrl-RS"/>
              </w:rPr>
            </w:pPr>
            <w:r w:rsidRPr="00152D85">
              <w:rPr>
                <w:rFonts w:ascii="Times New Roman" w:eastAsia="Calibri" w:hAnsi="Times New Roman" w:cs="Times New Roman"/>
                <w:sz w:val="24"/>
                <w:szCs w:val="24"/>
                <w:lang w:val="en-US"/>
              </w:rPr>
              <w:t>&lt;</w:t>
            </w:r>
            <w:r w:rsidR="00D354F4">
              <w:rPr>
                <w:rFonts w:ascii="Times New Roman" w:eastAsia="Calibri" w:hAnsi="Times New Roman" w:cs="Times New Roman"/>
                <w:sz w:val="24"/>
                <w:szCs w:val="24"/>
                <w:lang w:val="sr-Cyrl-RS"/>
              </w:rPr>
              <w:t xml:space="preserve"> </w:t>
            </w:r>
            <w:r w:rsidRPr="00152D85">
              <w:rPr>
                <w:rFonts w:ascii="Times New Roman" w:eastAsia="Calibri" w:hAnsi="Times New Roman" w:cs="Times New Roman"/>
                <w:sz w:val="24"/>
                <w:szCs w:val="24"/>
                <w:lang w:val="en-US"/>
              </w:rPr>
              <w:t>.0</w:t>
            </w:r>
            <w:r>
              <w:rPr>
                <w:rFonts w:ascii="Times New Roman" w:eastAsia="Calibri" w:hAnsi="Times New Roman" w:cs="Times New Roman"/>
                <w:sz w:val="24"/>
                <w:szCs w:val="24"/>
                <w:lang w:val="en-US"/>
              </w:rPr>
              <w:t>01</w:t>
            </w:r>
          </w:p>
        </w:tc>
        <w:tc>
          <w:tcPr>
            <w:tcW w:w="1117" w:type="dxa"/>
            <w:tcBorders>
              <w:left w:val="nil"/>
              <w:right w:val="nil"/>
            </w:tcBorders>
          </w:tcPr>
          <w:p w14:paraId="792AFC6F" w14:textId="77777777" w:rsidR="008E29F2" w:rsidRPr="007974F0" w:rsidRDefault="00D354F4" w:rsidP="00811079">
            <w:pPr>
              <w:jc w:val="center"/>
              <w:rPr>
                <w:rFonts w:ascii="Times New Roman" w:hAnsi="Times New Roman" w:cs="Times New Roman"/>
                <w:lang w:val="sr-Cyrl-RS"/>
              </w:rPr>
            </w:pPr>
            <w:r>
              <w:rPr>
                <w:rFonts w:ascii="Times New Roman" w:hAnsi="Times New Roman" w:cs="Times New Roman"/>
              </w:rPr>
              <w:t>.</w:t>
            </w:r>
            <w:r w:rsidR="008E29F2" w:rsidRPr="007974F0">
              <w:rPr>
                <w:rFonts w:ascii="Times New Roman" w:hAnsi="Times New Roman" w:cs="Times New Roman"/>
              </w:rPr>
              <w:t>56</w:t>
            </w:r>
          </w:p>
        </w:tc>
        <w:tc>
          <w:tcPr>
            <w:tcW w:w="1009" w:type="dxa"/>
            <w:tcBorders>
              <w:left w:val="nil"/>
              <w:right w:val="nil"/>
            </w:tcBorders>
          </w:tcPr>
          <w:p w14:paraId="01233187" w14:textId="77777777" w:rsidR="008E29F2" w:rsidRPr="007974F0" w:rsidRDefault="00D354F4" w:rsidP="00811079">
            <w:pPr>
              <w:jc w:val="center"/>
              <w:rPr>
                <w:rFonts w:ascii="Times New Roman" w:hAnsi="Times New Roman" w:cs="Times New Roman"/>
                <w:lang w:val="sr-Cyrl-RS"/>
              </w:rPr>
            </w:pPr>
            <w:r>
              <w:rPr>
                <w:rFonts w:ascii="Times New Roman" w:hAnsi="Times New Roman" w:cs="Times New Roman"/>
              </w:rPr>
              <w:t>.</w:t>
            </w:r>
            <w:r w:rsidR="008E29F2" w:rsidRPr="007974F0">
              <w:rPr>
                <w:rFonts w:ascii="Times New Roman" w:hAnsi="Times New Roman" w:cs="Times New Roman"/>
              </w:rPr>
              <w:t>1</w:t>
            </w:r>
            <w:r w:rsidR="008E29F2">
              <w:rPr>
                <w:rFonts w:ascii="Times New Roman" w:hAnsi="Times New Roman" w:cs="Times New Roman"/>
              </w:rPr>
              <w:t>4</w:t>
            </w:r>
          </w:p>
        </w:tc>
        <w:tc>
          <w:tcPr>
            <w:tcW w:w="992" w:type="dxa"/>
            <w:tcBorders>
              <w:left w:val="nil"/>
              <w:right w:val="nil"/>
            </w:tcBorders>
          </w:tcPr>
          <w:p w14:paraId="3E2FBD9E" w14:textId="77777777" w:rsidR="008E29F2" w:rsidRPr="007974F0" w:rsidRDefault="007B2A5F" w:rsidP="00811079">
            <w:pPr>
              <w:jc w:val="center"/>
              <w:rPr>
                <w:rFonts w:ascii="Times New Roman" w:hAnsi="Times New Roman" w:cs="Times New Roman"/>
                <w:lang w:val="sr-Cyrl-RS"/>
              </w:rPr>
            </w:pPr>
            <w:r>
              <w:rPr>
                <w:rFonts w:ascii="Times New Roman" w:hAnsi="Times New Roman" w:cs="Times New Roman"/>
              </w:rPr>
              <w:t>.</w:t>
            </w:r>
            <w:r w:rsidR="008E29F2" w:rsidRPr="007974F0">
              <w:rPr>
                <w:rFonts w:ascii="Times New Roman" w:hAnsi="Times New Roman" w:cs="Times New Roman"/>
              </w:rPr>
              <w:t>29</w:t>
            </w:r>
          </w:p>
        </w:tc>
        <w:tc>
          <w:tcPr>
            <w:tcW w:w="850" w:type="dxa"/>
            <w:tcBorders>
              <w:left w:val="nil"/>
              <w:right w:val="nil"/>
            </w:tcBorders>
          </w:tcPr>
          <w:p w14:paraId="488A2B5E" w14:textId="77777777" w:rsidR="008E29F2" w:rsidRPr="007974F0" w:rsidRDefault="007B2A5F" w:rsidP="00811079">
            <w:pPr>
              <w:jc w:val="center"/>
              <w:rPr>
                <w:rFonts w:ascii="Times New Roman" w:hAnsi="Times New Roman" w:cs="Times New Roman"/>
                <w:lang w:val="sr-Cyrl-RS"/>
              </w:rPr>
            </w:pPr>
            <w:r>
              <w:rPr>
                <w:rFonts w:ascii="Times New Roman" w:hAnsi="Times New Roman" w:cs="Times New Roman"/>
              </w:rPr>
              <w:t>.</w:t>
            </w:r>
            <w:r w:rsidR="008E29F2" w:rsidRPr="007974F0">
              <w:rPr>
                <w:rFonts w:ascii="Times New Roman" w:hAnsi="Times New Roman" w:cs="Times New Roman"/>
              </w:rPr>
              <w:t>83</w:t>
            </w:r>
          </w:p>
        </w:tc>
      </w:tr>
      <w:tr w:rsidR="008E29F2" w14:paraId="33C9D2F0" w14:textId="77777777" w:rsidTr="00937DEA">
        <w:trPr>
          <w:jc w:val="center"/>
        </w:trPr>
        <w:tc>
          <w:tcPr>
            <w:tcW w:w="2263" w:type="dxa"/>
            <w:tcBorders>
              <w:left w:val="nil"/>
              <w:right w:val="nil"/>
            </w:tcBorders>
          </w:tcPr>
          <w:p w14:paraId="004B5F18" w14:textId="77777777" w:rsidR="008E29F2" w:rsidRDefault="00A30773" w:rsidP="00811079">
            <w:pPr>
              <w:rPr>
                <w:rFonts w:ascii="Times New Roman" w:hAnsi="Times New Roman" w:cs="Times New Roman"/>
                <w:sz w:val="24"/>
                <w:szCs w:val="24"/>
                <w:lang w:val="sr-Cyrl-RS"/>
              </w:rPr>
            </w:pPr>
            <w:r>
              <w:rPr>
                <w:rFonts w:ascii="Times New Roman" w:hAnsi="Times New Roman" w:cs="Times New Roman"/>
                <w:sz w:val="24"/>
                <w:szCs w:val="24"/>
                <w:lang w:val="sr-Cyrl-RS"/>
              </w:rPr>
              <w:t>Усмереност на себе</w:t>
            </w:r>
          </w:p>
          <w:p w14:paraId="668BC0F5" w14:textId="77777777" w:rsidR="00FC7A33" w:rsidRDefault="00FC7A33" w:rsidP="00811079">
            <w:pPr>
              <w:rPr>
                <w:rFonts w:ascii="Times New Roman" w:hAnsi="Times New Roman" w:cs="Times New Roman"/>
                <w:sz w:val="24"/>
                <w:szCs w:val="24"/>
                <w:lang w:val="sr-Cyrl-RS"/>
              </w:rPr>
            </w:pPr>
          </w:p>
        </w:tc>
        <w:tc>
          <w:tcPr>
            <w:tcW w:w="1134" w:type="dxa"/>
            <w:tcBorders>
              <w:left w:val="nil"/>
              <w:right w:val="nil"/>
            </w:tcBorders>
          </w:tcPr>
          <w:p w14:paraId="1A765B69" w14:textId="77777777" w:rsidR="008E29F2" w:rsidRPr="007974F0" w:rsidRDefault="008E29F2" w:rsidP="00811079">
            <w:pPr>
              <w:jc w:val="center"/>
              <w:rPr>
                <w:rFonts w:ascii="Times New Roman" w:hAnsi="Times New Roman" w:cs="Times New Roman"/>
                <w:lang w:val="sr-Cyrl-RS"/>
              </w:rPr>
            </w:pPr>
            <w:r w:rsidRPr="007974F0">
              <w:rPr>
                <w:rFonts w:ascii="Times New Roman" w:hAnsi="Times New Roman" w:cs="Times New Roman"/>
              </w:rPr>
              <w:t>1,736</w:t>
            </w:r>
          </w:p>
        </w:tc>
        <w:tc>
          <w:tcPr>
            <w:tcW w:w="993" w:type="dxa"/>
            <w:tcBorders>
              <w:left w:val="nil"/>
              <w:right w:val="nil"/>
            </w:tcBorders>
          </w:tcPr>
          <w:p w14:paraId="499D9C4B" w14:textId="77777777" w:rsidR="008E29F2" w:rsidRPr="007974F0" w:rsidRDefault="008E29F2" w:rsidP="00811079">
            <w:pPr>
              <w:jc w:val="center"/>
              <w:rPr>
                <w:rFonts w:ascii="Times New Roman" w:hAnsi="Times New Roman" w:cs="Times New Roman"/>
                <w:lang w:val="sr-Cyrl-RS"/>
              </w:rPr>
            </w:pPr>
            <w:r w:rsidRPr="007974F0">
              <w:rPr>
                <w:rFonts w:ascii="Times New Roman" w:hAnsi="Times New Roman" w:cs="Times New Roman"/>
              </w:rPr>
              <w:t>204</w:t>
            </w:r>
          </w:p>
        </w:tc>
        <w:tc>
          <w:tcPr>
            <w:tcW w:w="992" w:type="dxa"/>
            <w:tcBorders>
              <w:left w:val="nil"/>
              <w:right w:val="nil"/>
            </w:tcBorders>
          </w:tcPr>
          <w:p w14:paraId="3E81B839" w14:textId="77777777" w:rsidR="008E29F2" w:rsidRPr="007974F0" w:rsidRDefault="008E29F2" w:rsidP="00811079">
            <w:pPr>
              <w:jc w:val="center"/>
              <w:rPr>
                <w:rFonts w:ascii="Times New Roman" w:hAnsi="Times New Roman" w:cs="Times New Roman"/>
                <w:lang w:val="sr-Cyrl-RS"/>
              </w:rPr>
            </w:pPr>
            <w:r>
              <w:rPr>
                <w:rFonts w:ascii="Times New Roman" w:hAnsi="Times New Roman" w:cs="Times New Roman"/>
              </w:rPr>
              <w:t>NS</w:t>
            </w:r>
          </w:p>
        </w:tc>
        <w:tc>
          <w:tcPr>
            <w:tcW w:w="1117" w:type="dxa"/>
            <w:tcBorders>
              <w:left w:val="nil"/>
              <w:right w:val="nil"/>
            </w:tcBorders>
          </w:tcPr>
          <w:p w14:paraId="1185276B" w14:textId="77777777" w:rsidR="008E29F2" w:rsidRPr="007974F0" w:rsidRDefault="00D354F4" w:rsidP="00811079">
            <w:pPr>
              <w:jc w:val="center"/>
              <w:rPr>
                <w:rFonts w:ascii="Times New Roman" w:hAnsi="Times New Roman" w:cs="Times New Roman"/>
                <w:lang w:val="sr-Cyrl-RS"/>
              </w:rPr>
            </w:pPr>
            <w:r>
              <w:rPr>
                <w:rFonts w:ascii="Times New Roman" w:hAnsi="Times New Roman" w:cs="Times New Roman"/>
                <w:lang w:val="sr-Cyrl-RS"/>
              </w:rPr>
              <w:t>.</w:t>
            </w:r>
            <w:r w:rsidR="008E29F2" w:rsidRPr="007974F0">
              <w:rPr>
                <w:rFonts w:ascii="Times New Roman" w:hAnsi="Times New Roman" w:cs="Times New Roman"/>
              </w:rPr>
              <w:t>1</w:t>
            </w:r>
            <w:r w:rsidR="008E29F2">
              <w:rPr>
                <w:rFonts w:ascii="Times New Roman" w:hAnsi="Times New Roman" w:cs="Times New Roman"/>
              </w:rPr>
              <w:t>9</w:t>
            </w:r>
          </w:p>
        </w:tc>
        <w:tc>
          <w:tcPr>
            <w:tcW w:w="1009" w:type="dxa"/>
            <w:tcBorders>
              <w:left w:val="nil"/>
              <w:right w:val="nil"/>
            </w:tcBorders>
          </w:tcPr>
          <w:p w14:paraId="3C45FD00" w14:textId="77777777" w:rsidR="008E29F2" w:rsidRPr="007974F0" w:rsidRDefault="00D354F4" w:rsidP="00811079">
            <w:pPr>
              <w:jc w:val="center"/>
              <w:rPr>
                <w:rFonts w:ascii="Times New Roman" w:hAnsi="Times New Roman" w:cs="Times New Roman"/>
                <w:lang w:val="sr-Cyrl-RS"/>
              </w:rPr>
            </w:pPr>
            <w:r>
              <w:rPr>
                <w:rFonts w:ascii="Times New Roman" w:hAnsi="Times New Roman" w:cs="Times New Roman"/>
                <w:lang w:val="sr-Cyrl-RS"/>
              </w:rPr>
              <w:t>.</w:t>
            </w:r>
            <w:r w:rsidR="008E29F2" w:rsidRPr="007974F0">
              <w:rPr>
                <w:rFonts w:ascii="Times New Roman" w:hAnsi="Times New Roman" w:cs="Times New Roman"/>
              </w:rPr>
              <w:t>1</w:t>
            </w:r>
            <w:r w:rsidR="008E29F2">
              <w:rPr>
                <w:rFonts w:ascii="Times New Roman" w:hAnsi="Times New Roman" w:cs="Times New Roman"/>
              </w:rPr>
              <w:t>1</w:t>
            </w:r>
          </w:p>
        </w:tc>
        <w:tc>
          <w:tcPr>
            <w:tcW w:w="992" w:type="dxa"/>
            <w:tcBorders>
              <w:left w:val="nil"/>
              <w:right w:val="nil"/>
            </w:tcBorders>
          </w:tcPr>
          <w:p w14:paraId="6407CDA0" w14:textId="77777777" w:rsidR="008E29F2" w:rsidRPr="007974F0" w:rsidRDefault="007B2A5F" w:rsidP="00811079">
            <w:pPr>
              <w:jc w:val="center"/>
              <w:rPr>
                <w:rFonts w:ascii="Times New Roman" w:hAnsi="Times New Roman" w:cs="Times New Roman"/>
                <w:lang w:val="sr-Cyrl-RS"/>
              </w:rPr>
            </w:pPr>
            <w:r>
              <w:rPr>
                <w:rFonts w:ascii="Times New Roman" w:hAnsi="Times New Roman" w:cs="Times New Roman"/>
              </w:rPr>
              <w:t>-.</w:t>
            </w:r>
            <w:r w:rsidR="008E29F2" w:rsidRPr="007974F0">
              <w:rPr>
                <w:rFonts w:ascii="Times New Roman" w:hAnsi="Times New Roman" w:cs="Times New Roman"/>
              </w:rPr>
              <w:t>02</w:t>
            </w:r>
          </w:p>
        </w:tc>
        <w:tc>
          <w:tcPr>
            <w:tcW w:w="850" w:type="dxa"/>
            <w:tcBorders>
              <w:left w:val="nil"/>
              <w:right w:val="nil"/>
            </w:tcBorders>
          </w:tcPr>
          <w:p w14:paraId="1A687128" w14:textId="77777777" w:rsidR="008E29F2" w:rsidRPr="007974F0" w:rsidRDefault="007B2A5F" w:rsidP="00811079">
            <w:pPr>
              <w:jc w:val="center"/>
              <w:rPr>
                <w:rFonts w:ascii="Times New Roman" w:hAnsi="Times New Roman" w:cs="Times New Roman"/>
                <w:lang w:val="sr-Cyrl-RS"/>
              </w:rPr>
            </w:pPr>
            <w:r>
              <w:rPr>
                <w:rFonts w:ascii="Times New Roman" w:hAnsi="Times New Roman" w:cs="Times New Roman"/>
              </w:rPr>
              <w:t>.</w:t>
            </w:r>
            <w:r w:rsidR="008E29F2" w:rsidRPr="007974F0">
              <w:rPr>
                <w:rFonts w:ascii="Times New Roman" w:hAnsi="Times New Roman" w:cs="Times New Roman"/>
              </w:rPr>
              <w:t>40</w:t>
            </w:r>
          </w:p>
        </w:tc>
      </w:tr>
    </w:tbl>
    <w:p w14:paraId="60AE1EFF" w14:textId="77777777" w:rsidR="008E29F2" w:rsidRPr="007974F0" w:rsidRDefault="008E29F2" w:rsidP="008E29F2">
      <w:pPr>
        <w:rPr>
          <w:rFonts w:ascii="Times New Roman" w:hAnsi="Times New Roman" w:cs="Times New Roman"/>
          <w:sz w:val="20"/>
          <w:szCs w:val="20"/>
          <w:lang w:val="sr-Cyrl-RS"/>
        </w:rPr>
      </w:pPr>
      <w:r w:rsidRPr="007974F0">
        <w:rPr>
          <w:rFonts w:ascii="Times New Roman" w:hAnsi="Times New Roman" w:cs="Times New Roman"/>
          <w:sz w:val="20"/>
          <w:szCs w:val="20"/>
          <w:lang w:val="en-US"/>
        </w:rPr>
        <w:t xml:space="preserve">NS </w:t>
      </w:r>
      <w:r w:rsidR="007B2A5F">
        <w:rPr>
          <w:rFonts w:ascii="Times New Roman" w:hAnsi="Times New Roman" w:cs="Times New Roman"/>
          <w:sz w:val="20"/>
          <w:szCs w:val="20"/>
          <w:lang w:val="sr-Cyrl-RS"/>
        </w:rPr>
        <w:t>=</w:t>
      </w:r>
      <w:r w:rsidRPr="007974F0">
        <w:rPr>
          <w:rFonts w:ascii="Times New Roman" w:hAnsi="Times New Roman" w:cs="Times New Roman"/>
          <w:sz w:val="20"/>
          <w:szCs w:val="20"/>
          <w:lang w:val="en-US"/>
        </w:rPr>
        <w:t xml:space="preserve"> </w:t>
      </w:r>
      <w:r w:rsidRPr="007974F0">
        <w:rPr>
          <w:rFonts w:ascii="Times New Roman" w:hAnsi="Times New Roman" w:cs="Times New Roman"/>
          <w:sz w:val="20"/>
          <w:szCs w:val="20"/>
          <w:lang w:val="sr-Cyrl-RS"/>
        </w:rPr>
        <w:t>разлика није статистички значајна</w:t>
      </w:r>
      <w:r w:rsidR="00D354F4">
        <w:rPr>
          <w:rFonts w:ascii="Times New Roman" w:hAnsi="Times New Roman" w:cs="Times New Roman"/>
          <w:sz w:val="20"/>
          <w:szCs w:val="20"/>
          <w:lang w:val="sr-Cyrl-RS"/>
        </w:rPr>
        <w:t>.</w:t>
      </w:r>
    </w:p>
    <w:p w14:paraId="12E8065D" w14:textId="77777777" w:rsidR="008E29F2" w:rsidRDefault="008E29F2" w:rsidP="00516238">
      <w:pPr>
        <w:spacing w:line="360" w:lineRule="auto"/>
        <w:ind w:firstLine="708"/>
        <w:jc w:val="both"/>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 xml:space="preserve">Младићи који су за донирање јајних ћелија имају више вредности на Отворености за промене и </w:t>
      </w:r>
      <w:r w:rsidR="00051BC0">
        <w:rPr>
          <w:rFonts w:ascii="Times New Roman" w:hAnsi="Times New Roman" w:cs="Times New Roman"/>
          <w:sz w:val="24"/>
          <w:szCs w:val="24"/>
          <w:lang w:val="sr-Cyrl-RS"/>
        </w:rPr>
        <w:t>Усмерености на себе,</w:t>
      </w:r>
      <w:r>
        <w:rPr>
          <w:rFonts w:ascii="Times New Roman" w:hAnsi="Times New Roman" w:cs="Times New Roman"/>
          <w:sz w:val="24"/>
          <w:szCs w:val="24"/>
          <w:lang w:val="sr-Cyrl-RS"/>
        </w:rPr>
        <w:t xml:space="preserve"> у односу на младиће који су неодлучни или против донирања. Разлике у Конзервативизму и Превазилажењу себе нису статистички значајне.</w:t>
      </w:r>
    </w:p>
    <w:p w14:paraId="6A48DC93" w14:textId="77777777" w:rsidR="008E29F2" w:rsidRPr="00FF5FC8" w:rsidRDefault="008E29F2" w:rsidP="00FF5FC8">
      <w:pPr>
        <w:jc w:val="center"/>
        <w:rPr>
          <w:rFonts w:ascii="Times New Roman" w:hAnsi="Times New Roman" w:cs="Times New Roman"/>
          <w:i/>
          <w:iCs/>
          <w:sz w:val="24"/>
          <w:szCs w:val="24"/>
          <w:lang w:val="sr-Cyrl-RS"/>
        </w:rPr>
      </w:pPr>
      <w:r w:rsidRPr="00FF5FC8">
        <w:rPr>
          <w:rFonts w:ascii="Times New Roman" w:hAnsi="Times New Roman" w:cs="Times New Roman"/>
          <w:i/>
          <w:iCs/>
          <w:sz w:val="24"/>
          <w:szCs w:val="24"/>
          <w:lang w:val="sr-Cyrl-RS"/>
        </w:rPr>
        <w:t>Табела 7: Разлике у изражености животних вредности у односу на категорије става према донирању јајних ћелија код девојака</w:t>
      </w:r>
    </w:p>
    <w:tbl>
      <w:tblPr>
        <w:tblStyle w:val="Koordinatnamreatabele"/>
        <w:tblW w:w="0" w:type="auto"/>
        <w:jc w:val="center"/>
        <w:tblLook w:val="04A0" w:firstRow="1" w:lastRow="0" w:firstColumn="1" w:lastColumn="0" w:noHBand="0" w:noVBand="1"/>
      </w:tblPr>
      <w:tblGrid>
        <w:gridCol w:w="2263"/>
        <w:gridCol w:w="1134"/>
        <w:gridCol w:w="993"/>
        <w:gridCol w:w="992"/>
        <w:gridCol w:w="1117"/>
        <w:gridCol w:w="1009"/>
        <w:gridCol w:w="992"/>
        <w:gridCol w:w="850"/>
      </w:tblGrid>
      <w:tr w:rsidR="008E29F2" w:rsidRPr="006256C5" w14:paraId="51B5C60C" w14:textId="77777777" w:rsidTr="0019258F">
        <w:trPr>
          <w:jc w:val="center"/>
        </w:trPr>
        <w:tc>
          <w:tcPr>
            <w:tcW w:w="2263" w:type="dxa"/>
            <w:vMerge w:val="restart"/>
            <w:tcBorders>
              <w:left w:val="nil"/>
              <w:right w:val="nil"/>
            </w:tcBorders>
          </w:tcPr>
          <w:p w14:paraId="0842D57D" w14:textId="77777777" w:rsidR="008E29F2" w:rsidRDefault="008E29F2" w:rsidP="00811079">
            <w:pPr>
              <w:rPr>
                <w:rFonts w:ascii="Times New Roman" w:hAnsi="Times New Roman" w:cs="Times New Roman"/>
                <w:sz w:val="24"/>
                <w:szCs w:val="24"/>
                <w:lang w:val="en-US"/>
              </w:rPr>
            </w:pPr>
          </w:p>
          <w:p w14:paraId="0704C6F9" w14:textId="77777777" w:rsidR="008E29F2" w:rsidRPr="006256C5" w:rsidRDefault="008E29F2" w:rsidP="00811079">
            <w:pPr>
              <w:rPr>
                <w:rFonts w:ascii="Times New Roman" w:hAnsi="Times New Roman" w:cs="Times New Roman"/>
                <w:sz w:val="24"/>
                <w:szCs w:val="24"/>
                <w:lang w:val="en-US"/>
              </w:rPr>
            </w:pPr>
          </w:p>
        </w:tc>
        <w:tc>
          <w:tcPr>
            <w:tcW w:w="1134" w:type="dxa"/>
            <w:vMerge w:val="restart"/>
            <w:tcBorders>
              <w:left w:val="nil"/>
              <w:right w:val="nil"/>
            </w:tcBorders>
          </w:tcPr>
          <w:p w14:paraId="5D51F886" w14:textId="77777777" w:rsidR="008E29F2" w:rsidRPr="007B2A5F" w:rsidRDefault="008E29F2" w:rsidP="00811079">
            <w:pPr>
              <w:jc w:val="center"/>
              <w:rPr>
                <w:rFonts w:ascii="Times New Roman" w:hAnsi="Times New Roman" w:cs="Times New Roman"/>
                <w:i/>
                <w:sz w:val="24"/>
                <w:szCs w:val="24"/>
                <w:lang w:val="en-US"/>
              </w:rPr>
            </w:pPr>
            <w:r w:rsidRPr="007B2A5F">
              <w:rPr>
                <w:rFonts w:ascii="Times New Roman" w:hAnsi="Times New Roman" w:cs="Times New Roman"/>
                <w:i/>
                <w:sz w:val="24"/>
                <w:szCs w:val="24"/>
                <w:lang w:val="en-US"/>
              </w:rPr>
              <w:t>t</w:t>
            </w:r>
          </w:p>
        </w:tc>
        <w:tc>
          <w:tcPr>
            <w:tcW w:w="993" w:type="dxa"/>
            <w:vMerge w:val="restart"/>
            <w:tcBorders>
              <w:left w:val="nil"/>
              <w:right w:val="nil"/>
            </w:tcBorders>
          </w:tcPr>
          <w:p w14:paraId="2CB8241E" w14:textId="77777777" w:rsidR="008E29F2" w:rsidRPr="007B2A5F" w:rsidRDefault="008E29F2" w:rsidP="00811079">
            <w:pPr>
              <w:jc w:val="center"/>
              <w:rPr>
                <w:rFonts w:ascii="Times New Roman" w:hAnsi="Times New Roman" w:cs="Times New Roman"/>
                <w:i/>
                <w:sz w:val="24"/>
                <w:szCs w:val="24"/>
                <w:lang w:val="en-US"/>
              </w:rPr>
            </w:pPr>
            <w:r w:rsidRPr="007B2A5F">
              <w:rPr>
                <w:rFonts w:ascii="Times New Roman" w:hAnsi="Times New Roman" w:cs="Times New Roman"/>
                <w:i/>
                <w:sz w:val="24"/>
                <w:szCs w:val="24"/>
                <w:lang w:val="en-US"/>
              </w:rPr>
              <w:t>df</w:t>
            </w:r>
          </w:p>
        </w:tc>
        <w:tc>
          <w:tcPr>
            <w:tcW w:w="992" w:type="dxa"/>
            <w:vMerge w:val="restart"/>
            <w:tcBorders>
              <w:left w:val="nil"/>
              <w:right w:val="nil"/>
            </w:tcBorders>
          </w:tcPr>
          <w:p w14:paraId="2F4E5AE8" w14:textId="77777777" w:rsidR="008E29F2" w:rsidRPr="007B2A5F" w:rsidRDefault="008E29F2" w:rsidP="00811079">
            <w:pPr>
              <w:jc w:val="center"/>
              <w:rPr>
                <w:rFonts w:ascii="Times New Roman" w:hAnsi="Times New Roman" w:cs="Times New Roman"/>
                <w:i/>
                <w:sz w:val="24"/>
                <w:szCs w:val="24"/>
                <w:lang w:val="en-US"/>
              </w:rPr>
            </w:pPr>
            <w:r w:rsidRPr="007B2A5F">
              <w:rPr>
                <w:rFonts w:ascii="Times New Roman" w:hAnsi="Times New Roman" w:cs="Times New Roman"/>
                <w:i/>
                <w:sz w:val="24"/>
                <w:szCs w:val="24"/>
                <w:lang w:val="en-US"/>
              </w:rPr>
              <w:t>p</w:t>
            </w:r>
          </w:p>
        </w:tc>
        <w:tc>
          <w:tcPr>
            <w:tcW w:w="1117" w:type="dxa"/>
            <w:vMerge w:val="restart"/>
            <w:tcBorders>
              <w:left w:val="nil"/>
              <w:right w:val="nil"/>
            </w:tcBorders>
          </w:tcPr>
          <w:p w14:paraId="6C023F1C" w14:textId="77777777" w:rsidR="008E29F2" w:rsidRPr="007B2A5F" w:rsidRDefault="008E29F2" w:rsidP="00811079">
            <w:pPr>
              <w:jc w:val="center"/>
              <w:rPr>
                <w:rFonts w:ascii="Times New Roman" w:hAnsi="Times New Roman" w:cs="Times New Roman"/>
                <w:i/>
                <w:sz w:val="24"/>
                <w:szCs w:val="24"/>
                <w:lang w:val="en-US"/>
              </w:rPr>
            </w:pPr>
            <w:r w:rsidRPr="007B2A5F">
              <w:rPr>
                <w:rFonts w:ascii="Times New Roman" w:hAnsi="Times New Roman" w:cs="Times New Roman"/>
                <w:i/>
                <w:sz w:val="24"/>
                <w:szCs w:val="24"/>
                <w:lang w:val="en-US"/>
              </w:rPr>
              <w:t>M</w:t>
            </w:r>
          </w:p>
        </w:tc>
        <w:tc>
          <w:tcPr>
            <w:tcW w:w="1009" w:type="dxa"/>
            <w:vMerge w:val="restart"/>
            <w:tcBorders>
              <w:left w:val="nil"/>
              <w:right w:val="nil"/>
            </w:tcBorders>
          </w:tcPr>
          <w:p w14:paraId="2D3C044B" w14:textId="77777777" w:rsidR="008E29F2" w:rsidRPr="007B2A5F" w:rsidRDefault="008E29F2" w:rsidP="00811079">
            <w:pPr>
              <w:jc w:val="center"/>
              <w:rPr>
                <w:rFonts w:ascii="Times New Roman" w:hAnsi="Times New Roman" w:cs="Times New Roman"/>
                <w:i/>
                <w:sz w:val="24"/>
                <w:szCs w:val="24"/>
                <w:lang w:val="en-US"/>
              </w:rPr>
            </w:pPr>
            <w:r w:rsidRPr="007B2A5F">
              <w:rPr>
                <w:rFonts w:ascii="Times New Roman" w:hAnsi="Times New Roman" w:cs="Times New Roman"/>
                <w:i/>
                <w:sz w:val="24"/>
                <w:szCs w:val="24"/>
                <w:lang w:val="sr-Cyrl-RS"/>
              </w:rPr>
              <w:t xml:space="preserve">СГ </w:t>
            </w:r>
            <w:r w:rsidRPr="007B2A5F">
              <w:rPr>
                <w:rFonts w:ascii="Times New Roman" w:hAnsi="Times New Roman" w:cs="Times New Roman"/>
                <w:sz w:val="24"/>
                <w:szCs w:val="24"/>
                <w:lang w:val="sr-Cyrl-RS"/>
              </w:rPr>
              <w:t>разлике</w:t>
            </w:r>
          </w:p>
        </w:tc>
        <w:tc>
          <w:tcPr>
            <w:tcW w:w="1842" w:type="dxa"/>
            <w:gridSpan w:val="2"/>
            <w:tcBorders>
              <w:left w:val="nil"/>
              <w:right w:val="nil"/>
            </w:tcBorders>
          </w:tcPr>
          <w:p w14:paraId="727D731B" w14:textId="77777777" w:rsidR="008E29F2" w:rsidRPr="006256C5" w:rsidRDefault="008E29F2" w:rsidP="00811079">
            <w:pPr>
              <w:jc w:val="center"/>
              <w:rPr>
                <w:rFonts w:ascii="Times New Roman" w:hAnsi="Times New Roman" w:cs="Times New Roman"/>
                <w:sz w:val="24"/>
                <w:szCs w:val="24"/>
                <w:lang w:val="sr-Cyrl-RS"/>
              </w:rPr>
            </w:pPr>
            <w:r>
              <w:rPr>
                <w:rFonts w:ascii="Times New Roman" w:hAnsi="Times New Roman" w:cs="Times New Roman"/>
                <w:sz w:val="24"/>
                <w:szCs w:val="24"/>
                <w:lang w:val="en-US"/>
              </w:rPr>
              <w:t xml:space="preserve">95% </w:t>
            </w:r>
            <w:r>
              <w:rPr>
                <w:rFonts w:ascii="Times New Roman" w:hAnsi="Times New Roman" w:cs="Times New Roman"/>
                <w:sz w:val="24"/>
                <w:szCs w:val="24"/>
                <w:lang w:val="sr-Cyrl-RS"/>
              </w:rPr>
              <w:t>интервал поверења</w:t>
            </w:r>
          </w:p>
        </w:tc>
      </w:tr>
      <w:tr w:rsidR="008E29F2" w14:paraId="7CC1C27D" w14:textId="77777777" w:rsidTr="0019258F">
        <w:trPr>
          <w:jc w:val="center"/>
        </w:trPr>
        <w:tc>
          <w:tcPr>
            <w:tcW w:w="2263" w:type="dxa"/>
            <w:vMerge/>
            <w:tcBorders>
              <w:left w:val="nil"/>
              <w:right w:val="nil"/>
            </w:tcBorders>
          </w:tcPr>
          <w:p w14:paraId="457BA249" w14:textId="77777777" w:rsidR="008E29F2" w:rsidRDefault="008E29F2" w:rsidP="00811079">
            <w:pPr>
              <w:rPr>
                <w:rFonts w:ascii="Times New Roman" w:hAnsi="Times New Roman" w:cs="Times New Roman"/>
                <w:sz w:val="24"/>
                <w:szCs w:val="24"/>
                <w:lang w:val="sr-Cyrl-RS"/>
              </w:rPr>
            </w:pPr>
          </w:p>
        </w:tc>
        <w:tc>
          <w:tcPr>
            <w:tcW w:w="1134" w:type="dxa"/>
            <w:vMerge/>
            <w:tcBorders>
              <w:left w:val="nil"/>
              <w:right w:val="nil"/>
            </w:tcBorders>
          </w:tcPr>
          <w:p w14:paraId="330DA1E3" w14:textId="77777777" w:rsidR="008E29F2" w:rsidRDefault="008E29F2" w:rsidP="00811079">
            <w:pPr>
              <w:jc w:val="center"/>
              <w:rPr>
                <w:rFonts w:ascii="Times New Roman" w:hAnsi="Times New Roman" w:cs="Times New Roman"/>
                <w:sz w:val="24"/>
                <w:szCs w:val="24"/>
                <w:lang w:val="sr-Cyrl-RS"/>
              </w:rPr>
            </w:pPr>
          </w:p>
        </w:tc>
        <w:tc>
          <w:tcPr>
            <w:tcW w:w="993" w:type="dxa"/>
            <w:vMerge/>
            <w:tcBorders>
              <w:left w:val="nil"/>
              <w:right w:val="nil"/>
            </w:tcBorders>
          </w:tcPr>
          <w:p w14:paraId="2D08535D" w14:textId="77777777" w:rsidR="008E29F2" w:rsidRDefault="008E29F2" w:rsidP="00811079">
            <w:pPr>
              <w:jc w:val="center"/>
              <w:rPr>
                <w:rFonts w:ascii="Times New Roman" w:hAnsi="Times New Roman" w:cs="Times New Roman"/>
                <w:sz w:val="24"/>
                <w:szCs w:val="24"/>
                <w:lang w:val="sr-Cyrl-RS"/>
              </w:rPr>
            </w:pPr>
          </w:p>
        </w:tc>
        <w:tc>
          <w:tcPr>
            <w:tcW w:w="992" w:type="dxa"/>
            <w:vMerge/>
            <w:tcBorders>
              <w:left w:val="nil"/>
              <w:right w:val="nil"/>
            </w:tcBorders>
          </w:tcPr>
          <w:p w14:paraId="3372DEB8" w14:textId="77777777" w:rsidR="008E29F2" w:rsidRDefault="008E29F2" w:rsidP="00811079">
            <w:pPr>
              <w:jc w:val="center"/>
              <w:rPr>
                <w:rFonts w:ascii="Times New Roman" w:hAnsi="Times New Roman" w:cs="Times New Roman"/>
                <w:sz w:val="24"/>
                <w:szCs w:val="24"/>
                <w:lang w:val="sr-Cyrl-RS"/>
              </w:rPr>
            </w:pPr>
          </w:p>
        </w:tc>
        <w:tc>
          <w:tcPr>
            <w:tcW w:w="1117" w:type="dxa"/>
            <w:vMerge/>
            <w:tcBorders>
              <w:left w:val="nil"/>
              <w:right w:val="nil"/>
            </w:tcBorders>
          </w:tcPr>
          <w:p w14:paraId="58D6FAB4" w14:textId="77777777" w:rsidR="008E29F2" w:rsidRDefault="008E29F2" w:rsidP="00811079">
            <w:pPr>
              <w:jc w:val="center"/>
              <w:rPr>
                <w:rFonts w:ascii="Times New Roman" w:hAnsi="Times New Roman" w:cs="Times New Roman"/>
                <w:sz w:val="24"/>
                <w:szCs w:val="24"/>
                <w:lang w:val="sr-Cyrl-RS"/>
              </w:rPr>
            </w:pPr>
          </w:p>
        </w:tc>
        <w:tc>
          <w:tcPr>
            <w:tcW w:w="1009" w:type="dxa"/>
            <w:vMerge/>
            <w:tcBorders>
              <w:left w:val="nil"/>
              <w:right w:val="nil"/>
            </w:tcBorders>
          </w:tcPr>
          <w:p w14:paraId="4A5CBEA1" w14:textId="77777777" w:rsidR="008E29F2" w:rsidRDefault="008E29F2" w:rsidP="00811079">
            <w:pPr>
              <w:jc w:val="center"/>
              <w:rPr>
                <w:rFonts w:ascii="Times New Roman" w:hAnsi="Times New Roman" w:cs="Times New Roman"/>
                <w:sz w:val="24"/>
                <w:szCs w:val="24"/>
                <w:lang w:val="sr-Cyrl-RS"/>
              </w:rPr>
            </w:pPr>
          </w:p>
        </w:tc>
        <w:tc>
          <w:tcPr>
            <w:tcW w:w="992" w:type="dxa"/>
            <w:tcBorders>
              <w:left w:val="nil"/>
              <w:right w:val="nil"/>
            </w:tcBorders>
          </w:tcPr>
          <w:p w14:paraId="630A0E43" w14:textId="77777777" w:rsidR="008E29F2" w:rsidRPr="006256C5" w:rsidRDefault="008E29F2" w:rsidP="00811079">
            <w:pPr>
              <w:jc w:val="center"/>
              <w:rPr>
                <w:rFonts w:ascii="Times New Roman" w:hAnsi="Times New Roman" w:cs="Times New Roman"/>
                <w:sz w:val="24"/>
                <w:szCs w:val="24"/>
                <w:lang w:val="en-US"/>
              </w:rPr>
            </w:pPr>
            <w:r>
              <w:rPr>
                <w:rFonts w:ascii="Times New Roman" w:hAnsi="Times New Roman" w:cs="Times New Roman"/>
                <w:sz w:val="24"/>
                <w:szCs w:val="24"/>
                <w:lang w:val="sr-Cyrl-RS"/>
              </w:rPr>
              <w:t>доња гран.</w:t>
            </w:r>
          </w:p>
        </w:tc>
        <w:tc>
          <w:tcPr>
            <w:tcW w:w="850" w:type="dxa"/>
            <w:tcBorders>
              <w:left w:val="nil"/>
              <w:right w:val="nil"/>
            </w:tcBorders>
          </w:tcPr>
          <w:p w14:paraId="13D21023" w14:textId="77777777" w:rsidR="008E29F2" w:rsidRDefault="008E29F2" w:rsidP="00811079">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горња гран.</w:t>
            </w:r>
          </w:p>
        </w:tc>
      </w:tr>
      <w:tr w:rsidR="008E29F2" w14:paraId="2F70CA5A" w14:textId="77777777" w:rsidTr="0019258F">
        <w:trPr>
          <w:jc w:val="center"/>
        </w:trPr>
        <w:tc>
          <w:tcPr>
            <w:tcW w:w="2263" w:type="dxa"/>
            <w:tcBorders>
              <w:left w:val="nil"/>
              <w:right w:val="nil"/>
            </w:tcBorders>
          </w:tcPr>
          <w:p w14:paraId="304F22F5" w14:textId="77777777" w:rsidR="008E29F2" w:rsidRDefault="008E29F2" w:rsidP="00811079">
            <w:pPr>
              <w:rPr>
                <w:rFonts w:ascii="Times New Roman" w:hAnsi="Times New Roman" w:cs="Times New Roman"/>
                <w:sz w:val="24"/>
                <w:szCs w:val="24"/>
                <w:lang w:val="sr-Cyrl-RS"/>
              </w:rPr>
            </w:pPr>
            <w:r>
              <w:rPr>
                <w:rFonts w:ascii="Times New Roman" w:hAnsi="Times New Roman" w:cs="Times New Roman"/>
                <w:sz w:val="24"/>
                <w:szCs w:val="24"/>
                <w:lang w:val="sr-Cyrl-RS"/>
              </w:rPr>
              <w:t>Отвореност за промене</w:t>
            </w:r>
          </w:p>
        </w:tc>
        <w:tc>
          <w:tcPr>
            <w:tcW w:w="1134" w:type="dxa"/>
            <w:tcBorders>
              <w:left w:val="nil"/>
              <w:right w:val="nil"/>
            </w:tcBorders>
          </w:tcPr>
          <w:p w14:paraId="66FCDA0F" w14:textId="77777777" w:rsidR="008E29F2" w:rsidRPr="006256C5" w:rsidRDefault="008E29F2" w:rsidP="00811079">
            <w:pPr>
              <w:jc w:val="center"/>
              <w:rPr>
                <w:rFonts w:ascii="Times New Roman" w:hAnsi="Times New Roman" w:cs="Times New Roman"/>
                <w:sz w:val="24"/>
                <w:szCs w:val="24"/>
                <w:lang w:val="sr-Cyrl-RS"/>
              </w:rPr>
            </w:pPr>
            <w:r w:rsidRPr="006256C5">
              <w:rPr>
                <w:rFonts w:ascii="Times New Roman" w:hAnsi="Times New Roman" w:cs="Times New Roman"/>
              </w:rPr>
              <w:t>,747</w:t>
            </w:r>
          </w:p>
        </w:tc>
        <w:tc>
          <w:tcPr>
            <w:tcW w:w="993" w:type="dxa"/>
            <w:tcBorders>
              <w:left w:val="nil"/>
              <w:right w:val="nil"/>
            </w:tcBorders>
          </w:tcPr>
          <w:p w14:paraId="0D464F1D" w14:textId="77777777" w:rsidR="008E29F2" w:rsidRPr="006256C5" w:rsidRDefault="008E29F2" w:rsidP="00811079">
            <w:pPr>
              <w:jc w:val="center"/>
              <w:rPr>
                <w:rFonts w:ascii="Times New Roman" w:hAnsi="Times New Roman" w:cs="Times New Roman"/>
                <w:sz w:val="24"/>
                <w:szCs w:val="24"/>
                <w:lang w:val="sr-Cyrl-RS"/>
              </w:rPr>
            </w:pPr>
            <w:r w:rsidRPr="006256C5">
              <w:rPr>
                <w:rFonts w:ascii="Times New Roman" w:hAnsi="Times New Roman" w:cs="Times New Roman"/>
              </w:rPr>
              <w:t>109,2</w:t>
            </w:r>
            <w:r>
              <w:rPr>
                <w:rFonts w:ascii="Times New Roman" w:hAnsi="Times New Roman" w:cs="Times New Roman"/>
              </w:rPr>
              <w:t>8</w:t>
            </w:r>
          </w:p>
        </w:tc>
        <w:tc>
          <w:tcPr>
            <w:tcW w:w="992" w:type="dxa"/>
            <w:tcBorders>
              <w:left w:val="nil"/>
              <w:right w:val="nil"/>
            </w:tcBorders>
          </w:tcPr>
          <w:p w14:paraId="5D55C0F5" w14:textId="77777777" w:rsidR="008E29F2" w:rsidRPr="006256C5" w:rsidRDefault="008E29F2" w:rsidP="00811079">
            <w:pPr>
              <w:jc w:val="center"/>
              <w:rPr>
                <w:rFonts w:ascii="Times New Roman" w:hAnsi="Times New Roman" w:cs="Times New Roman"/>
                <w:sz w:val="24"/>
                <w:szCs w:val="24"/>
                <w:lang w:val="sr-Cyrl-RS"/>
              </w:rPr>
            </w:pPr>
            <w:r>
              <w:rPr>
                <w:rFonts w:ascii="Times New Roman" w:hAnsi="Times New Roman" w:cs="Times New Roman"/>
              </w:rPr>
              <w:t>NS</w:t>
            </w:r>
          </w:p>
        </w:tc>
        <w:tc>
          <w:tcPr>
            <w:tcW w:w="1117" w:type="dxa"/>
            <w:tcBorders>
              <w:left w:val="nil"/>
              <w:right w:val="nil"/>
            </w:tcBorders>
          </w:tcPr>
          <w:p w14:paraId="3DD86466" w14:textId="77777777" w:rsidR="008E29F2" w:rsidRPr="006256C5" w:rsidRDefault="007B2A5F" w:rsidP="00811079">
            <w:pPr>
              <w:jc w:val="center"/>
              <w:rPr>
                <w:rFonts w:ascii="Times New Roman" w:hAnsi="Times New Roman" w:cs="Times New Roman"/>
                <w:sz w:val="24"/>
                <w:szCs w:val="24"/>
                <w:lang w:val="sr-Cyrl-RS"/>
              </w:rPr>
            </w:pPr>
            <w:r>
              <w:rPr>
                <w:rFonts w:ascii="Times New Roman" w:hAnsi="Times New Roman" w:cs="Times New Roman"/>
              </w:rPr>
              <w:t>.</w:t>
            </w:r>
            <w:r w:rsidR="008E29F2" w:rsidRPr="006256C5">
              <w:rPr>
                <w:rFonts w:ascii="Times New Roman" w:hAnsi="Times New Roman" w:cs="Times New Roman"/>
              </w:rPr>
              <w:t>07</w:t>
            </w:r>
          </w:p>
        </w:tc>
        <w:tc>
          <w:tcPr>
            <w:tcW w:w="1009" w:type="dxa"/>
            <w:tcBorders>
              <w:left w:val="nil"/>
              <w:right w:val="nil"/>
            </w:tcBorders>
          </w:tcPr>
          <w:p w14:paraId="31907E63" w14:textId="77777777" w:rsidR="008E29F2" w:rsidRPr="006256C5" w:rsidRDefault="007B2A5F" w:rsidP="00811079">
            <w:pPr>
              <w:jc w:val="center"/>
              <w:rPr>
                <w:rFonts w:ascii="Times New Roman" w:hAnsi="Times New Roman" w:cs="Times New Roman"/>
                <w:sz w:val="24"/>
                <w:szCs w:val="24"/>
                <w:lang w:val="sr-Cyrl-RS"/>
              </w:rPr>
            </w:pPr>
            <w:r>
              <w:rPr>
                <w:rFonts w:ascii="Times New Roman" w:hAnsi="Times New Roman" w:cs="Times New Roman"/>
              </w:rPr>
              <w:t>.</w:t>
            </w:r>
            <w:r w:rsidR="008E29F2">
              <w:rPr>
                <w:rFonts w:ascii="Times New Roman" w:hAnsi="Times New Roman" w:cs="Times New Roman"/>
              </w:rPr>
              <w:t>10</w:t>
            </w:r>
          </w:p>
        </w:tc>
        <w:tc>
          <w:tcPr>
            <w:tcW w:w="992" w:type="dxa"/>
            <w:tcBorders>
              <w:left w:val="nil"/>
              <w:right w:val="nil"/>
            </w:tcBorders>
          </w:tcPr>
          <w:p w14:paraId="0F4D73EF" w14:textId="77777777" w:rsidR="008E29F2" w:rsidRPr="006256C5" w:rsidRDefault="007B2A5F" w:rsidP="00811079">
            <w:pPr>
              <w:jc w:val="center"/>
              <w:rPr>
                <w:rFonts w:ascii="Times New Roman" w:hAnsi="Times New Roman" w:cs="Times New Roman"/>
                <w:sz w:val="24"/>
                <w:szCs w:val="24"/>
                <w:lang w:val="sr-Cyrl-RS"/>
              </w:rPr>
            </w:pPr>
            <w:r>
              <w:rPr>
                <w:rFonts w:ascii="Times New Roman" w:hAnsi="Times New Roman" w:cs="Times New Roman"/>
              </w:rPr>
              <w:t>-.</w:t>
            </w:r>
            <w:r w:rsidR="008E29F2" w:rsidRPr="006256C5">
              <w:rPr>
                <w:rFonts w:ascii="Times New Roman" w:hAnsi="Times New Roman" w:cs="Times New Roman"/>
              </w:rPr>
              <w:t>12</w:t>
            </w:r>
          </w:p>
        </w:tc>
        <w:tc>
          <w:tcPr>
            <w:tcW w:w="850" w:type="dxa"/>
            <w:tcBorders>
              <w:left w:val="nil"/>
              <w:right w:val="nil"/>
            </w:tcBorders>
          </w:tcPr>
          <w:p w14:paraId="296554BE" w14:textId="77777777" w:rsidR="008E29F2" w:rsidRPr="006256C5" w:rsidRDefault="007B2A5F" w:rsidP="00811079">
            <w:pPr>
              <w:jc w:val="center"/>
              <w:rPr>
                <w:rFonts w:ascii="Times New Roman" w:hAnsi="Times New Roman" w:cs="Times New Roman"/>
                <w:sz w:val="24"/>
                <w:szCs w:val="24"/>
                <w:lang w:val="sr-Cyrl-RS"/>
              </w:rPr>
            </w:pPr>
            <w:r>
              <w:rPr>
                <w:rFonts w:ascii="Times New Roman" w:hAnsi="Times New Roman" w:cs="Times New Roman"/>
              </w:rPr>
              <w:t>.</w:t>
            </w:r>
            <w:r w:rsidR="008E29F2" w:rsidRPr="006256C5">
              <w:rPr>
                <w:rFonts w:ascii="Times New Roman" w:hAnsi="Times New Roman" w:cs="Times New Roman"/>
              </w:rPr>
              <w:t>26</w:t>
            </w:r>
          </w:p>
        </w:tc>
      </w:tr>
      <w:tr w:rsidR="008E29F2" w14:paraId="4CC8AD8D" w14:textId="77777777" w:rsidTr="0019258F">
        <w:trPr>
          <w:jc w:val="center"/>
        </w:trPr>
        <w:tc>
          <w:tcPr>
            <w:tcW w:w="2263" w:type="dxa"/>
            <w:tcBorders>
              <w:left w:val="nil"/>
              <w:right w:val="nil"/>
            </w:tcBorders>
          </w:tcPr>
          <w:p w14:paraId="150FA38F" w14:textId="77777777" w:rsidR="008E29F2" w:rsidRDefault="008E29F2" w:rsidP="00811079">
            <w:pPr>
              <w:rPr>
                <w:rFonts w:ascii="Times New Roman" w:hAnsi="Times New Roman" w:cs="Times New Roman"/>
                <w:sz w:val="24"/>
                <w:szCs w:val="24"/>
                <w:lang w:val="sr-Cyrl-RS"/>
              </w:rPr>
            </w:pPr>
            <w:r>
              <w:rPr>
                <w:rFonts w:ascii="Times New Roman" w:hAnsi="Times New Roman" w:cs="Times New Roman"/>
                <w:sz w:val="24"/>
                <w:szCs w:val="24"/>
                <w:lang w:val="sr-Cyrl-RS"/>
              </w:rPr>
              <w:t>Конзервативизам</w:t>
            </w:r>
          </w:p>
          <w:p w14:paraId="140255A8" w14:textId="77777777" w:rsidR="008E29F2" w:rsidRDefault="008E29F2" w:rsidP="00811079">
            <w:pPr>
              <w:rPr>
                <w:rFonts w:ascii="Times New Roman" w:hAnsi="Times New Roman" w:cs="Times New Roman"/>
                <w:sz w:val="24"/>
                <w:szCs w:val="24"/>
                <w:lang w:val="sr-Cyrl-RS"/>
              </w:rPr>
            </w:pPr>
          </w:p>
        </w:tc>
        <w:tc>
          <w:tcPr>
            <w:tcW w:w="1134" w:type="dxa"/>
            <w:tcBorders>
              <w:left w:val="nil"/>
              <w:right w:val="nil"/>
            </w:tcBorders>
          </w:tcPr>
          <w:p w14:paraId="389CC40E" w14:textId="77777777" w:rsidR="008E29F2" w:rsidRPr="006256C5" w:rsidRDefault="008E29F2" w:rsidP="00811079">
            <w:pPr>
              <w:jc w:val="center"/>
              <w:rPr>
                <w:rFonts w:ascii="Times New Roman" w:hAnsi="Times New Roman" w:cs="Times New Roman"/>
                <w:sz w:val="24"/>
                <w:szCs w:val="24"/>
                <w:lang w:val="sr-Cyrl-RS"/>
              </w:rPr>
            </w:pPr>
            <w:r w:rsidRPr="006256C5">
              <w:rPr>
                <w:rFonts w:ascii="Times New Roman" w:hAnsi="Times New Roman" w:cs="Times New Roman"/>
              </w:rPr>
              <w:t>,880</w:t>
            </w:r>
          </w:p>
        </w:tc>
        <w:tc>
          <w:tcPr>
            <w:tcW w:w="993" w:type="dxa"/>
            <w:tcBorders>
              <w:left w:val="nil"/>
              <w:right w:val="nil"/>
            </w:tcBorders>
          </w:tcPr>
          <w:p w14:paraId="711A2580" w14:textId="77777777" w:rsidR="008E29F2" w:rsidRPr="006256C5" w:rsidRDefault="008E29F2" w:rsidP="00811079">
            <w:pPr>
              <w:jc w:val="center"/>
              <w:rPr>
                <w:rFonts w:ascii="Times New Roman" w:hAnsi="Times New Roman" w:cs="Times New Roman"/>
                <w:sz w:val="24"/>
                <w:szCs w:val="24"/>
                <w:lang w:val="sr-Cyrl-RS"/>
              </w:rPr>
            </w:pPr>
            <w:r w:rsidRPr="006256C5">
              <w:rPr>
                <w:rFonts w:ascii="Times New Roman" w:hAnsi="Times New Roman" w:cs="Times New Roman"/>
              </w:rPr>
              <w:t>295</w:t>
            </w:r>
          </w:p>
        </w:tc>
        <w:tc>
          <w:tcPr>
            <w:tcW w:w="992" w:type="dxa"/>
            <w:tcBorders>
              <w:left w:val="nil"/>
              <w:right w:val="nil"/>
            </w:tcBorders>
          </w:tcPr>
          <w:p w14:paraId="131D863B" w14:textId="77777777" w:rsidR="008E29F2" w:rsidRPr="006256C5" w:rsidRDefault="008E29F2" w:rsidP="00811079">
            <w:pPr>
              <w:jc w:val="center"/>
              <w:rPr>
                <w:rFonts w:ascii="Times New Roman" w:hAnsi="Times New Roman" w:cs="Times New Roman"/>
                <w:sz w:val="24"/>
                <w:szCs w:val="24"/>
                <w:lang w:val="sr-Cyrl-RS"/>
              </w:rPr>
            </w:pPr>
            <w:r>
              <w:rPr>
                <w:rFonts w:ascii="Times New Roman" w:hAnsi="Times New Roman" w:cs="Times New Roman"/>
              </w:rPr>
              <w:t>NS</w:t>
            </w:r>
          </w:p>
        </w:tc>
        <w:tc>
          <w:tcPr>
            <w:tcW w:w="1117" w:type="dxa"/>
            <w:tcBorders>
              <w:left w:val="nil"/>
              <w:right w:val="nil"/>
            </w:tcBorders>
          </w:tcPr>
          <w:p w14:paraId="6EB33A1B" w14:textId="77777777" w:rsidR="008E29F2" w:rsidRPr="006256C5" w:rsidRDefault="007B2A5F" w:rsidP="00811079">
            <w:pPr>
              <w:jc w:val="center"/>
              <w:rPr>
                <w:rFonts w:ascii="Times New Roman" w:hAnsi="Times New Roman" w:cs="Times New Roman"/>
                <w:sz w:val="24"/>
                <w:szCs w:val="24"/>
                <w:lang w:val="sr-Cyrl-RS"/>
              </w:rPr>
            </w:pPr>
            <w:r>
              <w:rPr>
                <w:rFonts w:ascii="Times New Roman" w:hAnsi="Times New Roman" w:cs="Times New Roman"/>
              </w:rPr>
              <w:t>.</w:t>
            </w:r>
            <w:r w:rsidR="008E29F2" w:rsidRPr="006256C5">
              <w:rPr>
                <w:rFonts w:ascii="Times New Roman" w:hAnsi="Times New Roman" w:cs="Times New Roman"/>
              </w:rPr>
              <w:t>08</w:t>
            </w:r>
          </w:p>
        </w:tc>
        <w:tc>
          <w:tcPr>
            <w:tcW w:w="1009" w:type="dxa"/>
            <w:tcBorders>
              <w:left w:val="nil"/>
              <w:right w:val="nil"/>
            </w:tcBorders>
          </w:tcPr>
          <w:p w14:paraId="6CC9123F" w14:textId="77777777" w:rsidR="008E29F2" w:rsidRPr="006256C5" w:rsidRDefault="007B2A5F" w:rsidP="00811079">
            <w:pPr>
              <w:jc w:val="center"/>
              <w:rPr>
                <w:rFonts w:ascii="Times New Roman" w:hAnsi="Times New Roman" w:cs="Times New Roman"/>
                <w:sz w:val="24"/>
                <w:szCs w:val="24"/>
                <w:lang w:val="sr-Cyrl-RS"/>
              </w:rPr>
            </w:pPr>
            <w:r>
              <w:rPr>
                <w:rFonts w:ascii="Times New Roman" w:hAnsi="Times New Roman" w:cs="Times New Roman"/>
              </w:rPr>
              <w:t>.</w:t>
            </w:r>
            <w:r w:rsidR="008E29F2" w:rsidRPr="006256C5">
              <w:rPr>
                <w:rFonts w:ascii="Times New Roman" w:hAnsi="Times New Roman" w:cs="Times New Roman"/>
              </w:rPr>
              <w:t>09</w:t>
            </w:r>
          </w:p>
        </w:tc>
        <w:tc>
          <w:tcPr>
            <w:tcW w:w="992" w:type="dxa"/>
            <w:tcBorders>
              <w:left w:val="nil"/>
              <w:right w:val="nil"/>
            </w:tcBorders>
          </w:tcPr>
          <w:p w14:paraId="78CDDF36" w14:textId="77777777" w:rsidR="008E29F2" w:rsidRPr="006256C5" w:rsidRDefault="007B2A5F" w:rsidP="00811079">
            <w:pPr>
              <w:jc w:val="center"/>
              <w:rPr>
                <w:rFonts w:ascii="Times New Roman" w:hAnsi="Times New Roman" w:cs="Times New Roman"/>
                <w:sz w:val="24"/>
                <w:szCs w:val="24"/>
                <w:lang w:val="sr-Cyrl-RS"/>
              </w:rPr>
            </w:pPr>
            <w:r>
              <w:rPr>
                <w:rFonts w:ascii="Times New Roman" w:hAnsi="Times New Roman" w:cs="Times New Roman"/>
              </w:rPr>
              <w:t>-.</w:t>
            </w:r>
            <w:r w:rsidR="008E29F2">
              <w:rPr>
                <w:rFonts w:ascii="Times New Roman" w:hAnsi="Times New Roman" w:cs="Times New Roman"/>
              </w:rPr>
              <w:t>10</w:t>
            </w:r>
          </w:p>
        </w:tc>
        <w:tc>
          <w:tcPr>
            <w:tcW w:w="850" w:type="dxa"/>
            <w:tcBorders>
              <w:left w:val="nil"/>
              <w:right w:val="nil"/>
            </w:tcBorders>
          </w:tcPr>
          <w:p w14:paraId="0CF92337" w14:textId="77777777" w:rsidR="008E29F2" w:rsidRPr="006256C5" w:rsidRDefault="007B2A5F" w:rsidP="00811079">
            <w:pPr>
              <w:jc w:val="center"/>
              <w:rPr>
                <w:rFonts w:ascii="Times New Roman" w:hAnsi="Times New Roman" w:cs="Times New Roman"/>
                <w:sz w:val="24"/>
                <w:szCs w:val="24"/>
                <w:lang w:val="sr-Cyrl-RS"/>
              </w:rPr>
            </w:pPr>
            <w:r>
              <w:rPr>
                <w:rFonts w:ascii="Times New Roman" w:hAnsi="Times New Roman" w:cs="Times New Roman"/>
              </w:rPr>
              <w:t>.</w:t>
            </w:r>
            <w:r w:rsidR="008E29F2" w:rsidRPr="006256C5">
              <w:rPr>
                <w:rFonts w:ascii="Times New Roman" w:hAnsi="Times New Roman" w:cs="Times New Roman"/>
              </w:rPr>
              <w:t>26</w:t>
            </w:r>
          </w:p>
        </w:tc>
      </w:tr>
      <w:tr w:rsidR="008E29F2" w14:paraId="78475E34" w14:textId="77777777" w:rsidTr="0019258F">
        <w:trPr>
          <w:jc w:val="center"/>
        </w:trPr>
        <w:tc>
          <w:tcPr>
            <w:tcW w:w="2263" w:type="dxa"/>
            <w:tcBorders>
              <w:left w:val="nil"/>
              <w:right w:val="nil"/>
            </w:tcBorders>
          </w:tcPr>
          <w:p w14:paraId="49B6D962" w14:textId="77777777" w:rsidR="008E29F2" w:rsidRDefault="008E29F2" w:rsidP="00811079">
            <w:pPr>
              <w:rPr>
                <w:rFonts w:ascii="Times New Roman" w:hAnsi="Times New Roman" w:cs="Times New Roman"/>
                <w:sz w:val="24"/>
                <w:szCs w:val="24"/>
                <w:lang w:val="sr-Cyrl-RS"/>
              </w:rPr>
            </w:pPr>
            <w:r>
              <w:rPr>
                <w:rFonts w:ascii="Times New Roman" w:hAnsi="Times New Roman" w:cs="Times New Roman"/>
                <w:sz w:val="24"/>
                <w:szCs w:val="24"/>
                <w:lang w:val="sr-Cyrl-RS"/>
              </w:rPr>
              <w:t>Превазилажење себе</w:t>
            </w:r>
          </w:p>
        </w:tc>
        <w:tc>
          <w:tcPr>
            <w:tcW w:w="1134" w:type="dxa"/>
            <w:tcBorders>
              <w:left w:val="nil"/>
              <w:right w:val="nil"/>
            </w:tcBorders>
          </w:tcPr>
          <w:p w14:paraId="06BE524E" w14:textId="77777777" w:rsidR="008E29F2" w:rsidRPr="006256C5" w:rsidRDefault="008E29F2" w:rsidP="00811079">
            <w:pPr>
              <w:jc w:val="center"/>
              <w:rPr>
                <w:rFonts w:ascii="Times New Roman" w:hAnsi="Times New Roman" w:cs="Times New Roman"/>
                <w:sz w:val="24"/>
                <w:szCs w:val="24"/>
                <w:lang w:val="sr-Cyrl-RS"/>
              </w:rPr>
            </w:pPr>
            <w:r w:rsidRPr="006256C5">
              <w:rPr>
                <w:rFonts w:ascii="Times New Roman" w:hAnsi="Times New Roman" w:cs="Times New Roman"/>
              </w:rPr>
              <w:t>,873</w:t>
            </w:r>
          </w:p>
        </w:tc>
        <w:tc>
          <w:tcPr>
            <w:tcW w:w="993" w:type="dxa"/>
            <w:tcBorders>
              <w:left w:val="nil"/>
              <w:right w:val="nil"/>
            </w:tcBorders>
          </w:tcPr>
          <w:p w14:paraId="4E683BAC" w14:textId="77777777" w:rsidR="008E29F2" w:rsidRPr="006256C5" w:rsidRDefault="008E29F2" w:rsidP="00811079">
            <w:pPr>
              <w:jc w:val="center"/>
              <w:rPr>
                <w:rFonts w:ascii="Times New Roman" w:hAnsi="Times New Roman" w:cs="Times New Roman"/>
                <w:sz w:val="24"/>
                <w:szCs w:val="24"/>
                <w:lang w:val="sr-Cyrl-RS"/>
              </w:rPr>
            </w:pPr>
            <w:r w:rsidRPr="006256C5">
              <w:rPr>
                <w:rFonts w:ascii="Times New Roman" w:hAnsi="Times New Roman" w:cs="Times New Roman"/>
              </w:rPr>
              <w:t>97,52</w:t>
            </w:r>
          </w:p>
        </w:tc>
        <w:tc>
          <w:tcPr>
            <w:tcW w:w="992" w:type="dxa"/>
            <w:tcBorders>
              <w:left w:val="nil"/>
              <w:right w:val="nil"/>
            </w:tcBorders>
          </w:tcPr>
          <w:p w14:paraId="0FC61E50" w14:textId="77777777" w:rsidR="008E29F2" w:rsidRPr="006256C5" w:rsidRDefault="008E29F2" w:rsidP="00811079">
            <w:pPr>
              <w:jc w:val="center"/>
              <w:rPr>
                <w:rFonts w:ascii="Times New Roman" w:hAnsi="Times New Roman" w:cs="Times New Roman"/>
                <w:sz w:val="24"/>
                <w:szCs w:val="24"/>
                <w:lang w:val="sr-Cyrl-RS"/>
              </w:rPr>
            </w:pPr>
            <w:r>
              <w:rPr>
                <w:rFonts w:ascii="Times New Roman" w:hAnsi="Times New Roman" w:cs="Times New Roman"/>
              </w:rPr>
              <w:t>NS</w:t>
            </w:r>
          </w:p>
        </w:tc>
        <w:tc>
          <w:tcPr>
            <w:tcW w:w="1117" w:type="dxa"/>
            <w:tcBorders>
              <w:left w:val="nil"/>
              <w:right w:val="nil"/>
            </w:tcBorders>
          </w:tcPr>
          <w:p w14:paraId="3E859AF6" w14:textId="77777777" w:rsidR="008E29F2" w:rsidRPr="006256C5" w:rsidRDefault="007B2A5F" w:rsidP="00811079">
            <w:pPr>
              <w:jc w:val="center"/>
              <w:rPr>
                <w:rFonts w:ascii="Times New Roman" w:hAnsi="Times New Roman" w:cs="Times New Roman"/>
                <w:sz w:val="24"/>
                <w:szCs w:val="24"/>
                <w:lang w:val="sr-Cyrl-RS"/>
              </w:rPr>
            </w:pPr>
            <w:r>
              <w:rPr>
                <w:rFonts w:ascii="Times New Roman" w:hAnsi="Times New Roman" w:cs="Times New Roman"/>
              </w:rPr>
              <w:t>.</w:t>
            </w:r>
            <w:r w:rsidR="008E29F2" w:rsidRPr="006256C5">
              <w:rPr>
                <w:rFonts w:ascii="Times New Roman" w:hAnsi="Times New Roman" w:cs="Times New Roman"/>
              </w:rPr>
              <w:t>07</w:t>
            </w:r>
          </w:p>
        </w:tc>
        <w:tc>
          <w:tcPr>
            <w:tcW w:w="1009" w:type="dxa"/>
            <w:tcBorders>
              <w:left w:val="nil"/>
              <w:right w:val="nil"/>
            </w:tcBorders>
          </w:tcPr>
          <w:p w14:paraId="2696962D" w14:textId="77777777" w:rsidR="008E29F2" w:rsidRPr="006256C5" w:rsidRDefault="007B2A5F" w:rsidP="00811079">
            <w:pPr>
              <w:jc w:val="center"/>
              <w:rPr>
                <w:rFonts w:ascii="Times New Roman" w:hAnsi="Times New Roman" w:cs="Times New Roman"/>
                <w:sz w:val="24"/>
                <w:szCs w:val="24"/>
                <w:lang w:val="sr-Cyrl-RS"/>
              </w:rPr>
            </w:pPr>
            <w:r>
              <w:rPr>
                <w:rFonts w:ascii="Times New Roman" w:hAnsi="Times New Roman" w:cs="Times New Roman"/>
              </w:rPr>
              <w:t>.</w:t>
            </w:r>
            <w:r w:rsidR="008E29F2" w:rsidRPr="006256C5">
              <w:rPr>
                <w:rFonts w:ascii="Times New Roman" w:hAnsi="Times New Roman" w:cs="Times New Roman"/>
              </w:rPr>
              <w:t>08</w:t>
            </w:r>
          </w:p>
        </w:tc>
        <w:tc>
          <w:tcPr>
            <w:tcW w:w="992" w:type="dxa"/>
            <w:tcBorders>
              <w:left w:val="nil"/>
              <w:right w:val="nil"/>
            </w:tcBorders>
          </w:tcPr>
          <w:p w14:paraId="7A0C08C5" w14:textId="77777777" w:rsidR="008E29F2" w:rsidRPr="006256C5" w:rsidRDefault="007B2A5F" w:rsidP="00811079">
            <w:pPr>
              <w:jc w:val="center"/>
              <w:rPr>
                <w:rFonts w:ascii="Times New Roman" w:hAnsi="Times New Roman" w:cs="Times New Roman"/>
                <w:sz w:val="24"/>
                <w:szCs w:val="24"/>
                <w:lang w:val="sr-Cyrl-RS"/>
              </w:rPr>
            </w:pPr>
            <w:r>
              <w:rPr>
                <w:rFonts w:ascii="Times New Roman" w:hAnsi="Times New Roman" w:cs="Times New Roman"/>
              </w:rPr>
              <w:t>-.</w:t>
            </w:r>
            <w:r w:rsidR="008E29F2" w:rsidRPr="006256C5">
              <w:rPr>
                <w:rFonts w:ascii="Times New Roman" w:hAnsi="Times New Roman" w:cs="Times New Roman"/>
              </w:rPr>
              <w:t>09</w:t>
            </w:r>
          </w:p>
        </w:tc>
        <w:tc>
          <w:tcPr>
            <w:tcW w:w="850" w:type="dxa"/>
            <w:tcBorders>
              <w:left w:val="nil"/>
              <w:right w:val="nil"/>
            </w:tcBorders>
          </w:tcPr>
          <w:p w14:paraId="3AB97842" w14:textId="77777777" w:rsidR="008E29F2" w:rsidRPr="006256C5" w:rsidRDefault="007B2A5F" w:rsidP="00811079">
            <w:pPr>
              <w:jc w:val="center"/>
              <w:rPr>
                <w:rFonts w:ascii="Times New Roman" w:hAnsi="Times New Roman" w:cs="Times New Roman"/>
                <w:sz w:val="24"/>
                <w:szCs w:val="24"/>
                <w:lang w:val="sr-Cyrl-RS"/>
              </w:rPr>
            </w:pPr>
            <w:r>
              <w:rPr>
                <w:rFonts w:ascii="Times New Roman" w:hAnsi="Times New Roman" w:cs="Times New Roman"/>
              </w:rPr>
              <w:t>.</w:t>
            </w:r>
            <w:r w:rsidR="008E29F2" w:rsidRPr="006256C5">
              <w:rPr>
                <w:rFonts w:ascii="Times New Roman" w:hAnsi="Times New Roman" w:cs="Times New Roman"/>
              </w:rPr>
              <w:t>24</w:t>
            </w:r>
          </w:p>
        </w:tc>
      </w:tr>
      <w:tr w:rsidR="008E29F2" w14:paraId="1AA39CD8" w14:textId="77777777" w:rsidTr="0019258F">
        <w:trPr>
          <w:jc w:val="center"/>
        </w:trPr>
        <w:tc>
          <w:tcPr>
            <w:tcW w:w="2263" w:type="dxa"/>
            <w:tcBorders>
              <w:left w:val="nil"/>
              <w:right w:val="nil"/>
            </w:tcBorders>
          </w:tcPr>
          <w:p w14:paraId="64F5F61C" w14:textId="77777777" w:rsidR="008E29F2" w:rsidRDefault="00FC7A33" w:rsidP="00811079">
            <w:pPr>
              <w:rPr>
                <w:rFonts w:ascii="Times New Roman" w:hAnsi="Times New Roman" w:cs="Times New Roman"/>
                <w:sz w:val="24"/>
                <w:szCs w:val="24"/>
                <w:lang w:val="sr-Cyrl-RS"/>
              </w:rPr>
            </w:pPr>
            <w:r>
              <w:rPr>
                <w:rFonts w:ascii="Times New Roman" w:hAnsi="Times New Roman" w:cs="Times New Roman"/>
                <w:sz w:val="24"/>
                <w:szCs w:val="24"/>
                <w:lang w:val="sr-Cyrl-RS"/>
              </w:rPr>
              <w:t>Усмереност на себе</w:t>
            </w:r>
          </w:p>
          <w:p w14:paraId="4AEF8EE0" w14:textId="77777777" w:rsidR="00FC7A33" w:rsidRDefault="00FC7A33" w:rsidP="00811079">
            <w:pPr>
              <w:rPr>
                <w:rFonts w:ascii="Times New Roman" w:hAnsi="Times New Roman" w:cs="Times New Roman"/>
                <w:sz w:val="24"/>
                <w:szCs w:val="24"/>
                <w:lang w:val="sr-Cyrl-RS"/>
              </w:rPr>
            </w:pPr>
          </w:p>
        </w:tc>
        <w:tc>
          <w:tcPr>
            <w:tcW w:w="1134" w:type="dxa"/>
            <w:tcBorders>
              <w:left w:val="nil"/>
              <w:right w:val="nil"/>
            </w:tcBorders>
          </w:tcPr>
          <w:p w14:paraId="63490722" w14:textId="77777777" w:rsidR="008E29F2" w:rsidRPr="006256C5" w:rsidRDefault="008E29F2" w:rsidP="00811079">
            <w:pPr>
              <w:jc w:val="center"/>
              <w:rPr>
                <w:rFonts w:ascii="Times New Roman" w:hAnsi="Times New Roman" w:cs="Times New Roman"/>
                <w:sz w:val="24"/>
                <w:szCs w:val="24"/>
                <w:lang w:val="sr-Cyrl-RS"/>
              </w:rPr>
            </w:pPr>
            <w:r w:rsidRPr="006256C5">
              <w:rPr>
                <w:rFonts w:ascii="Times New Roman" w:hAnsi="Times New Roman" w:cs="Times New Roman"/>
              </w:rPr>
              <w:t>1,335</w:t>
            </w:r>
          </w:p>
        </w:tc>
        <w:tc>
          <w:tcPr>
            <w:tcW w:w="993" w:type="dxa"/>
            <w:tcBorders>
              <w:left w:val="nil"/>
              <w:right w:val="nil"/>
            </w:tcBorders>
          </w:tcPr>
          <w:p w14:paraId="03A38271" w14:textId="77777777" w:rsidR="008E29F2" w:rsidRPr="006256C5" w:rsidRDefault="008E29F2" w:rsidP="00811079">
            <w:pPr>
              <w:jc w:val="center"/>
              <w:rPr>
                <w:rFonts w:ascii="Times New Roman" w:hAnsi="Times New Roman" w:cs="Times New Roman"/>
                <w:sz w:val="24"/>
                <w:szCs w:val="24"/>
                <w:lang w:val="sr-Cyrl-RS"/>
              </w:rPr>
            </w:pPr>
            <w:r w:rsidRPr="006256C5">
              <w:rPr>
                <w:rFonts w:ascii="Times New Roman" w:hAnsi="Times New Roman" w:cs="Times New Roman"/>
              </w:rPr>
              <w:t>295</w:t>
            </w:r>
          </w:p>
        </w:tc>
        <w:tc>
          <w:tcPr>
            <w:tcW w:w="992" w:type="dxa"/>
            <w:tcBorders>
              <w:left w:val="nil"/>
              <w:right w:val="nil"/>
            </w:tcBorders>
          </w:tcPr>
          <w:p w14:paraId="32CFC96C" w14:textId="77777777" w:rsidR="008E29F2" w:rsidRPr="006256C5" w:rsidRDefault="008E29F2" w:rsidP="00811079">
            <w:pPr>
              <w:jc w:val="center"/>
              <w:rPr>
                <w:rFonts w:ascii="Times New Roman" w:hAnsi="Times New Roman" w:cs="Times New Roman"/>
                <w:sz w:val="24"/>
                <w:szCs w:val="24"/>
                <w:lang w:val="sr-Cyrl-RS"/>
              </w:rPr>
            </w:pPr>
            <w:r>
              <w:rPr>
                <w:rFonts w:ascii="Times New Roman" w:hAnsi="Times New Roman" w:cs="Times New Roman"/>
              </w:rPr>
              <w:t>NS</w:t>
            </w:r>
          </w:p>
        </w:tc>
        <w:tc>
          <w:tcPr>
            <w:tcW w:w="1117" w:type="dxa"/>
            <w:tcBorders>
              <w:left w:val="nil"/>
              <w:right w:val="nil"/>
            </w:tcBorders>
          </w:tcPr>
          <w:p w14:paraId="686EF9B1" w14:textId="77777777" w:rsidR="008E29F2" w:rsidRPr="006256C5" w:rsidRDefault="007B2A5F" w:rsidP="00811079">
            <w:pPr>
              <w:jc w:val="center"/>
              <w:rPr>
                <w:rFonts w:ascii="Times New Roman" w:hAnsi="Times New Roman" w:cs="Times New Roman"/>
                <w:sz w:val="24"/>
                <w:szCs w:val="24"/>
                <w:lang w:val="sr-Cyrl-RS"/>
              </w:rPr>
            </w:pPr>
            <w:r>
              <w:rPr>
                <w:rFonts w:ascii="Times New Roman" w:hAnsi="Times New Roman" w:cs="Times New Roman"/>
              </w:rPr>
              <w:t>.</w:t>
            </w:r>
            <w:r w:rsidR="008E29F2" w:rsidRPr="006256C5">
              <w:rPr>
                <w:rFonts w:ascii="Times New Roman" w:hAnsi="Times New Roman" w:cs="Times New Roman"/>
              </w:rPr>
              <w:t>12</w:t>
            </w:r>
          </w:p>
        </w:tc>
        <w:tc>
          <w:tcPr>
            <w:tcW w:w="1009" w:type="dxa"/>
            <w:tcBorders>
              <w:left w:val="nil"/>
              <w:right w:val="nil"/>
            </w:tcBorders>
          </w:tcPr>
          <w:p w14:paraId="046DE3C1" w14:textId="77777777" w:rsidR="008E29F2" w:rsidRPr="006256C5" w:rsidRDefault="007B2A5F" w:rsidP="00811079">
            <w:pPr>
              <w:jc w:val="center"/>
              <w:rPr>
                <w:rFonts w:ascii="Times New Roman" w:hAnsi="Times New Roman" w:cs="Times New Roman"/>
                <w:sz w:val="24"/>
                <w:szCs w:val="24"/>
                <w:lang w:val="sr-Cyrl-RS"/>
              </w:rPr>
            </w:pPr>
            <w:r>
              <w:rPr>
                <w:rFonts w:ascii="Times New Roman" w:hAnsi="Times New Roman" w:cs="Times New Roman"/>
              </w:rPr>
              <w:t>.</w:t>
            </w:r>
            <w:r w:rsidR="008E29F2" w:rsidRPr="006256C5">
              <w:rPr>
                <w:rFonts w:ascii="Times New Roman" w:hAnsi="Times New Roman" w:cs="Times New Roman"/>
              </w:rPr>
              <w:t>09</w:t>
            </w:r>
          </w:p>
        </w:tc>
        <w:tc>
          <w:tcPr>
            <w:tcW w:w="992" w:type="dxa"/>
            <w:tcBorders>
              <w:left w:val="nil"/>
              <w:right w:val="nil"/>
            </w:tcBorders>
          </w:tcPr>
          <w:p w14:paraId="06C71E89" w14:textId="77777777" w:rsidR="008E29F2" w:rsidRPr="006256C5" w:rsidRDefault="007B2A5F" w:rsidP="00811079">
            <w:pPr>
              <w:jc w:val="center"/>
              <w:rPr>
                <w:rFonts w:ascii="Times New Roman" w:hAnsi="Times New Roman" w:cs="Times New Roman"/>
                <w:sz w:val="24"/>
                <w:szCs w:val="24"/>
                <w:lang w:val="sr-Cyrl-RS"/>
              </w:rPr>
            </w:pPr>
            <w:r>
              <w:rPr>
                <w:rFonts w:ascii="Times New Roman" w:hAnsi="Times New Roman" w:cs="Times New Roman"/>
              </w:rPr>
              <w:t>-.</w:t>
            </w:r>
            <w:r w:rsidR="008E29F2" w:rsidRPr="006256C5">
              <w:rPr>
                <w:rFonts w:ascii="Times New Roman" w:hAnsi="Times New Roman" w:cs="Times New Roman"/>
              </w:rPr>
              <w:t>0</w:t>
            </w:r>
            <w:r w:rsidR="008E29F2">
              <w:rPr>
                <w:rFonts w:ascii="Times New Roman" w:hAnsi="Times New Roman" w:cs="Times New Roman"/>
              </w:rPr>
              <w:t>6</w:t>
            </w:r>
          </w:p>
        </w:tc>
        <w:tc>
          <w:tcPr>
            <w:tcW w:w="850" w:type="dxa"/>
            <w:tcBorders>
              <w:left w:val="nil"/>
              <w:right w:val="nil"/>
            </w:tcBorders>
          </w:tcPr>
          <w:p w14:paraId="1FEB22D2" w14:textId="77777777" w:rsidR="008E29F2" w:rsidRPr="006256C5" w:rsidRDefault="007B2A5F" w:rsidP="00811079">
            <w:pPr>
              <w:jc w:val="center"/>
              <w:rPr>
                <w:rFonts w:ascii="Times New Roman" w:hAnsi="Times New Roman" w:cs="Times New Roman"/>
                <w:sz w:val="24"/>
                <w:szCs w:val="24"/>
                <w:lang w:val="sr-Cyrl-RS"/>
              </w:rPr>
            </w:pPr>
            <w:r>
              <w:rPr>
                <w:rFonts w:ascii="Times New Roman" w:hAnsi="Times New Roman" w:cs="Times New Roman"/>
              </w:rPr>
              <w:t>.</w:t>
            </w:r>
            <w:r w:rsidR="008E29F2" w:rsidRPr="006256C5">
              <w:rPr>
                <w:rFonts w:ascii="Times New Roman" w:hAnsi="Times New Roman" w:cs="Times New Roman"/>
              </w:rPr>
              <w:t>31</w:t>
            </w:r>
          </w:p>
        </w:tc>
      </w:tr>
    </w:tbl>
    <w:p w14:paraId="11C4DA0C" w14:textId="77777777" w:rsidR="008E29F2" w:rsidRPr="007974F0" w:rsidRDefault="008E29F2" w:rsidP="008E29F2">
      <w:pPr>
        <w:rPr>
          <w:rFonts w:ascii="Times New Roman" w:hAnsi="Times New Roman" w:cs="Times New Roman"/>
          <w:sz w:val="20"/>
          <w:szCs w:val="20"/>
          <w:lang w:val="sr-Cyrl-RS"/>
        </w:rPr>
      </w:pPr>
      <w:r w:rsidRPr="007974F0">
        <w:rPr>
          <w:rFonts w:ascii="Times New Roman" w:hAnsi="Times New Roman" w:cs="Times New Roman"/>
          <w:sz w:val="20"/>
          <w:szCs w:val="20"/>
          <w:lang w:val="en-US"/>
        </w:rPr>
        <w:t xml:space="preserve">NS – </w:t>
      </w:r>
      <w:r w:rsidRPr="007974F0">
        <w:rPr>
          <w:rFonts w:ascii="Times New Roman" w:hAnsi="Times New Roman" w:cs="Times New Roman"/>
          <w:sz w:val="20"/>
          <w:szCs w:val="20"/>
          <w:lang w:val="sr-Cyrl-RS"/>
        </w:rPr>
        <w:t>разлика није статистички значајна</w:t>
      </w:r>
    </w:p>
    <w:p w14:paraId="47EDAE17" w14:textId="77777777" w:rsidR="008E29F2" w:rsidRDefault="008E29F2" w:rsidP="00516238">
      <w:pPr>
        <w:spacing w:line="360" w:lineRule="auto"/>
        <w:ind w:firstLine="708"/>
        <w:jc w:val="both"/>
        <w:rPr>
          <w:rFonts w:ascii="Times New Roman" w:hAnsi="Times New Roman" w:cs="Times New Roman"/>
          <w:sz w:val="24"/>
          <w:szCs w:val="24"/>
          <w:lang w:val="sr-Cyrl-RS"/>
        </w:rPr>
      </w:pPr>
      <w:r>
        <w:rPr>
          <w:rFonts w:ascii="Times New Roman" w:hAnsi="Times New Roman" w:cs="Times New Roman"/>
          <w:sz w:val="24"/>
          <w:szCs w:val="24"/>
          <w:lang w:val="sr-Cyrl-RS"/>
        </w:rPr>
        <w:t>Код девојака нема статистички значајних разлика у изражености животних вредности између оних које су за донирање и оних које су неодлучне или против донирања.</w:t>
      </w:r>
    </w:p>
    <w:p w14:paraId="043C76E2" w14:textId="77777777" w:rsidR="00051BC0" w:rsidRDefault="00051BC0" w:rsidP="008E29F2">
      <w:pPr>
        <w:spacing w:line="276" w:lineRule="auto"/>
        <w:ind w:firstLine="708"/>
        <w:jc w:val="both"/>
        <w:rPr>
          <w:rFonts w:ascii="Times New Roman" w:hAnsi="Times New Roman" w:cs="Times New Roman"/>
          <w:sz w:val="24"/>
          <w:szCs w:val="24"/>
          <w:lang w:val="sr-Cyrl-RS"/>
        </w:rPr>
      </w:pPr>
    </w:p>
    <w:p w14:paraId="1EA97D5E" w14:textId="77777777" w:rsidR="00051BC0" w:rsidRDefault="00051BC0" w:rsidP="00051BC0">
      <w:pPr>
        <w:spacing w:line="276" w:lineRule="auto"/>
        <w:ind w:firstLine="708"/>
        <w:jc w:val="center"/>
        <w:rPr>
          <w:rFonts w:ascii="Times New Roman" w:hAnsi="Times New Roman" w:cs="Times New Roman"/>
          <w:i/>
          <w:iCs/>
          <w:sz w:val="24"/>
          <w:szCs w:val="24"/>
          <w:lang w:val="sr-Cyrl-RS"/>
        </w:rPr>
      </w:pPr>
      <w:r w:rsidRPr="00051BC0">
        <w:rPr>
          <w:rFonts w:ascii="Times New Roman" w:hAnsi="Times New Roman" w:cs="Times New Roman"/>
          <w:i/>
          <w:iCs/>
          <w:sz w:val="24"/>
          <w:szCs w:val="24"/>
          <w:lang w:val="sr-Cyrl-RS"/>
        </w:rPr>
        <w:t>ДИСКУСИЈА</w:t>
      </w:r>
    </w:p>
    <w:p w14:paraId="673B3AA4" w14:textId="77777777" w:rsidR="00217CD4" w:rsidRDefault="00217CD4" w:rsidP="008A4CFE">
      <w:pPr>
        <w:spacing w:line="360" w:lineRule="auto"/>
        <w:ind w:firstLine="708"/>
        <w:jc w:val="both"/>
        <w:rPr>
          <w:rFonts w:ascii="Times New Roman" w:hAnsi="Times New Roman" w:cs="Times New Roman"/>
          <w:sz w:val="24"/>
          <w:szCs w:val="24"/>
          <w:lang w:val="sr-Cyrl-RS"/>
        </w:rPr>
      </w:pPr>
      <w:r>
        <w:rPr>
          <w:rFonts w:ascii="Times New Roman" w:hAnsi="Times New Roman" w:cs="Times New Roman"/>
          <w:sz w:val="24"/>
          <w:szCs w:val="24"/>
          <w:lang w:val="sr-Cyrl-RS"/>
        </w:rPr>
        <w:t>Као што је раније објашњено, да бисмо се уверили да испитаници размишљају о донацији јајних ћелија као о реалној могућност</w:t>
      </w:r>
      <w:r w:rsidR="00CE383F">
        <w:rPr>
          <w:rFonts w:ascii="Times New Roman" w:hAnsi="Times New Roman" w:cs="Times New Roman"/>
          <w:sz w:val="24"/>
          <w:szCs w:val="24"/>
          <w:lang w:val="sr-Cyrl-RS"/>
        </w:rPr>
        <w:t>и</w:t>
      </w:r>
      <w:r>
        <w:rPr>
          <w:rFonts w:ascii="Times New Roman" w:hAnsi="Times New Roman" w:cs="Times New Roman"/>
          <w:sz w:val="24"/>
          <w:szCs w:val="24"/>
          <w:lang w:val="sr-Cyrl-RS"/>
        </w:rPr>
        <w:t xml:space="preserve"> у РС, најпре је дата информација о доношењу закона, након чега је проверено да ли су испитаници знали за то. Као што се може видети у Табели 1, највећи број испитаника није знао за доношење закона. Могуће је да се ситуација мало променила, јер су у међувремену медији јављали и о отварању банке гамета. Не сматрамо да се ради о значајној промени, јер је медијски било покривено и доношење закона. Уколико бисмо популациј</w:t>
      </w:r>
      <w:r w:rsidR="00CE383F">
        <w:rPr>
          <w:rFonts w:ascii="Times New Roman" w:hAnsi="Times New Roman" w:cs="Times New Roman"/>
          <w:sz w:val="24"/>
          <w:szCs w:val="24"/>
          <w:lang w:val="sr-Cyrl-RS"/>
        </w:rPr>
        <w:t>у</w:t>
      </w:r>
      <w:r>
        <w:rPr>
          <w:rFonts w:ascii="Times New Roman" w:hAnsi="Times New Roman" w:cs="Times New Roman"/>
          <w:sz w:val="24"/>
          <w:szCs w:val="24"/>
          <w:lang w:val="sr-Cyrl-RS"/>
        </w:rPr>
        <w:t xml:space="preserve"> младих, кој</w:t>
      </w:r>
      <w:r w:rsidR="008A4CFE">
        <w:rPr>
          <w:rFonts w:ascii="Times New Roman" w:hAnsi="Times New Roman" w:cs="Times New Roman"/>
          <w:sz w:val="24"/>
          <w:szCs w:val="24"/>
          <w:lang w:val="sr-Cyrl-RS"/>
        </w:rPr>
        <w:t>и</w:t>
      </w:r>
      <w:r>
        <w:rPr>
          <w:rFonts w:ascii="Times New Roman" w:hAnsi="Times New Roman" w:cs="Times New Roman"/>
          <w:sz w:val="24"/>
          <w:szCs w:val="24"/>
          <w:lang w:val="sr-Cyrl-RS"/>
        </w:rPr>
        <w:t xml:space="preserve"> представљају не само потенцијалне доноре, него и животно окружење парова којима је донација потребна, желели да информишемо о донирању, за то неће бити довољни канали који емитују вести</w:t>
      </w:r>
      <w:r w:rsidR="008A4CFE">
        <w:rPr>
          <w:rFonts w:ascii="Times New Roman" w:hAnsi="Times New Roman" w:cs="Times New Roman"/>
          <w:sz w:val="24"/>
          <w:szCs w:val="24"/>
          <w:lang w:val="sr-Cyrl-RS"/>
        </w:rPr>
        <w:t xml:space="preserve">. Девојке из испитиваног узорка су биле обавештеније од младића. Претпоставка је </w:t>
      </w:r>
      <w:r w:rsidR="00794587">
        <w:rPr>
          <w:rFonts w:ascii="Times New Roman" w:hAnsi="Times New Roman" w:cs="Times New Roman"/>
          <w:sz w:val="24"/>
          <w:szCs w:val="24"/>
          <w:lang w:val="sr-Cyrl-RS"/>
        </w:rPr>
        <w:t xml:space="preserve">да </w:t>
      </w:r>
      <w:r w:rsidR="008A4CFE">
        <w:rPr>
          <w:rFonts w:ascii="Times New Roman" w:hAnsi="Times New Roman" w:cs="Times New Roman"/>
          <w:sz w:val="24"/>
          <w:szCs w:val="24"/>
          <w:lang w:val="sr-Cyrl-RS"/>
        </w:rPr>
        <w:t>девојке генерално обраћају више пажње на информације везане за репродуктивно здравље, али у овом истраживању нису тражени подаци који би подржали или оповргли ову идеју.</w:t>
      </w:r>
    </w:p>
    <w:p w14:paraId="664587F5" w14:textId="6D72A8C0" w:rsidR="008A4CFE" w:rsidRDefault="008A4CFE" w:rsidP="008A4CFE">
      <w:pPr>
        <w:spacing w:line="360" w:lineRule="auto"/>
        <w:ind w:firstLine="708"/>
        <w:jc w:val="both"/>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 xml:space="preserve">Основни проблем истраживања био је испитивање ставова према донирању јајних ћелија. Овакви подаци су неопходни за постављање адекватних циљева у будућим кампањама. С обзиром да се ради о новом феномену, са којим се испитаници нису сусретали, ставови не могу бити чврсти. </w:t>
      </w:r>
      <w:r w:rsidR="00734E71">
        <w:rPr>
          <w:rFonts w:ascii="Times New Roman" w:hAnsi="Times New Roman" w:cs="Times New Roman"/>
          <w:sz w:val="24"/>
          <w:szCs w:val="24"/>
          <w:lang w:val="sr-Cyrl-RS"/>
        </w:rPr>
        <w:t xml:space="preserve">Са једне стране </w:t>
      </w:r>
      <w:r>
        <w:rPr>
          <w:rFonts w:ascii="Times New Roman" w:hAnsi="Times New Roman" w:cs="Times New Roman"/>
          <w:sz w:val="24"/>
          <w:szCs w:val="24"/>
          <w:lang w:val="sr-Cyrl-RS"/>
        </w:rPr>
        <w:t xml:space="preserve">је </w:t>
      </w:r>
      <w:r w:rsidR="00734E71">
        <w:rPr>
          <w:rFonts w:ascii="Times New Roman" w:hAnsi="Times New Roman" w:cs="Times New Roman"/>
          <w:sz w:val="24"/>
          <w:szCs w:val="24"/>
          <w:lang w:val="sr-Cyrl-RS"/>
        </w:rPr>
        <w:t xml:space="preserve">то </w:t>
      </w:r>
      <w:r>
        <w:rPr>
          <w:rFonts w:ascii="Times New Roman" w:hAnsi="Times New Roman" w:cs="Times New Roman"/>
          <w:sz w:val="24"/>
          <w:szCs w:val="24"/>
          <w:lang w:val="sr-Cyrl-RS"/>
        </w:rPr>
        <w:t xml:space="preserve">добро, јер пружа већу могућност за </w:t>
      </w:r>
      <w:r w:rsidR="00734E71">
        <w:rPr>
          <w:rFonts w:ascii="Times New Roman" w:hAnsi="Times New Roman" w:cs="Times New Roman"/>
          <w:sz w:val="24"/>
          <w:szCs w:val="24"/>
          <w:lang w:val="sr-Cyrl-RS"/>
        </w:rPr>
        <w:t xml:space="preserve">обликовање става, али у исто време може бити и неповољна околност – ако се јавност најпре или најчешће сусретне са негативним информацијама у вези са донирањем, ставови ће се променити у том смеру. Колебање ставова доводи и до тога да, тренутно, нема смисла рачунати поузданост примењених скала, јер испитаници имају донекле супротстављена уверења (подржавају донацију и слажу се да пар који је неплодан не треба да остане без деце, али се у исто време и колебају да ли би усвајање требало да буде прва опција). Квалитативна истраживања парова који имају потешкоћа са зачећем показују да се они данас </w:t>
      </w:r>
      <w:r w:rsidR="003556AF">
        <w:rPr>
          <w:rFonts w:ascii="Times New Roman" w:hAnsi="Times New Roman" w:cs="Times New Roman"/>
          <w:sz w:val="24"/>
          <w:szCs w:val="24"/>
          <w:lang w:val="sr-Cyrl-RS"/>
        </w:rPr>
        <w:t>најрадије</w:t>
      </w:r>
      <w:r w:rsidR="00734E71">
        <w:rPr>
          <w:rFonts w:ascii="Times New Roman" w:hAnsi="Times New Roman" w:cs="Times New Roman"/>
          <w:sz w:val="24"/>
          <w:szCs w:val="24"/>
          <w:lang w:val="sr-Cyrl-RS"/>
        </w:rPr>
        <w:t xml:space="preserve"> опредељују за оне опције који им омогућавају </w:t>
      </w:r>
      <w:r w:rsidR="003556AF">
        <w:rPr>
          <w:rFonts w:ascii="Times New Roman" w:hAnsi="Times New Roman" w:cs="Times New Roman"/>
          <w:sz w:val="24"/>
          <w:szCs w:val="24"/>
          <w:lang w:val="sr-Cyrl-RS"/>
        </w:rPr>
        <w:t xml:space="preserve">(бар делимично) </w:t>
      </w:r>
      <w:r w:rsidR="00734E71">
        <w:rPr>
          <w:rFonts w:ascii="Times New Roman" w:hAnsi="Times New Roman" w:cs="Times New Roman"/>
          <w:sz w:val="24"/>
          <w:szCs w:val="24"/>
          <w:lang w:val="sr-Cyrl-RS"/>
        </w:rPr>
        <w:t>биолошко сродство са дететом</w:t>
      </w:r>
      <w:r w:rsidR="003556AF">
        <w:rPr>
          <w:rFonts w:ascii="Times New Roman" w:hAnsi="Times New Roman" w:cs="Times New Roman"/>
          <w:sz w:val="24"/>
          <w:szCs w:val="24"/>
          <w:lang w:val="sr-Cyrl-RS"/>
        </w:rPr>
        <w:t xml:space="preserve"> (</w:t>
      </w:r>
      <w:r w:rsidR="003556AF">
        <w:rPr>
          <w:rFonts w:ascii="Times New Roman" w:hAnsi="Times New Roman" w:cs="Times New Roman"/>
          <w:sz w:val="24"/>
          <w:szCs w:val="24"/>
        </w:rPr>
        <w:t>Golombok, 2015)</w:t>
      </w:r>
      <w:r w:rsidR="00CE383F">
        <w:rPr>
          <w:rFonts w:ascii="Times New Roman" w:hAnsi="Times New Roman" w:cs="Times New Roman"/>
          <w:sz w:val="24"/>
          <w:szCs w:val="24"/>
          <w:lang w:val="sr-Cyrl-RS"/>
        </w:rPr>
        <w:t>, односно траже опцију која је најближа 'природној'</w:t>
      </w:r>
      <w:r w:rsidR="003556AF">
        <w:rPr>
          <w:rFonts w:ascii="Times New Roman" w:hAnsi="Times New Roman" w:cs="Times New Roman"/>
          <w:sz w:val="24"/>
          <w:szCs w:val="24"/>
        </w:rPr>
        <w:t>.</w:t>
      </w:r>
      <w:r w:rsidR="003556AF">
        <w:rPr>
          <w:rFonts w:ascii="Times New Roman" w:hAnsi="Times New Roman" w:cs="Times New Roman"/>
          <w:sz w:val="24"/>
          <w:szCs w:val="24"/>
          <w:lang w:val="sr-Cyrl-RS"/>
        </w:rPr>
        <w:t xml:space="preserve"> На ово не треба гледати као на негативан феномен, 'крвне', сродничке везе јесу нешто чему многи људи придају велики значај (</w:t>
      </w:r>
      <w:r w:rsidR="003556AF">
        <w:rPr>
          <w:rFonts w:ascii="Times New Roman" w:hAnsi="Times New Roman" w:cs="Times New Roman"/>
          <w:sz w:val="24"/>
          <w:szCs w:val="24"/>
        </w:rPr>
        <w:t>Freeman et al., 2014).</w:t>
      </w:r>
      <w:r w:rsidR="003556AF">
        <w:rPr>
          <w:rFonts w:ascii="Times New Roman" w:hAnsi="Times New Roman" w:cs="Times New Roman"/>
          <w:sz w:val="24"/>
          <w:szCs w:val="24"/>
          <w:lang w:val="sr-Cyrl-RS"/>
        </w:rPr>
        <w:t xml:space="preserve"> Међутим, овде треба бити нарочито опрезан, да кампања која подржава донирање у исто време не обесхрабри усвајање. </w:t>
      </w:r>
      <w:r w:rsidR="00CE383F">
        <w:rPr>
          <w:rFonts w:ascii="Times New Roman" w:hAnsi="Times New Roman" w:cs="Times New Roman"/>
          <w:sz w:val="24"/>
          <w:szCs w:val="24"/>
          <w:lang w:val="sr-Cyrl-RS"/>
        </w:rPr>
        <w:t xml:space="preserve">Односно, треба подржати обе опције, на шта су, највероватније, мислили и наши испитаници. </w:t>
      </w:r>
      <w:r w:rsidR="003556AF">
        <w:rPr>
          <w:rFonts w:ascii="Times New Roman" w:hAnsi="Times New Roman" w:cs="Times New Roman"/>
          <w:sz w:val="24"/>
          <w:szCs w:val="24"/>
          <w:lang w:val="sr-Cyrl-RS"/>
        </w:rPr>
        <w:t xml:space="preserve">Генерално гледано, студенти су спремни да подрже донацију ооцита (Табела 2); </w:t>
      </w:r>
      <w:r w:rsidR="00643BAD">
        <w:rPr>
          <w:rFonts w:ascii="Times New Roman" w:hAnsi="Times New Roman" w:cs="Times New Roman"/>
          <w:sz w:val="24"/>
          <w:szCs w:val="24"/>
          <w:lang w:val="sr-Cyrl-RS"/>
        </w:rPr>
        <w:t>сразмерно мали број и</w:t>
      </w:r>
      <w:r w:rsidR="00CE383F">
        <w:rPr>
          <w:rFonts w:ascii="Times New Roman" w:hAnsi="Times New Roman" w:cs="Times New Roman"/>
          <w:sz w:val="24"/>
          <w:szCs w:val="24"/>
          <w:lang w:val="sr-Cyrl-RS"/>
        </w:rPr>
        <w:t>з</w:t>
      </w:r>
      <w:r w:rsidR="00643BAD">
        <w:rPr>
          <w:rFonts w:ascii="Times New Roman" w:hAnsi="Times New Roman" w:cs="Times New Roman"/>
          <w:sz w:val="24"/>
          <w:szCs w:val="24"/>
          <w:lang w:val="sr-Cyrl-RS"/>
        </w:rPr>
        <w:t>ражава недвосмислено негативан став. Насупрот резултатима неких иностраних истраживања</w:t>
      </w:r>
      <w:r w:rsidR="00D03926">
        <w:rPr>
          <w:rFonts w:ascii="Times New Roman" w:hAnsi="Times New Roman" w:cs="Times New Roman"/>
          <w:sz w:val="24"/>
          <w:szCs w:val="24"/>
          <w:lang w:val="sr-Cyrl-RS"/>
        </w:rPr>
        <w:t xml:space="preserve"> која су поменути раније</w:t>
      </w:r>
      <w:r w:rsidR="00643BAD">
        <w:rPr>
          <w:rFonts w:ascii="Times New Roman" w:hAnsi="Times New Roman" w:cs="Times New Roman"/>
          <w:sz w:val="24"/>
          <w:szCs w:val="24"/>
          <w:lang w:val="sr-Cyrl-RS"/>
        </w:rPr>
        <w:t xml:space="preserve">, </w:t>
      </w:r>
      <w:r w:rsidR="00CE383F">
        <w:rPr>
          <w:rFonts w:ascii="Times New Roman" w:hAnsi="Times New Roman" w:cs="Times New Roman"/>
          <w:sz w:val="24"/>
          <w:szCs w:val="24"/>
          <w:lang w:val="sr-Cyrl-RS"/>
        </w:rPr>
        <w:t>у</w:t>
      </w:r>
      <w:r w:rsidR="00643BAD">
        <w:rPr>
          <w:rFonts w:ascii="Times New Roman" w:hAnsi="Times New Roman" w:cs="Times New Roman"/>
          <w:sz w:val="24"/>
          <w:szCs w:val="24"/>
          <w:lang w:val="sr-Cyrl-RS"/>
        </w:rPr>
        <w:t xml:space="preserve"> нашем узорку девојке су биле спремније да подрже донацију. Могуће је да су тврдње</w:t>
      </w:r>
      <w:r w:rsidR="00CE383F">
        <w:rPr>
          <w:rFonts w:ascii="Times New Roman" w:hAnsi="Times New Roman" w:cs="Times New Roman"/>
          <w:sz w:val="24"/>
          <w:szCs w:val="24"/>
          <w:lang w:val="sr-Cyrl-RS"/>
        </w:rPr>
        <w:t>, код женских испитаника,</w:t>
      </w:r>
      <w:r w:rsidR="00643BAD">
        <w:rPr>
          <w:rFonts w:ascii="Times New Roman" w:hAnsi="Times New Roman" w:cs="Times New Roman"/>
          <w:sz w:val="24"/>
          <w:szCs w:val="24"/>
          <w:lang w:val="sr-Cyrl-RS"/>
        </w:rPr>
        <w:t xml:space="preserve"> провоцирале већу </w:t>
      </w:r>
      <w:r w:rsidR="00296A3A">
        <w:rPr>
          <w:rFonts w:ascii="Times New Roman" w:hAnsi="Times New Roman" w:cs="Times New Roman"/>
          <w:sz w:val="24"/>
          <w:szCs w:val="24"/>
          <w:lang w:val="sr-Cyrl-RS"/>
        </w:rPr>
        <w:t>емпатију</w:t>
      </w:r>
      <w:r w:rsidR="00296A3A">
        <w:rPr>
          <w:rFonts w:ascii="Times New Roman" w:hAnsi="Times New Roman" w:cs="Times New Roman"/>
          <w:sz w:val="24"/>
          <w:szCs w:val="24"/>
        </w:rPr>
        <w:t xml:space="preserve"> </w:t>
      </w:r>
      <w:r w:rsidR="00296A3A">
        <w:rPr>
          <w:rFonts w:ascii="Times New Roman" w:hAnsi="Times New Roman" w:cs="Times New Roman"/>
          <w:sz w:val="24"/>
          <w:szCs w:val="24"/>
          <w:lang w:val="sr-Cyrl-RS"/>
        </w:rPr>
        <w:t>и солидарност</w:t>
      </w:r>
      <w:r w:rsidR="00643BAD">
        <w:rPr>
          <w:rFonts w:ascii="Times New Roman" w:hAnsi="Times New Roman" w:cs="Times New Roman"/>
          <w:sz w:val="24"/>
          <w:szCs w:val="24"/>
          <w:lang w:val="sr-Cyrl-RS"/>
        </w:rPr>
        <w:t xml:space="preserve"> са женом којој је таква донација потребна. Овај резултат – позитивнији ставови девојака – јесте охрабрујући у смислу регрутовања донора, али то никако не значи да </w:t>
      </w:r>
      <w:r w:rsidR="00296A3A">
        <w:rPr>
          <w:rFonts w:ascii="Times New Roman" w:hAnsi="Times New Roman" w:cs="Times New Roman"/>
          <w:sz w:val="24"/>
          <w:szCs w:val="24"/>
          <w:lang w:val="sr-Cyrl-RS"/>
        </w:rPr>
        <w:t xml:space="preserve">у </w:t>
      </w:r>
      <w:r w:rsidR="00643BAD">
        <w:rPr>
          <w:rFonts w:ascii="Times New Roman" w:hAnsi="Times New Roman" w:cs="Times New Roman"/>
          <w:sz w:val="24"/>
          <w:szCs w:val="24"/>
          <w:lang w:val="sr-Cyrl-RS"/>
        </w:rPr>
        <w:t>кампањ</w:t>
      </w:r>
      <w:r w:rsidR="00296A3A">
        <w:rPr>
          <w:rFonts w:ascii="Times New Roman" w:hAnsi="Times New Roman" w:cs="Times New Roman"/>
          <w:sz w:val="24"/>
          <w:szCs w:val="24"/>
          <w:lang w:val="sr-Cyrl-RS"/>
        </w:rPr>
        <w:t>и</w:t>
      </w:r>
      <w:r w:rsidR="00643BAD">
        <w:rPr>
          <w:rFonts w:ascii="Times New Roman" w:hAnsi="Times New Roman" w:cs="Times New Roman"/>
          <w:sz w:val="24"/>
          <w:szCs w:val="24"/>
          <w:lang w:val="sr-Cyrl-RS"/>
        </w:rPr>
        <w:t xml:space="preserve"> треба запостави</w:t>
      </w:r>
      <w:r w:rsidR="00296A3A">
        <w:rPr>
          <w:rFonts w:ascii="Times New Roman" w:hAnsi="Times New Roman" w:cs="Times New Roman"/>
          <w:sz w:val="24"/>
          <w:szCs w:val="24"/>
          <w:lang w:val="sr-Cyrl-RS"/>
        </w:rPr>
        <w:t>ти</w:t>
      </w:r>
      <w:r w:rsidR="00643BAD">
        <w:rPr>
          <w:rFonts w:ascii="Times New Roman" w:hAnsi="Times New Roman" w:cs="Times New Roman"/>
          <w:sz w:val="24"/>
          <w:szCs w:val="24"/>
          <w:lang w:val="sr-Cyrl-RS"/>
        </w:rPr>
        <w:t xml:space="preserve"> младиће, односно мушкарце. Они су партнери и окружење које треба да подржи донирање, тако да поруке акције морају бити усмерене подједнако и ка женама и ка мушкарцима.</w:t>
      </w:r>
    </w:p>
    <w:p w14:paraId="147DAECE" w14:textId="77777777" w:rsidR="000E7A3E" w:rsidRDefault="000E7A3E" w:rsidP="008A4CFE">
      <w:pPr>
        <w:spacing w:line="360" w:lineRule="auto"/>
        <w:ind w:firstLine="708"/>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Испитаници су замољени да изразе свој став и у вези са неким специфичним околностима донирања (Табела 3). Овде готово да нема фаворизованих одговора, осим код друге тврдње – отприлике половина испитаника сматра да би жене које желе подвезивање јајовода требало питати да пре тога донирају јајне ћелије. Оно на шта треба посебно обратити пажњу су ставови испитаника у вези са првом и трећом тврдњом. У овом тренутку, </w:t>
      </w:r>
      <w:r>
        <w:rPr>
          <w:rFonts w:ascii="Times New Roman" w:hAnsi="Times New Roman" w:cs="Times New Roman"/>
          <w:sz w:val="24"/>
          <w:szCs w:val="24"/>
          <w:lang w:val="sr-Cyrl-RS"/>
        </w:rPr>
        <w:lastRenderedPageBreak/>
        <w:t xml:space="preserve">само трећина младића и четвртина девојака из узорка сматра да би жене у процесу ВТО требало питати да донирају јајне ћелије које остану неискоришћене. Сетимо се да закон дозвољава добровољне доноре и пацијенте доноре; с обзиром да плаћање није дозвољено, </w:t>
      </w:r>
      <w:r w:rsidR="001D4257">
        <w:rPr>
          <w:rFonts w:ascii="Times New Roman" w:hAnsi="Times New Roman" w:cs="Times New Roman"/>
          <w:sz w:val="24"/>
          <w:szCs w:val="24"/>
          <w:lang w:val="sr-Cyrl-RS"/>
        </w:rPr>
        <w:t xml:space="preserve">неопходно је максимизовати шансе за опције које су на располагању. У овом случају то значи изграђивање позитивног односа према донацији из ВТО процеса. Ако се вратимо на ранију идеју о нешто већој емпатији женских испитаника према женама које имају потешкоћа са зачећем, могуће је да се девојке мање слажу са тражењем донација од пацијената, јер би та ситуација могла изазвати додатни стрес. </w:t>
      </w:r>
      <w:r w:rsidR="00DD49C7">
        <w:rPr>
          <w:rFonts w:ascii="Times New Roman" w:hAnsi="Times New Roman" w:cs="Times New Roman"/>
          <w:sz w:val="24"/>
          <w:szCs w:val="24"/>
          <w:lang w:val="sr-Cyrl-RS"/>
        </w:rPr>
        <w:t xml:space="preserve">'Дељење јајних ћелија' и јесте опција према којој постоје подељени ставови стручњака, као што је објашњено у Уводу. И овде ће за кампању бити изазов истицање непроцењиве помоћи </w:t>
      </w:r>
      <w:r w:rsidR="00E30C0E">
        <w:rPr>
          <w:rFonts w:ascii="Times New Roman" w:hAnsi="Times New Roman" w:cs="Times New Roman"/>
          <w:sz w:val="24"/>
          <w:szCs w:val="24"/>
          <w:lang w:val="sr-Cyrl-RS"/>
        </w:rPr>
        <w:t>коју донирање пружа</w:t>
      </w:r>
      <w:r w:rsidR="00DD49C7">
        <w:rPr>
          <w:rFonts w:ascii="Times New Roman" w:hAnsi="Times New Roman" w:cs="Times New Roman"/>
          <w:sz w:val="24"/>
          <w:szCs w:val="24"/>
          <w:lang w:val="sr-Cyrl-RS"/>
        </w:rPr>
        <w:t xml:space="preserve">, али без стварања кривице оним женама у ВТО процесу које не желе да деле своје јајне ћелије. Са трећом тврдњом, пропагирањем донора у медијима, слаже се (само) трећина младића и нешто више девојака. Велики број испитаника који се колеба овом поводом можемо схватити као неповерљивост према 'рекламирању' донирања гамета. Ово јесте разумљиво, јер управо илуструје сутуацију у којој је јајна ћелија роба као и свака друга. Зато ће бити потребно да спотови кампање што мање личе на познате рекламе, а више на, рецимо, </w:t>
      </w:r>
      <w:r w:rsidR="005D5F16">
        <w:rPr>
          <w:rFonts w:ascii="Times New Roman" w:hAnsi="Times New Roman" w:cs="Times New Roman"/>
          <w:sz w:val="24"/>
          <w:szCs w:val="24"/>
          <w:lang w:val="sr-Cyrl-RS"/>
        </w:rPr>
        <w:t xml:space="preserve">кратке </w:t>
      </w:r>
      <w:r w:rsidR="00DD49C7">
        <w:rPr>
          <w:rFonts w:ascii="Times New Roman" w:hAnsi="Times New Roman" w:cs="Times New Roman"/>
          <w:sz w:val="24"/>
          <w:szCs w:val="24"/>
          <w:lang w:val="sr-Cyrl-RS"/>
        </w:rPr>
        <w:t xml:space="preserve">животне приче. </w:t>
      </w:r>
      <w:r w:rsidR="005D5F16">
        <w:rPr>
          <w:rFonts w:ascii="Times New Roman" w:hAnsi="Times New Roman" w:cs="Times New Roman"/>
          <w:sz w:val="24"/>
          <w:szCs w:val="24"/>
          <w:lang w:val="sr-Cyrl-RS"/>
        </w:rPr>
        <w:t>Код тврдњи 4. и 5. видимо колебање испитаника у вези са анонимношћу донора. Ово је врло сложено питање, поводом којег су многе европске земље, које су раније кренуле да донирањем, дошле до става да треба укинути анонимност донора. Међутим,</w:t>
      </w:r>
      <w:r w:rsidR="00D41C48">
        <w:rPr>
          <w:rFonts w:ascii="Times New Roman" w:hAnsi="Times New Roman" w:cs="Times New Roman"/>
          <w:sz w:val="24"/>
          <w:szCs w:val="24"/>
          <w:lang w:val="sr-Cyrl-RS"/>
        </w:rPr>
        <w:t xml:space="preserve"> нама тек предстоји прелажење пута </w:t>
      </w:r>
      <w:r w:rsidR="005D5F16">
        <w:rPr>
          <w:rFonts w:ascii="Times New Roman" w:hAnsi="Times New Roman" w:cs="Times New Roman"/>
          <w:sz w:val="24"/>
          <w:szCs w:val="24"/>
          <w:lang w:val="sr-Cyrl-RS"/>
        </w:rPr>
        <w:t>прихватања дон</w:t>
      </w:r>
      <w:r w:rsidR="00E30C0E">
        <w:rPr>
          <w:rFonts w:ascii="Times New Roman" w:hAnsi="Times New Roman" w:cs="Times New Roman"/>
          <w:sz w:val="24"/>
          <w:szCs w:val="24"/>
          <w:lang w:val="sr-Cyrl-RS"/>
        </w:rPr>
        <w:t>ирања</w:t>
      </w:r>
      <w:r w:rsidR="005D5F16">
        <w:rPr>
          <w:rFonts w:ascii="Times New Roman" w:hAnsi="Times New Roman" w:cs="Times New Roman"/>
          <w:sz w:val="24"/>
          <w:szCs w:val="24"/>
          <w:lang w:val="sr-Cyrl-RS"/>
        </w:rPr>
        <w:t>, тако да, тренутно, има смисла подржати анонимност.</w:t>
      </w:r>
    </w:p>
    <w:p w14:paraId="34A7BE6C" w14:textId="77777777" w:rsidR="005D5F16" w:rsidRDefault="005D5F16" w:rsidP="008A4CFE">
      <w:pPr>
        <w:spacing w:line="360" w:lineRule="auto"/>
        <w:ind w:firstLine="708"/>
        <w:jc w:val="both"/>
        <w:rPr>
          <w:rFonts w:ascii="Times New Roman" w:hAnsi="Times New Roman" w:cs="Times New Roman"/>
          <w:sz w:val="24"/>
          <w:szCs w:val="24"/>
          <w:lang w:val="sr-Cyrl-RS"/>
        </w:rPr>
      </w:pPr>
      <w:r>
        <w:rPr>
          <w:rFonts w:ascii="Times New Roman" w:hAnsi="Times New Roman" w:cs="Times New Roman"/>
          <w:sz w:val="24"/>
          <w:szCs w:val="24"/>
          <w:lang w:val="sr-Cyrl-RS"/>
        </w:rPr>
        <w:t>На крају, желели смо и да испитамо да ли постоје разлике у изражености животних вредности код испитаника који недвосмислено подржавају донацију и код оних који се колебају или су против. Код младића су Отвореност за промене и Превазилажење себе биле вредности израженије у групи оних који недвосмислено подржавају донирање ооцита</w:t>
      </w:r>
      <w:r w:rsidR="00D24DC0">
        <w:rPr>
          <w:rFonts w:ascii="Times New Roman" w:hAnsi="Times New Roman" w:cs="Times New Roman"/>
          <w:sz w:val="24"/>
          <w:szCs w:val="24"/>
          <w:lang w:val="sr-Cyrl-RS"/>
        </w:rPr>
        <w:t xml:space="preserve"> (Табела 6)</w:t>
      </w:r>
      <w:r>
        <w:rPr>
          <w:rFonts w:ascii="Times New Roman" w:hAnsi="Times New Roman" w:cs="Times New Roman"/>
          <w:sz w:val="24"/>
          <w:szCs w:val="24"/>
          <w:lang w:val="sr-Cyrl-RS"/>
        </w:rPr>
        <w:t xml:space="preserve">. </w:t>
      </w:r>
      <w:r w:rsidR="0083561E">
        <w:rPr>
          <w:rFonts w:ascii="Times New Roman" w:hAnsi="Times New Roman" w:cs="Times New Roman"/>
          <w:sz w:val="24"/>
          <w:szCs w:val="24"/>
          <w:lang w:val="sr-Cyrl-RS"/>
        </w:rPr>
        <w:t xml:space="preserve">Иако је разумљиво да млади људи који верују да је важно радити ствари на свој начин и пробати нове ствари у животу (Усмереност на себе и Стимулација) подржавају донирање, можда ово није најзахвалније за кампању - донација није авантура. Вредност која свакако може бити искоришћена јесте Превазилажење себе (Човекољубље и Универзалност). Дакле, </w:t>
      </w:r>
      <w:r w:rsidR="00D41C48">
        <w:rPr>
          <w:rFonts w:ascii="Times New Roman" w:hAnsi="Times New Roman" w:cs="Times New Roman"/>
          <w:sz w:val="24"/>
          <w:szCs w:val="24"/>
          <w:lang w:val="sr-Cyrl-RS"/>
        </w:rPr>
        <w:t xml:space="preserve">на </w:t>
      </w:r>
      <w:r w:rsidR="0083561E">
        <w:rPr>
          <w:rFonts w:ascii="Times New Roman" w:hAnsi="Times New Roman" w:cs="Times New Roman"/>
          <w:sz w:val="24"/>
          <w:szCs w:val="24"/>
          <w:lang w:val="sr-Cyrl-RS"/>
        </w:rPr>
        <w:t xml:space="preserve">нашем узорку је потвђено да су алтруистичке вредности значајне за подржавање донирања, али само код младића. Код девојака ниједна разлика није била </w:t>
      </w:r>
      <w:r w:rsidR="0083561E">
        <w:rPr>
          <w:rFonts w:ascii="Times New Roman" w:hAnsi="Times New Roman" w:cs="Times New Roman"/>
          <w:sz w:val="24"/>
          <w:szCs w:val="24"/>
          <w:lang w:val="sr-Cyrl-RS"/>
        </w:rPr>
        <w:lastRenderedPageBreak/>
        <w:t>статистички значајна</w:t>
      </w:r>
      <w:r w:rsidR="00D24DC0">
        <w:rPr>
          <w:rFonts w:ascii="Times New Roman" w:hAnsi="Times New Roman" w:cs="Times New Roman"/>
          <w:sz w:val="24"/>
          <w:szCs w:val="24"/>
          <w:lang w:val="sr-Cyrl-RS"/>
        </w:rPr>
        <w:t xml:space="preserve"> (Табела 7)</w:t>
      </w:r>
      <w:r w:rsidR="0083561E">
        <w:rPr>
          <w:rFonts w:ascii="Times New Roman" w:hAnsi="Times New Roman" w:cs="Times New Roman"/>
          <w:sz w:val="24"/>
          <w:szCs w:val="24"/>
          <w:lang w:val="sr-Cyrl-RS"/>
        </w:rPr>
        <w:t xml:space="preserve">. </w:t>
      </w:r>
      <w:r w:rsidR="00D24DC0">
        <w:rPr>
          <w:rFonts w:ascii="Times New Roman" w:hAnsi="Times New Roman" w:cs="Times New Roman"/>
          <w:sz w:val="24"/>
          <w:szCs w:val="24"/>
          <w:lang w:val="sr-Cyrl-RS"/>
        </w:rPr>
        <w:t>Односно</w:t>
      </w:r>
      <w:r w:rsidR="0083561E">
        <w:rPr>
          <w:rFonts w:ascii="Times New Roman" w:hAnsi="Times New Roman" w:cs="Times New Roman"/>
          <w:sz w:val="24"/>
          <w:szCs w:val="24"/>
          <w:lang w:val="sr-Cyrl-RS"/>
        </w:rPr>
        <w:t>, не можемо рећи да су испитиване животне вредности допринеле разумевању зашто су неке девојке биле за, а неке уз</w:t>
      </w:r>
      <w:r w:rsidR="00D24DC0">
        <w:rPr>
          <w:rFonts w:ascii="Times New Roman" w:hAnsi="Times New Roman" w:cs="Times New Roman"/>
          <w:sz w:val="24"/>
          <w:szCs w:val="24"/>
          <w:lang w:val="sr-Cyrl-RS"/>
        </w:rPr>
        <w:t>д</w:t>
      </w:r>
      <w:r w:rsidR="0083561E">
        <w:rPr>
          <w:rFonts w:ascii="Times New Roman" w:hAnsi="Times New Roman" w:cs="Times New Roman"/>
          <w:sz w:val="24"/>
          <w:szCs w:val="24"/>
          <w:lang w:val="sr-Cyrl-RS"/>
        </w:rPr>
        <w:t>ржане у вези са донирањем.</w:t>
      </w:r>
      <w:r w:rsidR="00D24DC0">
        <w:rPr>
          <w:rFonts w:ascii="Times New Roman" w:hAnsi="Times New Roman" w:cs="Times New Roman"/>
          <w:sz w:val="24"/>
          <w:szCs w:val="24"/>
          <w:lang w:val="sr-Cyrl-RS"/>
        </w:rPr>
        <w:t xml:space="preserve"> При том је интересантно да су и Отвореност за промене и Превазилажење себе заправо израженије код девојака (Табела 5). Још једном ћемо се вратити на идеју да је специфична форма емпатије – емпатија са женом која не може да постане мајка – значајан фактор у обликовању ставова код девојака. Ово би требало проверити у наредним истраживањима и, ако се покаже тачним, етички коректно употребити у кампањи.</w:t>
      </w:r>
      <w:r w:rsidR="00E30C0E">
        <w:rPr>
          <w:rFonts w:ascii="Times New Roman" w:hAnsi="Times New Roman" w:cs="Times New Roman"/>
          <w:sz w:val="24"/>
          <w:szCs w:val="24"/>
          <w:lang w:val="sr-Cyrl-RS"/>
        </w:rPr>
        <w:t xml:space="preserve"> Вреди поменути и да Конзервативност </w:t>
      </w:r>
      <w:r w:rsidR="00E30C0E" w:rsidRPr="00E30C0E">
        <w:rPr>
          <w:rFonts w:ascii="Times New Roman" w:hAnsi="Times New Roman" w:cs="Times New Roman"/>
          <w:sz w:val="24"/>
          <w:szCs w:val="24"/>
          <w:lang w:val="sr-Cyrl-RS"/>
        </w:rPr>
        <w:t>(Сигурност, Конформизам и Традиција)</w:t>
      </w:r>
      <w:r w:rsidR="00E30C0E">
        <w:rPr>
          <w:rFonts w:ascii="Times New Roman" w:hAnsi="Times New Roman" w:cs="Times New Roman"/>
          <w:sz w:val="24"/>
          <w:szCs w:val="24"/>
          <w:lang w:val="sr-Cyrl-RS"/>
        </w:rPr>
        <w:t xml:space="preserve"> није животна вредност која, на узорку студената, доприноси разлици у ставовима.</w:t>
      </w:r>
    </w:p>
    <w:p w14:paraId="224107CF" w14:textId="77777777" w:rsidR="00E30C0E" w:rsidRPr="003556AF" w:rsidRDefault="00E30C0E" w:rsidP="008A4CFE">
      <w:pPr>
        <w:spacing w:line="360" w:lineRule="auto"/>
        <w:ind w:firstLine="708"/>
        <w:jc w:val="both"/>
        <w:rPr>
          <w:rFonts w:ascii="Times New Roman" w:hAnsi="Times New Roman" w:cs="Times New Roman"/>
          <w:sz w:val="24"/>
          <w:szCs w:val="24"/>
          <w:lang w:val="sr-Cyrl-RS"/>
        </w:rPr>
      </w:pPr>
      <w:r>
        <w:rPr>
          <w:rFonts w:ascii="Times New Roman" w:hAnsi="Times New Roman" w:cs="Times New Roman"/>
          <w:sz w:val="24"/>
          <w:szCs w:val="24"/>
          <w:lang w:val="sr-Cyrl-RS"/>
        </w:rPr>
        <w:t>На крају ћемо још једном истаћи да донирање јајних ћелија доноси са собом више комплексних питања и да ћемо се, вероватно, суочити са мањим бројем донираних јајних ћелија него што је паровима потребно. Ставови студената, потенцијалних донора, према донирању ооцита су генерално позитивни. Када се испитују неке специфичне околности у вези са донирањем (пацијенти-донори, медијско промовисање, анонимност донора)</w:t>
      </w:r>
      <w:r w:rsidR="006649B5">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испитаници дају различите одговоре</w:t>
      </w:r>
      <w:r w:rsidR="006649B5">
        <w:rPr>
          <w:rFonts w:ascii="Times New Roman" w:hAnsi="Times New Roman" w:cs="Times New Roman"/>
          <w:sz w:val="24"/>
          <w:szCs w:val="24"/>
          <w:lang w:val="sr-Cyrl-RS"/>
        </w:rPr>
        <w:t>, тј. гледано у целини, немају формиран став према испитиваним ситуацијама. Р</w:t>
      </w:r>
      <w:r w:rsidR="00BC4F06">
        <w:rPr>
          <w:rFonts w:ascii="Times New Roman" w:hAnsi="Times New Roman" w:cs="Times New Roman"/>
          <w:sz w:val="24"/>
          <w:szCs w:val="24"/>
          <w:lang w:val="sr-Cyrl-RS"/>
        </w:rPr>
        <w:t>а</w:t>
      </w:r>
      <w:r w:rsidR="006649B5">
        <w:rPr>
          <w:rFonts w:ascii="Times New Roman" w:hAnsi="Times New Roman" w:cs="Times New Roman"/>
          <w:sz w:val="24"/>
          <w:szCs w:val="24"/>
          <w:lang w:val="sr-Cyrl-RS"/>
        </w:rPr>
        <w:t xml:space="preserve">злике у изражености појединих животних вредности код испитаника који подржавају донирање и код оних који се колебају/не подржавају нађене су само на подузорку младића. У кампањи која промовише донирање упутније </w:t>
      </w:r>
      <w:r w:rsidR="00296A3A">
        <w:rPr>
          <w:rFonts w:ascii="Times New Roman" w:hAnsi="Times New Roman" w:cs="Times New Roman"/>
          <w:sz w:val="24"/>
          <w:szCs w:val="24"/>
          <w:lang w:val="sr-Cyrl-RS"/>
        </w:rPr>
        <w:t xml:space="preserve">је </w:t>
      </w:r>
      <w:r w:rsidR="006649B5">
        <w:rPr>
          <w:rFonts w:ascii="Times New Roman" w:hAnsi="Times New Roman" w:cs="Times New Roman"/>
          <w:sz w:val="24"/>
          <w:szCs w:val="24"/>
          <w:lang w:val="sr-Cyrl-RS"/>
        </w:rPr>
        <w:t>искористити Превазилажење себе, него Отвореност за промене. О могућим изворима разлика у ставовима девојака нисмо сазнали много у овом истраживању. Препорука за будућа истраживања је испитивање улоге емпатије.</w:t>
      </w:r>
    </w:p>
    <w:p w14:paraId="33D54A1F" w14:textId="77777777" w:rsidR="00956760" w:rsidRPr="00E32B3D" w:rsidRDefault="00E32B3D" w:rsidP="00E32B3D">
      <w:pPr>
        <w:jc w:val="center"/>
        <w:rPr>
          <w:rFonts w:ascii="Times New Roman" w:hAnsi="Times New Roman" w:cs="Times New Roman"/>
          <w:i/>
          <w:iCs/>
          <w:sz w:val="24"/>
          <w:szCs w:val="24"/>
          <w:lang w:val="sr-Cyrl-RS"/>
        </w:rPr>
      </w:pPr>
      <w:r w:rsidRPr="00E32B3D">
        <w:rPr>
          <w:rFonts w:ascii="Times New Roman" w:hAnsi="Times New Roman" w:cs="Times New Roman"/>
          <w:i/>
          <w:iCs/>
          <w:sz w:val="24"/>
          <w:szCs w:val="24"/>
          <w:lang w:val="sr-Cyrl-RS"/>
        </w:rPr>
        <w:t>ЛИТЕРАТУРА</w:t>
      </w:r>
    </w:p>
    <w:p w14:paraId="18894A66" w14:textId="77777777" w:rsidR="009535FB" w:rsidRPr="00324DF8" w:rsidRDefault="001C42FF" w:rsidP="00324DF8">
      <w:pPr>
        <w:spacing w:after="0" w:line="276" w:lineRule="auto"/>
        <w:ind w:firstLine="567"/>
        <w:jc w:val="both"/>
        <w:rPr>
          <w:rFonts w:ascii="Times New Roman" w:hAnsi="Times New Roman" w:cs="Times New Roman"/>
          <w:sz w:val="24"/>
          <w:szCs w:val="24"/>
          <w:lang w:val="sr-Cyrl-RS"/>
        </w:rPr>
      </w:pPr>
      <w:r w:rsidRPr="00324DF8">
        <w:rPr>
          <w:rFonts w:ascii="Times New Roman" w:hAnsi="Times New Roman" w:cs="Times New Roman"/>
          <w:sz w:val="24"/>
          <w:szCs w:val="24"/>
        </w:rPr>
        <w:t>Andersen</w:t>
      </w:r>
      <w:r w:rsidRPr="00324DF8">
        <w:rPr>
          <w:rFonts w:ascii="Times New Roman" w:hAnsi="Times New Roman" w:cs="Times New Roman"/>
          <w:sz w:val="24"/>
          <w:szCs w:val="24"/>
          <w:lang w:val="sr-Cyrl-RS"/>
        </w:rPr>
        <w:t>,</w:t>
      </w:r>
      <w:r w:rsidRPr="00324DF8">
        <w:rPr>
          <w:rFonts w:ascii="Times New Roman" w:hAnsi="Times New Roman" w:cs="Times New Roman"/>
          <w:sz w:val="24"/>
          <w:szCs w:val="24"/>
        </w:rPr>
        <w:t xml:space="preserve"> A</w:t>
      </w:r>
      <w:r w:rsidRPr="00324DF8">
        <w:rPr>
          <w:rFonts w:ascii="Times New Roman" w:hAnsi="Times New Roman" w:cs="Times New Roman"/>
          <w:sz w:val="24"/>
          <w:szCs w:val="24"/>
          <w:lang w:val="sr-Cyrl-RS"/>
        </w:rPr>
        <w:t>.</w:t>
      </w:r>
      <w:r w:rsidR="007B2A5F">
        <w:rPr>
          <w:rFonts w:ascii="Times New Roman" w:hAnsi="Times New Roman" w:cs="Times New Roman"/>
          <w:sz w:val="24"/>
          <w:szCs w:val="24"/>
          <w:lang w:val="sr-Cyrl-RS"/>
        </w:rPr>
        <w:t xml:space="preserve"> </w:t>
      </w:r>
      <w:r w:rsidRPr="00324DF8">
        <w:rPr>
          <w:rFonts w:ascii="Times New Roman" w:hAnsi="Times New Roman" w:cs="Times New Roman"/>
          <w:sz w:val="24"/>
          <w:szCs w:val="24"/>
        </w:rPr>
        <w:t>N</w:t>
      </w:r>
      <w:r w:rsidRPr="00324DF8">
        <w:rPr>
          <w:rFonts w:ascii="Times New Roman" w:hAnsi="Times New Roman" w:cs="Times New Roman"/>
          <w:sz w:val="24"/>
          <w:szCs w:val="24"/>
          <w:lang w:val="sr-Cyrl-RS"/>
        </w:rPr>
        <w:t>.</w:t>
      </w:r>
      <w:r w:rsidRPr="00324DF8">
        <w:rPr>
          <w:rFonts w:ascii="Times New Roman" w:hAnsi="Times New Roman" w:cs="Times New Roman"/>
          <w:sz w:val="24"/>
          <w:szCs w:val="24"/>
        </w:rPr>
        <w:t>, Goossens</w:t>
      </w:r>
      <w:r w:rsidRPr="00324DF8">
        <w:rPr>
          <w:rFonts w:ascii="Times New Roman" w:hAnsi="Times New Roman" w:cs="Times New Roman"/>
          <w:sz w:val="24"/>
          <w:szCs w:val="24"/>
          <w:lang w:val="sr-Cyrl-RS"/>
        </w:rPr>
        <w:t>,</w:t>
      </w:r>
      <w:r w:rsidRPr="00324DF8">
        <w:rPr>
          <w:rFonts w:ascii="Times New Roman" w:hAnsi="Times New Roman" w:cs="Times New Roman"/>
          <w:sz w:val="24"/>
          <w:szCs w:val="24"/>
        </w:rPr>
        <w:t xml:space="preserve"> V</w:t>
      </w:r>
      <w:r w:rsidRPr="00324DF8">
        <w:rPr>
          <w:rFonts w:ascii="Times New Roman" w:hAnsi="Times New Roman" w:cs="Times New Roman"/>
          <w:sz w:val="24"/>
          <w:szCs w:val="24"/>
          <w:lang w:val="sr-Cyrl-RS"/>
        </w:rPr>
        <w:t>.</w:t>
      </w:r>
      <w:r w:rsidRPr="00324DF8">
        <w:rPr>
          <w:rFonts w:ascii="Times New Roman" w:hAnsi="Times New Roman" w:cs="Times New Roman"/>
          <w:sz w:val="24"/>
          <w:szCs w:val="24"/>
        </w:rPr>
        <w:t>, Gianaroli</w:t>
      </w:r>
      <w:r w:rsidRPr="00324DF8">
        <w:rPr>
          <w:rFonts w:ascii="Times New Roman" w:hAnsi="Times New Roman" w:cs="Times New Roman"/>
          <w:sz w:val="24"/>
          <w:szCs w:val="24"/>
          <w:lang w:val="sr-Cyrl-RS"/>
        </w:rPr>
        <w:t>,</w:t>
      </w:r>
      <w:r w:rsidRPr="00324DF8">
        <w:rPr>
          <w:rFonts w:ascii="Times New Roman" w:hAnsi="Times New Roman" w:cs="Times New Roman"/>
          <w:sz w:val="24"/>
          <w:szCs w:val="24"/>
        </w:rPr>
        <w:t xml:space="preserve"> L</w:t>
      </w:r>
      <w:r w:rsidRPr="00324DF8">
        <w:rPr>
          <w:rFonts w:ascii="Times New Roman" w:hAnsi="Times New Roman" w:cs="Times New Roman"/>
          <w:sz w:val="24"/>
          <w:szCs w:val="24"/>
          <w:lang w:val="sr-Cyrl-RS"/>
        </w:rPr>
        <w:t>.</w:t>
      </w:r>
      <w:r w:rsidRPr="00324DF8">
        <w:rPr>
          <w:rFonts w:ascii="Times New Roman" w:hAnsi="Times New Roman" w:cs="Times New Roman"/>
          <w:sz w:val="24"/>
          <w:szCs w:val="24"/>
        </w:rPr>
        <w:t>, Felberbaum</w:t>
      </w:r>
      <w:r w:rsidRPr="00324DF8">
        <w:rPr>
          <w:rFonts w:ascii="Times New Roman" w:hAnsi="Times New Roman" w:cs="Times New Roman"/>
          <w:sz w:val="24"/>
          <w:szCs w:val="24"/>
          <w:lang w:val="sr-Cyrl-RS"/>
        </w:rPr>
        <w:t>,</w:t>
      </w:r>
      <w:r w:rsidRPr="00324DF8">
        <w:rPr>
          <w:rFonts w:ascii="Times New Roman" w:hAnsi="Times New Roman" w:cs="Times New Roman"/>
          <w:sz w:val="24"/>
          <w:szCs w:val="24"/>
        </w:rPr>
        <w:t xml:space="preserve"> R</w:t>
      </w:r>
      <w:r w:rsidRPr="00324DF8">
        <w:rPr>
          <w:rFonts w:ascii="Times New Roman" w:hAnsi="Times New Roman" w:cs="Times New Roman"/>
          <w:sz w:val="24"/>
          <w:szCs w:val="24"/>
          <w:lang w:val="sr-Cyrl-RS"/>
        </w:rPr>
        <w:t>.</w:t>
      </w:r>
      <w:r w:rsidRPr="00324DF8">
        <w:rPr>
          <w:rFonts w:ascii="Times New Roman" w:hAnsi="Times New Roman" w:cs="Times New Roman"/>
          <w:sz w:val="24"/>
          <w:szCs w:val="24"/>
        </w:rPr>
        <w:t>, de Mouzon</w:t>
      </w:r>
      <w:r w:rsidRPr="00324DF8">
        <w:rPr>
          <w:rFonts w:ascii="Times New Roman" w:hAnsi="Times New Roman" w:cs="Times New Roman"/>
          <w:sz w:val="24"/>
          <w:szCs w:val="24"/>
          <w:lang w:val="sr-Cyrl-RS"/>
        </w:rPr>
        <w:t>,</w:t>
      </w:r>
      <w:r w:rsidRPr="00324DF8">
        <w:rPr>
          <w:rFonts w:ascii="Times New Roman" w:hAnsi="Times New Roman" w:cs="Times New Roman"/>
          <w:sz w:val="24"/>
          <w:szCs w:val="24"/>
        </w:rPr>
        <w:t xml:space="preserve"> J</w:t>
      </w:r>
      <w:r w:rsidRPr="00324DF8">
        <w:rPr>
          <w:rFonts w:ascii="Times New Roman" w:hAnsi="Times New Roman" w:cs="Times New Roman"/>
          <w:sz w:val="24"/>
          <w:szCs w:val="24"/>
          <w:lang w:val="sr-Cyrl-RS"/>
        </w:rPr>
        <w:t>.</w:t>
      </w:r>
      <w:r w:rsidRPr="00324DF8">
        <w:rPr>
          <w:rFonts w:ascii="Times New Roman" w:hAnsi="Times New Roman" w:cs="Times New Roman"/>
          <w:sz w:val="24"/>
          <w:szCs w:val="24"/>
        </w:rPr>
        <w:t>,</w:t>
      </w:r>
      <w:r w:rsidR="007B2A5F">
        <w:rPr>
          <w:rFonts w:ascii="Times New Roman" w:hAnsi="Times New Roman" w:cs="Times New Roman"/>
          <w:sz w:val="24"/>
          <w:szCs w:val="24"/>
          <w:lang w:val="sr-Cyrl-RS"/>
        </w:rPr>
        <w:t xml:space="preserve"> &amp;</w:t>
      </w:r>
      <w:r w:rsidRPr="00324DF8">
        <w:rPr>
          <w:rFonts w:ascii="Times New Roman" w:hAnsi="Times New Roman" w:cs="Times New Roman"/>
          <w:sz w:val="24"/>
          <w:szCs w:val="24"/>
        </w:rPr>
        <w:t xml:space="preserve"> Nygren</w:t>
      </w:r>
      <w:r w:rsidRPr="00324DF8">
        <w:rPr>
          <w:rFonts w:ascii="Times New Roman" w:hAnsi="Times New Roman" w:cs="Times New Roman"/>
          <w:sz w:val="24"/>
          <w:szCs w:val="24"/>
          <w:lang w:val="sr-Cyrl-RS"/>
        </w:rPr>
        <w:t>,</w:t>
      </w:r>
      <w:r w:rsidRPr="00324DF8">
        <w:rPr>
          <w:rFonts w:ascii="Times New Roman" w:hAnsi="Times New Roman" w:cs="Times New Roman"/>
          <w:sz w:val="24"/>
          <w:szCs w:val="24"/>
        </w:rPr>
        <w:t xml:space="preserve"> K</w:t>
      </w:r>
      <w:r w:rsidRPr="00324DF8">
        <w:rPr>
          <w:rFonts w:ascii="Times New Roman" w:hAnsi="Times New Roman" w:cs="Times New Roman"/>
          <w:sz w:val="24"/>
          <w:szCs w:val="24"/>
          <w:lang w:val="sr-Cyrl-RS"/>
        </w:rPr>
        <w:t>.</w:t>
      </w:r>
      <w:r w:rsidR="007B2A5F">
        <w:rPr>
          <w:rFonts w:ascii="Times New Roman" w:hAnsi="Times New Roman" w:cs="Times New Roman"/>
          <w:sz w:val="24"/>
          <w:szCs w:val="24"/>
          <w:lang w:val="sr-Cyrl-RS"/>
        </w:rPr>
        <w:t xml:space="preserve"> </w:t>
      </w:r>
      <w:r w:rsidRPr="00324DF8">
        <w:rPr>
          <w:rFonts w:ascii="Times New Roman" w:hAnsi="Times New Roman" w:cs="Times New Roman"/>
          <w:sz w:val="24"/>
          <w:szCs w:val="24"/>
        </w:rPr>
        <w:t>G. (2007)</w:t>
      </w:r>
      <w:r w:rsidRPr="00324DF8">
        <w:rPr>
          <w:rFonts w:ascii="Times New Roman" w:hAnsi="Times New Roman" w:cs="Times New Roman"/>
          <w:sz w:val="24"/>
          <w:szCs w:val="24"/>
          <w:lang w:val="sr-Cyrl-RS"/>
        </w:rPr>
        <w:t xml:space="preserve">. </w:t>
      </w:r>
      <w:r w:rsidRPr="00324DF8">
        <w:rPr>
          <w:rFonts w:ascii="Times New Roman" w:hAnsi="Times New Roman" w:cs="Times New Roman"/>
          <w:sz w:val="24"/>
          <w:szCs w:val="24"/>
        </w:rPr>
        <w:t xml:space="preserve">Assisted reproductive technology in Europe, 2003. Results generated from European registers by ESHRE. </w:t>
      </w:r>
      <w:r w:rsidRPr="00324DF8">
        <w:rPr>
          <w:rFonts w:ascii="Times New Roman" w:hAnsi="Times New Roman" w:cs="Times New Roman"/>
          <w:i/>
          <w:iCs/>
          <w:sz w:val="24"/>
          <w:szCs w:val="24"/>
        </w:rPr>
        <w:t>Human Reproduction 22</w:t>
      </w:r>
      <w:r w:rsidRPr="00324DF8">
        <w:rPr>
          <w:rFonts w:ascii="Times New Roman" w:hAnsi="Times New Roman" w:cs="Times New Roman"/>
          <w:sz w:val="24"/>
          <w:szCs w:val="24"/>
        </w:rPr>
        <w:t>(6), 1513–1525.</w:t>
      </w:r>
      <w:r w:rsidR="00324DF8">
        <w:rPr>
          <w:rFonts w:ascii="Times New Roman" w:hAnsi="Times New Roman" w:cs="Times New Roman"/>
          <w:sz w:val="24"/>
          <w:szCs w:val="24"/>
          <w:lang w:val="sr-Cyrl-RS"/>
        </w:rPr>
        <w:t xml:space="preserve"> </w:t>
      </w:r>
      <w:r w:rsidR="00324DF8" w:rsidRPr="00324DF8">
        <w:rPr>
          <w:rFonts w:ascii="Times New Roman" w:hAnsi="Times New Roman" w:cs="Times New Roman"/>
          <w:sz w:val="24"/>
          <w:szCs w:val="24"/>
          <w:lang w:val="sr-Cyrl-RS"/>
        </w:rPr>
        <w:t>doi:10.1093/humrep/dem053</w:t>
      </w:r>
      <w:r w:rsidR="00324DF8">
        <w:rPr>
          <w:rFonts w:ascii="Times New Roman" w:hAnsi="Times New Roman" w:cs="Times New Roman"/>
          <w:sz w:val="24"/>
          <w:szCs w:val="24"/>
          <w:lang w:val="sr-Cyrl-RS"/>
        </w:rPr>
        <w:t xml:space="preserve"> </w:t>
      </w:r>
    </w:p>
    <w:p w14:paraId="65F7FB4D" w14:textId="77777777" w:rsidR="00AA096D" w:rsidRPr="00324DF8" w:rsidRDefault="00AA096D" w:rsidP="00324DF8">
      <w:pPr>
        <w:spacing w:after="0" w:line="276" w:lineRule="auto"/>
        <w:ind w:firstLine="567"/>
        <w:jc w:val="both"/>
        <w:rPr>
          <w:rFonts w:ascii="Times New Roman" w:hAnsi="Times New Roman" w:cs="Times New Roman"/>
          <w:sz w:val="24"/>
          <w:szCs w:val="24"/>
          <w:lang w:val="en-US"/>
        </w:rPr>
      </w:pPr>
      <w:r w:rsidRPr="00324DF8">
        <w:rPr>
          <w:rFonts w:ascii="Times New Roman" w:hAnsi="Times New Roman" w:cs="Times New Roman"/>
          <w:sz w:val="24"/>
          <w:szCs w:val="24"/>
          <w:lang w:val="sr-Cyrl-RS"/>
        </w:rPr>
        <w:t>Bayefsky,</w:t>
      </w:r>
      <w:r w:rsidRPr="00324DF8">
        <w:rPr>
          <w:rFonts w:ascii="Times New Roman" w:hAnsi="Times New Roman" w:cs="Times New Roman"/>
          <w:sz w:val="24"/>
          <w:szCs w:val="24"/>
          <w:lang w:val="en-US"/>
        </w:rPr>
        <w:t xml:space="preserve"> M.</w:t>
      </w:r>
      <w:r w:rsidR="007B2A5F">
        <w:rPr>
          <w:rFonts w:ascii="Times New Roman" w:hAnsi="Times New Roman" w:cs="Times New Roman"/>
          <w:sz w:val="24"/>
          <w:szCs w:val="24"/>
          <w:lang w:val="sr-Cyrl-RS"/>
        </w:rPr>
        <w:t xml:space="preserve"> </w:t>
      </w:r>
      <w:r w:rsidRPr="00324DF8">
        <w:rPr>
          <w:rFonts w:ascii="Times New Roman" w:hAnsi="Times New Roman" w:cs="Times New Roman"/>
          <w:sz w:val="24"/>
          <w:szCs w:val="24"/>
          <w:lang w:val="en-US"/>
        </w:rPr>
        <w:t>J.,</w:t>
      </w:r>
      <w:r w:rsidRPr="00324DF8">
        <w:rPr>
          <w:rFonts w:ascii="Times New Roman" w:hAnsi="Times New Roman" w:cs="Times New Roman"/>
          <w:sz w:val="24"/>
          <w:szCs w:val="24"/>
          <w:lang w:val="sr-Cyrl-RS"/>
        </w:rPr>
        <w:t xml:space="preserve"> DeCherney</w:t>
      </w:r>
      <w:r w:rsidRPr="00324DF8">
        <w:rPr>
          <w:rFonts w:ascii="Times New Roman" w:hAnsi="Times New Roman" w:cs="Times New Roman"/>
          <w:sz w:val="24"/>
          <w:szCs w:val="24"/>
          <w:lang w:val="en-US"/>
        </w:rPr>
        <w:t>, A.</w:t>
      </w:r>
      <w:r w:rsidR="007B2A5F">
        <w:rPr>
          <w:rFonts w:ascii="Times New Roman" w:hAnsi="Times New Roman" w:cs="Times New Roman"/>
          <w:sz w:val="24"/>
          <w:szCs w:val="24"/>
          <w:lang w:val="sr-Cyrl-RS"/>
        </w:rPr>
        <w:t xml:space="preserve"> </w:t>
      </w:r>
      <w:r w:rsidRPr="00324DF8">
        <w:rPr>
          <w:rFonts w:ascii="Times New Roman" w:hAnsi="Times New Roman" w:cs="Times New Roman"/>
          <w:sz w:val="24"/>
          <w:szCs w:val="24"/>
          <w:lang w:val="en-US"/>
        </w:rPr>
        <w:t>H., Berkman, B.</w:t>
      </w:r>
      <w:r w:rsidR="007B2A5F">
        <w:rPr>
          <w:rFonts w:ascii="Times New Roman" w:hAnsi="Times New Roman" w:cs="Times New Roman"/>
          <w:sz w:val="24"/>
          <w:szCs w:val="24"/>
          <w:lang w:val="sr-Cyrl-RS"/>
        </w:rPr>
        <w:t xml:space="preserve"> </w:t>
      </w:r>
      <w:r w:rsidRPr="00324DF8">
        <w:rPr>
          <w:rFonts w:ascii="Times New Roman" w:hAnsi="Times New Roman" w:cs="Times New Roman"/>
          <w:sz w:val="24"/>
          <w:szCs w:val="24"/>
          <w:lang w:val="en-US"/>
        </w:rPr>
        <w:t xml:space="preserve">E. (2016). Compensation for egg donation: a zero-sum game. </w:t>
      </w:r>
      <w:r w:rsidRPr="00324DF8">
        <w:rPr>
          <w:rFonts w:ascii="Times New Roman" w:hAnsi="Times New Roman" w:cs="Times New Roman"/>
          <w:i/>
          <w:iCs/>
          <w:sz w:val="24"/>
          <w:szCs w:val="24"/>
          <w:lang w:val="en-US"/>
        </w:rPr>
        <w:t xml:space="preserve">Fertility and Sterility, </w:t>
      </w:r>
      <w:r w:rsidR="00C01223" w:rsidRPr="00324DF8">
        <w:rPr>
          <w:rFonts w:ascii="Times New Roman" w:hAnsi="Times New Roman" w:cs="Times New Roman"/>
          <w:i/>
          <w:iCs/>
          <w:sz w:val="24"/>
          <w:szCs w:val="24"/>
          <w:lang w:val="en-US"/>
        </w:rPr>
        <w:t>105</w:t>
      </w:r>
      <w:r w:rsidR="00C01223" w:rsidRPr="00324DF8">
        <w:rPr>
          <w:rFonts w:ascii="Times New Roman" w:hAnsi="Times New Roman" w:cs="Times New Roman"/>
          <w:sz w:val="24"/>
          <w:szCs w:val="24"/>
          <w:lang w:val="en-US"/>
        </w:rPr>
        <w:t>(5), 1153</w:t>
      </w:r>
      <w:r w:rsidR="007B2A5F">
        <w:rPr>
          <w:rFonts w:ascii="Times New Roman" w:hAnsi="Times New Roman" w:cs="Times New Roman"/>
          <w:sz w:val="24"/>
          <w:szCs w:val="24"/>
          <w:lang w:val="sr-Cyrl-RS"/>
        </w:rPr>
        <w:t>–</w:t>
      </w:r>
      <w:r w:rsidR="00C01223" w:rsidRPr="00324DF8">
        <w:rPr>
          <w:rFonts w:ascii="Times New Roman" w:hAnsi="Times New Roman" w:cs="Times New Roman"/>
          <w:sz w:val="24"/>
          <w:szCs w:val="24"/>
          <w:lang w:val="en-US"/>
        </w:rPr>
        <w:t xml:space="preserve">1154. </w:t>
      </w:r>
      <w:r w:rsidRPr="00324DF8">
        <w:rPr>
          <w:rFonts w:ascii="Times New Roman" w:hAnsi="Times New Roman" w:cs="Times New Roman"/>
          <w:sz w:val="24"/>
          <w:szCs w:val="24"/>
          <w:lang w:val="en-US"/>
        </w:rPr>
        <w:t xml:space="preserve">doi: </w:t>
      </w:r>
      <w:bookmarkStart w:id="14" w:name="_Hlk16273676"/>
      <w:r w:rsidRPr="00324DF8">
        <w:rPr>
          <w:rFonts w:ascii="Times New Roman" w:hAnsi="Times New Roman" w:cs="Times New Roman"/>
          <w:sz w:val="24"/>
          <w:szCs w:val="24"/>
          <w:lang w:val="en-US"/>
        </w:rPr>
        <w:t xml:space="preserve">10.1016/j.fertnstert.2016.01.019 </w:t>
      </w:r>
    </w:p>
    <w:p w14:paraId="7570A76A" w14:textId="77777777" w:rsidR="002149D8" w:rsidRPr="002149D8" w:rsidRDefault="002149D8" w:rsidP="002149D8">
      <w:pPr>
        <w:spacing w:after="0" w:line="276" w:lineRule="auto"/>
        <w:ind w:firstLine="567"/>
        <w:jc w:val="both"/>
        <w:rPr>
          <w:rFonts w:ascii="Times New Roman" w:hAnsi="Times New Roman" w:cs="Times New Roman"/>
          <w:sz w:val="24"/>
          <w:szCs w:val="24"/>
        </w:rPr>
      </w:pPr>
      <w:r w:rsidRPr="002149D8">
        <w:rPr>
          <w:rFonts w:ascii="Times New Roman" w:hAnsi="Times New Roman" w:cs="Times New Roman"/>
          <w:sz w:val="24"/>
          <w:szCs w:val="24"/>
          <w:lang w:val="sr-Cyrl-RS"/>
        </w:rPr>
        <w:t>Bracewell-Milnes</w:t>
      </w:r>
      <w:r w:rsidRPr="002149D8">
        <w:rPr>
          <w:rFonts w:ascii="Times New Roman" w:hAnsi="Times New Roman" w:cs="Times New Roman"/>
          <w:sz w:val="24"/>
          <w:szCs w:val="24"/>
        </w:rPr>
        <w:t>, T., Saso, S., Bora, S., Ismail, A.</w:t>
      </w:r>
      <w:r w:rsidR="007B2A5F">
        <w:rPr>
          <w:rFonts w:ascii="Times New Roman" w:hAnsi="Times New Roman" w:cs="Times New Roman"/>
          <w:sz w:val="24"/>
          <w:szCs w:val="24"/>
          <w:lang w:val="sr-Cyrl-RS"/>
        </w:rPr>
        <w:t xml:space="preserve"> </w:t>
      </w:r>
      <w:r w:rsidRPr="002149D8">
        <w:rPr>
          <w:rFonts w:ascii="Times New Roman" w:hAnsi="Times New Roman" w:cs="Times New Roman"/>
          <w:sz w:val="24"/>
          <w:szCs w:val="24"/>
        </w:rPr>
        <w:t>M., Al-Memar, M., Hamed, A.</w:t>
      </w:r>
      <w:r w:rsidR="007B2A5F">
        <w:rPr>
          <w:rFonts w:ascii="Times New Roman" w:hAnsi="Times New Roman" w:cs="Times New Roman"/>
          <w:sz w:val="24"/>
          <w:szCs w:val="24"/>
          <w:lang w:val="sr-Cyrl-RS"/>
        </w:rPr>
        <w:t xml:space="preserve"> </w:t>
      </w:r>
      <w:r w:rsidRPr="002149D8">
        <w:rPr>
          <w:rFonts w:ascii="Times New Roman" w:hAnsi="Times New Roman" w:cs="Times New Roman"/>
          <w:sz w:val="24"/>
          <w:szCs w:val="24"/>
        </w:rPr>
        <w:t>H., Abdalla, H.</w:t>
      </w:r>
      <w:r w:rsidR="007B2A5F">
        <w:rPr>
          <w:rFonts w:ascii="Times New Roman" w:hAnsi="Times New Roman" w:cs="Times New Roman"/>
          <w:sz w:val="24"/>
          <w:szCs w:val="24"/>
          <w:lang w:val="sr-Cyrl-RS"/>
        </w:rPr>
        <w:t>,</w:t>
      </w:r>
      <w:r w:rsidRPr="002149D8">
        <w:rPr>
          <w:rFonts w:ascii="Times New Roman" w:hAnsi="Times New Roman" w:cs="Times New Roman"/>
          <w:sz w:val="24"/>
          <w:szCs w:val="24"/>
        </w:rPr>
        <w:t xml:space="preserve"> &amp; Thum, M.Y. (2016). Investigating psychosocial attitudes, motivations and experiences of oocyte donors, recipients and egg sharers: a systematic review</w:t>
      </w:r>
      <w:r>
        <w:rPr>
          <w:rFonts w:ascii="Times New Roman" w:hAnsi="Times New Roman" w:cs="Times New Roman"/>
          <w:sz w:val="24"/>
          <w:szCs w:val="24"/>
        </w:rPr>
        <w:t xml:space="preserve">. </w:t>
      </w:r>
      <w:r w:rsidRPr="002149D8">
        <w:rPr>
          <w:rFonts w:ascii="Times New Roman" w:hAnsi="Times New Roman" w:cs="Times New Roman"/>
          <w:i/>
          <w:iCs/>
          <w:sz w:val="24"/>
          <w:szCs w:val="24"/>
        </w:rPr>
        <w:t>Human Reproduction Update, 22</w:t>
      </w:r>
      <w:r>
        <w:rPr>
          <w:rFonts w:ascii="Times New Roman" w:hAnsi="Times New Roman" w:cs="Times New Roman"/>
          <w:sz w:val="24"/>
          <w:szCs w:val="24"/>
        </w:rPr>
        <w:t>(</w:t>
      </w:r>
      <w:r w:rsidRPr="002149D8">
        <w:rPr>
          <w:rFonts w:ascii="Times New Roman" w:hAnsi="Times New Roman" w:cs="Times New Roman"/>
          <w:sz w:val="24"/>
          <w:szCs w:val="24"/>
        </w:rPr>
        <w:t>4</w:t>
      </w:r>
      <w:r>
        <w:rPr>
          <w:rFonts w:ascii="Times New Roman" w:hAnsi="Times New Roman" w:cs="Times New Roman"/>
          <w:sz w:val="24"/>
          <w:szCs w:val="24"/>
        </w:rPr>
        <w:t>),</w:t>
      </w:r>
      <w:r w:rsidRPr="002149D8">
        <w:rPr>
          <w:rFonts w:ascii="Times New Roman" w:hAnsi="Times New Roman" w:cs="Times New Roman"/>
          <w:sz w:val="24"/>
          <w:szCs w:val="24"/>
        </w:rPr>
        <w:t xml:space="preserve"> 450–465</w:t>
      </w:r>
      <w:r>
        <w:rPr>
          <w:rFonts w:ascii="Times New Roman" w:hAnsi="Times New Roman" w:cs="Times New Roman"/>
          <w:sz w:val="24"/>
          <w:szCs w:val="24"/>
        </w:rPr>
        <w:t xml:space="preserve">. </w:t>
      </w:r>
      <w:r w:rsidRPr="002149D8">
        <w:rPr>
          <w:rFonts w:ascii="Times New Roman" w:hAnsi="Times New Roman" w:cs="Times New Roman"/>
          <w:sz w:val="24"/>
          <w:szCs w:val="24"/>
        </w:rPr>
        <w:t>doi:10.1093/humupd/dmw006</w:t>
      </w:r>
    </w:p>
    <w:p w14:paraId="7DD383AB" w14:textId="77777777" w:rsidR="00BF2923" w:rsidRPr="002149D8" w:rsidRDefault="00BF2923" w:rsidP="00324DF8">
      <w:pPr>
        <w:spacing w:after="0" w:line="276" w:lineRule="auto"/>
        <w:ind w:firstLine="567"/>
        <w:jc w:val="both"/>
        <w:rPr>
          <w:rFonts w:ascii="Times New Roman" w:hAnsi="Times New Roman" w:cs="Times New Roman"/>
          <w:sz w:val="24"/>
          <w:szCs w:val="24"/>
        </w:rPr>
      </w:pPr>
      <w:r w:rsidRPr="002149D8">
        <w:rPr>
          <w:rFonts w:ascii="Times New Roman" w:hAnsi="Times New Roman" w:cs="Times New Roman"/>
          <w:sz w:val="24"/>
          <w:szCs w:val="24"/>
        </w:rPr>
        <w:t xml:space="preserve">Blyth, E. (2004). Patient experiences of an ‘egg sharing’ programme. </w:t>
      </w:r>
      <w:r w:rsidRPr="000E4D23">
        <w:rPr>
          <w:rFonts w:ascii="Times New Roman" w:hAnsi="Times New Roman" w:cs="Times New Roman"/>
          <w:i/>
          <w:iCs/>
          <w:sz w:val="24"/>
          <w:szCs w:val="24"/>
        </w:rPr>
        <w:t>Human Fertility 7</w:t>
      </w:r>
      <w:r w:rsidRPr="002149D8">
        <w:rPr>
          <w:rFonts w:ascii="Times New Roman" w:hAnsi="Times New Roman" w:cs="Times New Roman"/>
          <w:sz w:val="24"/>
          <w:szCs w:val="24"/>
        </w:rPr>
        <w:t>, 157–162. doi:</w:t>
      </w:r>
      <w:r w:rsidRPr="002149D8">
        <w:rPr>
          <w:sz w:val="24"/>
          <w:szCs w:val="24"/>
        </w:rPr>
        <w:t xml:space="preserve"> </w:t>
      </w:r>
      <w:r w:rsidRPr="002149D8">
        <w:rPr>
          <w:rFonts w:ascii="Times New Roman" w:hAnsi="Times New Roman" w:cs="Times New Roman"/>
          <w:sz w:val="24"/>
          <w:szCs w:val="24"/>
        </w:rPr>
        <w:t xml:space="preserve">10.1080/14647270400006879 </w:t>
      </w:r>
    </w:p>
    <w:p w14:paraId="366F2232" w14:textId="77777777" w:rsidR="00BF2923" w:rsidRDefault="00BF2923" w:rsidP="00BF2923">
      <w:pPr>
        <w:spacing w:after="0" w:line="276" w:lineRule="auto"/>
        <w:ind w:firstLine="567"/>
        <w:jc w:val="both"/>
        <w:rPr>
          <w:rFonts w:ascii="Times New Roman" w:hAnsi="Times New Roman" w:cs="Times New Roman"/>
          <w:sz w:val="24"/>
          <w:szCs w:val="24"/>
          <w:lang w:val="sr-Cyrl-RS"/>
        </w:rPr>
      </w:pPr>
      <w:r w:rsidRPr="00BF2923">
        <w:rPr>
          <w:rFonts w:ascii="Times New Roman" w:hAnsi="Times New Roman" w:cs="Times New Roman"/>
          <w:sz w:val="24"/>
          <w:szCs w:val="24"/>
        </w:rPr>
        <w:lastRenderedPageBreak/>
        <w:t>Blyth</w:t>
      </w:r>
      <w:r>
        <w:rPr>
          <w:rFonts w:ascii="Times New Roman" w:hAnsi="Times New Roman" w:cs="Times New Roman"/>
          <w:sz w:val="24"/>
          <w:szCs w:val="24"/>
        </w:rPr>
        <w:t>, E.</w:t>
      </w:r>
      <w:r w:rsidR="007B2A5F">
        <w:rPr>
          <w:rFonts w:ascii="Times New Roman" w:hAnsi="Times New Roman" w:cs="Times New Roman"/>
          <w:sz w:val="24"/>
          <w:szCs w:val="24"/>
          <w:lang w:val="sr-Cyrl-RS"/>
        </w:rPr>
        <w:t>,</w:t>
      </w:r>
      <w:r>
        <w:rPr>
          <w:rFonts w:ascii="Times New Roman" w:hAnsi="Times New Roman" w:cs="Times New Roman"/>
          <w:sz w:val="24"/>
          <w:szCs w:val="24"/>
        </w:rPr>
        <w:t xml:space="preserve"> &amp;</w:t>
      </w:r>
      <w:r w:rsidRPr="00BF2923">
        <w:rPr>
          <w:rFonts w:ascii="Times New Roman" w:hAnsi="Times New Roman" w:cs="Times New Roman"/>
          <w:sz w:val="24"/>
          <w:szCs w:val="24"/>
        </w:rPr>
        <w:t xml:space="preserve"> Golding, </w:t>
      </w:r>
      <w:r>
        <w:rPr>
          <w:rFonts w:ascii="Times New Roman" w:hAnsi="Times New Roman" w:cs="Times New Roman"/>
          <w:sz w:val="24"/>
          <w:szCs w:val="24"/>
        </w:rPr>
        <w:t>B. (</w:t>
      </w:r>
      <w:r w:rsidRPr="00BF2923">
        <w:rPr>
          <w:rFonts w:ascii="Times New Roman" w:hAnsi="Times New Roman" w:cs="Times New Roman"/>
          <w:sz w:val="24"/>
          <w:szCs w:val="24"/>
        </w:rPr>
        <w:t>2008</w:t>
      </w:r>
      <w:r>
        <w:rPr>
          <w:rFonts w:ascii="Times New Roman" w:hAnsi="Times New Roman" w:cs="Times New Roman"/>
          <w:sz w:val="24"/>
          <w:szCs w:val="24"/>
        </w:rPr>
        <w:t xml:space="preserve">). </w:t>
      </w:r>
      <w:r w:rsidRPr="00BF2923">
        <w:rPr>
          <w:rFonts w:ascii="Times New Roman" w:hAnsi="Times New Roman" w:cs="Times New Roman"/>
          <w:sz w:val="24"/>
          <w:szCs w:val="24"/>
        </w:rPr>
        <w:t>Egg sharing: a practical and</w:t>
      </w:r>
      <w:r>
        <w:rPr>
          <w:rFonts w:ascii="Times New Roman" w:hAnsi="Times New Roman" w:cs="Times New Roman"/>
          <w:sz w:val="24"/>
          <w:szCs w:val="24"/>
        </w:rPr>
        <w:t xml:space="preserve"> </w:t>
      </w:r>
      <w:r w:rsidRPr="00BF2923">
        <w:rPr>
          <w:rFonts w:ascii="Times New Roman" w:hAnsi="Times New Roman" w:cs="Times New Roman"/>
          <w:sz w:val="24"/>
          <w:szCs w:val="24"/>
        </w:rPr>
        <w:t>ethical option in IVF?</w:t>
      </w:r>
      <w:r w:rsidR="003F375C" w:rsidRPr="003F375C">
        <w:t xml:space="preserve"> </w:t>
      </w:r>
      <w:r w:rsidR="003F375C" w:rsidRPr="003F375C">
        <w:rPr>
          <w:rFonts w:ascii="Times New Roman" w:hAnsi="Times New Roman" w:cs="Times New Roman"/>
          <w:i/>
          <w:iCs/>
          <w:sz w:val="24"/>
          <w:szCs w:val="24"/>
        </w:rPr>
        <w:t>Review of Obstetrics &amp; Gynecology, 3</w:t>
      </w:r>
      <w:r w:rsidR="003F375C" w:rsidRPr="003F375C">
        <w:rPr>
          <w:rFonts w:ascii="Times New Roman" w:hAnsi="Times New Roman" w:cs="Times New Roman"/>
          <w:sz w:val="24"/>
          <w:szCs w:val="24"/>
        </w:rPr>
        <w:t>(4)</w:t>
      </w:r>
      <w:r w:rsidR="003F375C">
        <w:rPr>
          <w:rFonts w:ascii="Times New Roman" w:hAnsi="Times New Roman" w:cs="Times New Roman"/>
          <w:sz w:val="24"/>
          <w:szCs w:val="24"/>
          <w:lang w:val="sr-Cyrl-RS"/>
        </w:rPr>
        <w:t>,</w:t>
      </w:r>
      <w:r w:rsidR="003F375C" w:rsidRPr="003F375C">
        <w:rPr>
          <w:rFonts w:ascii="Times New Roman" w:hAnsi="Times New Roman" w:cs="Times New Roman"/>
          <w:sz w:val="24"/>
          <w:szCs w:val="24"/>
        </w:rPr>
        <w:t xml:space="preserve"> 465</w:t>
      </w:r>
      <w:r w:rsidR="007B2A5F">
        <w:rPr>
          <w:rFonts w:ascii="Times New Roman" w:hAnsi="Times New Roman" w:cs="Times New Roman"/>
          <w:sz w:val="24"/>
          <w:szCs w:val="24"/>
          <w:lang w:val="sr-Cyrl-RS"/>
        </w:rPr>
        <w:t>–</w:t>
      </w:r>
      <w:r w:rsidR="003F375C" w:rsidRPr="003F375C">
        <w:rPr>
          <w:rFonts w:ascii="Times New Roman" w:hAnsi="Times New Roman" w:cs="Times New Roman"/>
          <w:sz w:val="24"/>
          <w:szCs w:val="24"/>
        </w:rPr>
        <w:t>473</w:t>
      </w:r>
      <w:r w:rsidR="003F375C">
        <w:rPr>
          <w:rFonts w:ascii="Times New Roman" w:hAnsi="Times New Roman" w:cs="Times New Roman"/>
          <w:sz w:val="24"/>
          <w:szCs w:val="24"/>
          <w:lang w:val="sr-Cyrl-RS"/>
        </w:rPr>
        <w:t xml:space="preserve">. </w:t>
      </w:r>
    </w:p>
    <w:p w14:paraId="607FA15E" w14:textId="77777777" w:rsidR="002149D8" w:rsidRPr="002149D8" w:rsidRDefault="002149D8" w:rsidP="002149D8">
      <w:pPr>
        <w:spacing w:after="0" w:line="276" w:lineRule="auto"/>
        <w:ind w:firstLine="567"/>
        <w:jc w:val="both"/>
        <w:rPr>
          <w:rFonts w:ascii="Times New Roman" w:hAnsi="Times New Roman" w:cs="Times New Roman"/>
          <w:sz w:val="24"/>
          <w:szCs w:val="24"/>
        </w:rPr>
      </w:pPr>
      <w:r w:rsidRPr="0021754C">
        <w:rPr>
          <w:rFonts w:ascii="Times New Roman" w:hAnsi="Times New Roman" w:cs="Times New Roman"/>
          <w:sz w:val="24"/>
          <w:szCs w:val="24"/>
        </w:rPr>
        <w:t>Byrd</w:t>
      </w:r>
      <w:r>
        <w:rPr>
          <w:rFonts w:ascii="Times New Roman" w:hAnsi="Times New Roman" w:cs="Times New Roman"/>
          <w:sz w:val="24"/>
          <w:szCs w:val="24"/>
          <w:lang w:val="sr-Cyrl-RS"/>
        </w:rPr>
        <w:t>,</w:t>
      </w:r>
      <w:r w:rsidRPr="0021754C">
        <w:rPr>
          <w:rFonts w:ascii="Times New Roman" w:hAnsi="Times New Roman" w:cs="Times New Roman"/>
          <w:sz w:val="24"/>
          <w:szCs w:val="24"/>
        </w:rPr>
        <w:t xml:space="preserve"> L</w:t>
      </w:r>
      <w:r>
        <w:rPr>
          <w:rFonts w:ascii="Times New Roman" w:hAnsi="Times New Roman" w:cs="Times New Roman"/>
          <w:sz w:val="24"/>
          <w:szCs w:val="24"/>
          <w:lang w:val="sr-Cyrl-RS"/>
        </w:rPr>
        <w:t>.</w:t>
      </w:r>
      <w:r w:rsidR="007B2A5F">
        <w:rPr>
          <w:rFonts w:ascii="Times New Roman" w:hAnsi="Times New Roman" w:cs="Times New Roman"/>
          <w:sz w:val="24"/>
          <w:szCs w:val="24"/>
          <w:lang w:val="sr-Cyrl-RS"/>
        </w:rPr>
        <w:t xml:space="preserve"> </w:t>
      </w:r>
      <w:r w:rsidRPr="0021754C">
        <w:rPr>
          <w:rFonts w:ascii="Times New Roman" w:hAnsi="Times New Roman" w:cs="Times New Roman"/>
          <w:sz w:val="24"/>
          <w:szCs w:val="24"/>
        </w:rPr>
        <w:t>M</w:t>
      </w:r>
      <w:r>
        <w:rPr>
          <w:rFonts w:ascii="Times New Roman" w:hAnsi="Times New Roman" w:cs="Times New Roman"/>
          <w:sz w:val="24"/>
          <w:szCs w:val="24"/>
          <w:lang w:val="sr-Cyrl-RS"/>
        </w:rPr>
        <w:t>.</w:t>
      </w:r>
      <w:r w:rsidRPr="0021754C">
        <w:rPr>
          <w:rFonts w:ascii="Times New Roman" w:hAnsi="Times New Roman" w:cs="Times New Roman"/>
          <w:sz w:val="24"/>
          <w:szCs w:val="24"/>
        </w:rPr>
        <w:t>, Sidebotham</w:t>
      </w:r>
      <w:r>
        <w:rPr>
          <w:rFonts w:ascii="Times New Roman" w:hAnsi="Times New Roman" w:cs="Times New Roman"/>
          <w:sz w:val="24"/>
          <w:szCs w:val="24"/>
          <w:lang w:val="sr-Cyrl-RS"/>
        </w:rPr>
        <w:t>,</w:t>
      </w:r>
      <w:r w:rsidRPr="0021754C">
        <w:rPr>
          <w:rFonts w:ascii="Times New Roman" w:hAnsi="Times New Roman" w:cs="Times New Roman"/>
          <w:sz w:val="24"/>
          <w:szCs w:val="24"/>
        </w:rPr>
        <w:t xml:space="preserve"> M</w:t>
      </w:r>
      <w:r>
        <w:rPr>
          <w:rFonts w:ascii="Times New Roman" w:hAnsi="Times New Roman" w:cs="Times New Roman"/>
          <w:sz w:val="24"/>
          <w:szCs w:val="24"/>
          <w:lang w:val="sr-Cyrl-RS"/>
        </w:rPr>
        <w:t>.</w:t>
      </w:r>
      <w:r w:rsidRPr="0021754C">
        <w:rPr>
          <w:rFonts w:ascii="Times New Roman" w:hAnsi="Times New Roman" w:cs="Times New Roman"/>
          <w:sz w:val="24"/>
          <w:szCs w:val="24"/>
        </w:rPr>
        <w:t xml:space="preserve">, </w:t>
      </w:r>
      <w:r>
        <w:rPr>
          <w:rFonts w:ascii="Times New Roman" w:hAnsi="Times New Roman" w:cs="Times New Roman"/>
          <w:sz w:val="24"/>
          <w:szCs w:val="24"/>
          <w:lang w:val="sr-Cyrl-RS"/>
        </w:rPr>
        <w:t xml:space="preserve">&amp; </w:t>
      </w:r>
      <w:r w:rsidRPr="0021754C">
        <w:rPr>
          <w:rFonts w:ascii="Times New Roman" w:hAnsi="Times New Roman" w:cs="Times New Roman"/>
          <w:sz w:val="24"/>
          <w:szCs w:val="24"/>
        </w:rPr>
        <w:t xml:space="preserve">Lieberman B. </w:t>
      </w:r>
      <w:r>
        <w:rPr>
          <w:rFonts w:ascii="Times New Roman" w:hAnsi="Times New Roman" w:cs="Times New Roman"/>
          <w:sz w:val="24"/>
          <w:szCs w:val="24"/>
          <w:lang w:val="sr-Cyrl-RS"/>
        </w:rPr>
        <w:t xml:space="preserve">(2002). </w:t>
      </w:r>
      <w:r w:rsidRPr="0021754C">
        <w:rPr>
          <w:rFonts w:ascii="Times New Roman" w:hAnsi="Times New Roman" w:cs="Times New Roman"/>
          <w:sz w:val="24"/>
          <w:szCs w:val="24"/>
        </w:rPr>
        <w:t>Egg donation-the donor’s views: an</w:t>
      </w:r>
      <w:r>
        <w:rPr>
          <w:rFonts w:ascii="Times New Roman" w:hAnsi="Times New Roman" w:cs="Times New Roman"/>
          <w:sz w:val="24"/>
          <w:szCs w:val="24"/>
        </w:rPr>
        <w:t xml:space="preserve"> </w:t>
      </w:r>
      <w:r w:rsidRPr="0021754C">
        <w:rPr>
          <w:rFonts w:ascii="Times New Roman" w:hAnsi="Times New Roman" w:cs="Times New Roman"/>
          <w:sz w:val="24"/>
          <w:szCs w:val="24"/>
        </w:rPr>
        <w:t xml:space="preserve">aid to future recruitment. </w:t>
      </w:r>
      <w:r w:rsidRPr="000E4D23">
        <w:rPr>
          <w:rFonts w:ascii="Times New Roman" w:hAnsi="Times New Roman" w:cs="Times New Roman"/>
          <w:i/>
          <w:iCs/>
          <w:sz w:val="24"/>
          <w:szCs w:val="24"/>
        </w:rPr>
        <w:t>Human Fertility</w:t>
      </w:r>
      <w:r w:rsidRPr="000E4D23">
        <w:rPr>
          <w:rFonts w:ascii="Times New Roman" w:hAnsi="Times New Roman" w:cs="Times New Roman"/>
          <w:i/>
          <w:iCs/>
          <w:sz w:val="24"/>
          <w:szCs w:val="24"/>
          <w:lang w:val="sr-Cyrl-RS"/>
        </w:rPr>
        <w:t xml:space="preserve">, </w:t>
      </w:r>
      <w:r w:rsidRPr="000E4D23">
        <w:rPr>
          <w:rFonts w:ascii="Times New Roman" w:hAnsi="Times New Roman" w:cs="Times New Roman"/>
          <w:i/>
          <w:iCs/>
          <w:sz w:val="24"/>
          <w:szCs w:val="24"/>
        </w:rPr>
        <w:t>5</w:t>
      </w:r>
      <w:r>
        <w:rPr>
          <w:rFonts w:ascii="Times New Roman" w:hAnsi="Times New Roman" w:cs="Times New Roman"/>
          <w:sz w:val="24"/>
          <w:szCs w:val="24"/>
          <w:lang w:val="sr-Cyrl-RS"/>
        </w:rPr>
        <w:t xml:space="preserve">, </w:t>
      </w:r>
      <w:r w:rsidRPr="0021754C">
        <w:rPr>
          <w:rFonts w:ascii="Times New Roman" w:hAnsi="Times New Roman" w:cs="Times New Roman"/>
          <w:sz w:val="24"/>
          <w:szCs w:val="24"/>
        </w:rPr>
        <w:t>175–182.</w:t>
      </w:r>
    </w:p>
    <w:p w14:paraId="1B5E7EBF" w14:textId="77777777" w:rsidR="002E1514" w:rsidRPr="00324DF8" w:rsidRDefault="00633D89" w:rsidP="00324DF8">
      <w:pPr>
        <w:spacing w:after="0" w:line="276" w:lineRule="auto"/>
        <w:ind w:firstLine="567"/>
        <w:jc w:val="both"/>
        <w:rPr>
          <w:rFonts w:ascii="Times New Roman" w:hAnsi="Times New Roman" w:cs="Times New Roman"/>
          <w:sz w:val="24"/>
          <w:szCs w:val="24"/>
          <w:lang w:val="en-US"/>
        </w:rPr>
      </w:pPr>
      <w:r w:rsidRPr="00324DF8">
        <w:rPr>
          <w:rFonts w:ascii="Times New Roman" w:hAnsi="Times New Roman" w:cs="Times New Roman"/>
          <w:sz w:val="24"/>
          <w:szCs w:val="24"/>
        </w:rPr>
        <w:t>Ceballo,</w:t>
      </w:r>
      <w:r w:rsidR="00C912A7" w:rsidRPr="00324DF8">
        <w:rPr>
          <w:rFonts w:ascii="Times New Roman" w:hAnsi="Times New Roman" w:cs="Times New Roman"/>
          <w:sz w:val="24"/>
          <w:szCs w:val="24"/>
        </w:rPr>
        <w:t xml:space="preserve"> R.,</w:t>
      </w:r>
      <w:r w:rsidRPr="00324DF8">
        <w:rPr>
          <w:rFonts w:ascii="Times New Roman" w:hAnsi="Times New Roman" w:cs="Times New Roman"/>
          <w:sz w:val="24"/>
          <w:szCs w:val="24"/>
        </w:rPr>
        <w:t xml:space="preserve"> Abbey, </w:t>
      </w:r>
      <w:r w:rsidR="00C912A7" w:rsidRPr="00324DF8">
        <w:rPr>
          <w:rFonts w:ascii="Times New Roman" w:hAnsi="Times New Roman" w:cs="Times New Roman"/>
          <w:sz w:val="24"/>
          <w:szCs w:val="24"/>
        </w:rPr>
        <w:t>A.,</w:t>
      </w:r>
      <w:r w:rsidR="007B2A5F">
        <w:rPr>
          <w:rFonts w:ascii="Times New Roman" w:hAnsi="Times New Roman" w:cs="Times New Roman"/>
          <w:sz w:val="24"/>
          <w:szCs w:val="24"/>
          <w:lang w:val="sr-Cyrl-RS"/>
        </w:rPr>
        <w:t xml:space="preserve"> &amp;</w:t>
      </w:r>
      <w:r w:rsidR="00C912A7" w:rsidRPr="00324DF8">
        <w:rPr>
          <w:rFonts w:ascii="Times New Roman" w:hAnsi="Times New Roman" w:cs="Times New Roman"/>
          <w:sz w:val="24"/>
          <w:szCs w:val="24"/>
        </w:rPr>
        <w:t xml:space="preserve"> </w:t>
      </w:r>
      <w:r w:rsidRPr="00324DF8">
        <w:rPr>
          <w:rFonts w:ascii="Times New Roman" w:hAnsi="Times New Roman" w:cs="Times New Roman"/>
          <w:sz w:val="24"/>
          <w:szCs w:val="24"/>
        </w:rPr>
        <w:t xml:space="preserve">Schooler, </w:t>
      </w:r>
      <w:r w:rsidR="00C912A7" w:rsidRPr="00324DF8">
        <w:rPr>
          <w:rFonts w:ascii="Times New Roman" w:hAnsi="Times New Roman" w:cs="Times New Roman"/>
          <w:sz w:val="24"/>
          <w:szCs w:val="24"/>
        </w:rPr>
        <w:t>D. (</w:t>
      </w:r>
      <w:r w:rsidRPr="00324DF8">
        <w:rPr>
          <w:rFonts w:ascii="Times New Roman" w:hAnsi="Times New Roman" w:cs="Times New Roman"/>
          <w:sz w:val="24"/>
          <w:szCs w:val="24"/>
        </w:rPr>
        <w:t>2010</w:t>
      </w:r>
      <w:r w:rsidR="00C912A7" w:rsidRPr="00324DF8">
        <w:rPr>
          <w:rFonts w:ascii="Times New Roman" w:hAnsi="Times New Roman" w:cs="Times New Roman"/>
          <w:sz w:val="24"/>
          <w:szCs w:val="24"/>
        </w:rPr>
        <w:t>). Perceptions of women’s infertility: what do physicians see?</w:t>
      </w:r>
      <w:r w:rsidR="00C912A7" w:rsidRPr="00324DF8">
        <w:rPr>
          <w:rFonts w:ascii="Times New Roman" w:hAnsi="Times New Roman" w:cs="Times New Roman"/>
          <w:i/>
          <w:iCs/>
          <w:sz w:val="24"/>
          <w:szCs w:val="24"/>
          <w:lang w:val="en-US"/>
        </w:rPr>
        <w:t xml:space="preserve"> Fertility and Sterility, 93</w:t>
      </w:r>
      <w:r w:rsidR="00C912A7" w:rsidRPr="00324DF8">
        <w:rPr>
          <w:rFonts w:ascii="Times New Roman" w:hAnsi="Times New Roman" w:cs="Times New Roman"/>
          <w:sz w:val="24"/>
          <w:szCs w:val="24"/>
          <w:lang w:val="en-US"/>
        </w:rPr>
        <w:t>(4), 1066</w:t>
      </w:r>
      <w:r w:rsidR="007B2A5F">
        <w:rPr>
          <w:rFonts w:ascii="Times New Roman" w:hAnsi="Times New Roman" w:cs="Times New Roman"/>
          <w:sz w:val="24"/>
          <w:szCs w:val="24"/>
          <w:lang w:val="sr-Cyrl-RS"/>
        </w:rPr>
        <w:t>–</w:t>
      </w:r>
      <w:r w:rsidR="00C912A7" w:rsidRPr="00324DF8">
        <w:rPr>
          <w:rFonts w:ascii="Times New Roman" w:hAnsi="Times New Roman" w:cs="Times New Roman"/>
          <w:sz w:val="24"/>
          <w:szCs w:val="24"/>
          <w:lang w:val="en-US"/>
        </w:rPr>
        <w:t>1073. doi:</w:t>
      </w:r>
      <w:r w:rsidR="002E1514" w:rsidRPr="00324DF8">
        <w:rPr>
          <w:rFonts w:ascii="Times New Roman" w:hAnsi="Times New Roman" w:cs="Times New Roman"/>
          <w:sz w:val="24"/>
          <w:szCs w:val="24"/>
          <w:lang w:val="en-US"/>
        </w:rPr>
        <w:t xml:space="preserve"> 10.1016/j.fertnstert.2008.11.019</w:t>
      </w:r>
    </w:p>
    <w:p w14:paraId="133138EF" w14:textId="77777777" w:rsidR="00734E71" w:rsidRDefault="002A5043" w:rsidP="00734E71">
      <w:pPr>
        <w:spacing w:after="0" w:line="276" w:lineRule="auto"/>
        <w:ind w:firstLine="567"/>
        <w:jc w:val="both"/>
        <w:rPr>
          <w:rFonts w:ascii="Times New Roman" w:hAnsi="Times New Roman" w:cs="Times New Roman"/>
          <w:sz w:val="24"/>
          <w:szCs w:val="24"/>
        </w:rPr>
      </w:pPr>
      <w:r w:rsidRPr="002A5043">
        <w:rPr>
          <w:rFonts w:ascii="Times New Roman" w:hAnsi="Times New Roman" w:cs="Times New Roman"/>
          <w:sz w:val="24"/>
          <w:szCs w:val="24"/>
        </w:rPr>
        <w:t>Chliaoutakis</w:t>
      </w:r>
      <w:r>
        <w:rPr>
          <w:rFonts w:ascii="Times New Roman" w:hAnsi="Times New Roman" w:cs="Times New Roman"/>
          <w:sz w:val="24"/>
          <w:szCs w:val="24"/>
        </w:rPr>
        <w:t>,</w:t>
      </w:r>
      <w:r w:rsidRPr="002A5043">
        <w:rPr>
          <w:rFonts w:ascii="Times New Roman" w:hAnsi="Times New Roman" w:cs="Times New Roman"/>
          <w:sz w:val="24"/>
          <w:szCs w:val="24"/>
        </w:rPr>
        <w:t xml:space="preserve"> J</w:t>
      </w:r>
      <w:r>
        <w:rPr>
          <w:rFonts w:ascii="Times New Roman" w:hAnsi="Times New Roman" w:cs="Times New Roman"/>
          <w:sz w:val="24"/>
          <w:szCs w:val="24"/>
        </w:rPr>
        <w:t>.</w:t>
      </w:r>
      <w:r w:rsidR="007B2A5F">
        <w:rPr>
          <w:rFonts w:ascii="Times New Roman" w:hAnsi="Times New Roman" w:cs="Times New Roman"/>
          <w:sz w:val="24"/>
          <w:szCs w:val="24"/>
          <w:lang w:val="sr-Cyrl-RS"/>
        </w:rPr>
        <w:t xml:space="preserve"> </w:t>
      </w:r>
      <w:r w:rsidRPr="002A5043">
        <w:rPr>
          <w:rFonts w:ascii="Times New Roman" w:hAnsi="Times New Roman" w:cs="Times New Roman"/>
          <w:sz w:val="24"/>
          <w:szCs w:val="24"/>
        </w:rPr>
        <w:t>E</w:t>
      </w:r>
      <w:r>
        <w:rPr>
          <w:rFonts w:ascii="Times New Roman" w:hAnsi="Times New Roman" w:cs="Times New Roman"/>
          <w:sz w:val="24"/>
          <w:szCs w:val="24"/>
        </w:rPr>
        <w:t>.</w:t>
      </w:r>
      <w:r w:rsidRPr="002A5043">
        <w:rPr>
          <w:rFonts w:ascii="Times New Roman" w:hAnsi="Times New Roman" w:cs="Times New Roman"/>
          <w:sz w:val="24"/>
          <w:szCs w:val="24"/>
        </w:rPr>
        <w:t>, Koukouli</w:t>
      </w:r>
      <w:r>
        <w:rPr>
          <w:rFonts w:ascii="Times New Roman" w:hAnsi="Times New Roman" w:cs="Times New Roman"/>
          <w:sz w:val="24"/>
          <w:szCs w:val="24"/>
        </w:rPr>
        <w:t>,</w:t>
      </w:r>
      <w:r w:rsidRPr="002A5043">
        <w:rPr>
          <w:rFonts w:ascii="Times New Roman" w:hAnsi="Times New Roman" w:cs="Times New Roman"/>
          <w:sz w:val="24"/>
          <w:szCs w:val="24"/>
        </w:rPr>
        <w:t xml:space="preserve"> S</w:t>
      </w:r>
      <w:r>
        <w:rPr>
          <w:rFonts w:ascii="Times New Roman" w:hAnsi="Times New Roman" w:cs="Times New Roman"/>
          <w:sz w:val="24"/>
          <w:szCs w:val="24"/>
        </w:rPr>
        <w:t>.</w:t>
      </w:r>
      <w:r w:rsidRPr="002A5043">
        <w:rPr>
          <w:rFonts w:ascii="Times New Roman" w:hAnsi="Times New Roman" w:cs="Times New Roman"/>
          <w:sz w:val="24"/>
          <w:szCs w:val="24"/>
        </w:rPr>
        <w:t>, Papadakaki</w:t>
      </w:r>
      <w:r>
        <w:rPr>
          <w:rFonts w:ascii="Times New Roman" w:hAnsi="Times New Roman" w:cs="Times New Roman"/>
          <w:sz w:val="24"/>
          <w:szCs w:val="24"/>
        </w:rPr>
        <w:t>,</w:t>
      </w:r>
      <w:r w:rsidRPr="002A5043">
        <w:rPr>
          <w:rFonts w:ascii="Times New Roman" w:hAnsi="Times New Roman" w:cs="Times New Roman"/>
          <w:sz w:val="24"/>
          <w:szCs w:val="24"/>
        </w:rPr>
        <w:t xml:space="preserve"> M. </w:t>
      </w:r>
      <w:r>
        <w:rPr>
          <w:rFonts w:ascii="Times New Roman" w:hAnsi="Times New Roman" w:cs="Times New Roman"/>
          <w:sz w:val="24"/>
          <w:szCs w:val="24"/>
        </w:rPr>
        <w:t>(</w:t>
      </w:r>
      <w:r w:rsidRPr="002A5043">
        <w:rPr>
          <w:rFonts w:ascii="Times New Roman" w:hAnsi="Times New Roman" w:cs="Times New Roman"/>
          <w:sz w:val="24"/>
          <w:szCs w:val="24"/>
        </w:rPr>
        <w:t>2002</w:t>
      </w:r>
      <w:r>
        <w:rPr>
          <w:rFonts w:ascii="Times New Roman" w:hAnsi="Times New Roman" w:cs="Times New Roman"/>
          <w:sz w:val="24"/>
          <w:szCs w:val="24"/>
        </w:rPr>
        <w:t xml:space="preserve">). </w:t>
      </w:r>
      <w:r w:rsidRPr="002A5043">
        <w:rPr>
          <w:rFonts w:ascii="Times New Roman" w:hAnsi="Times New Roman" w:cs="Times New Roman"/>
          <w:sz w:val="24"/>
          <w:szCs w:val="24"/>
        </w:rPr>
        <w:t>Using attitudinal indicators to</w:t>
      </w:r>
      <w:r>
        <w:rPr>
          <w:rFonts w:ascii="Times New Roman" w:hAnsi="Times New Roman" w:cs="Times New Roman"/>
          <w:sz w:val="24"/>
          <w:szCs w:val="24"/>
        </w:rPr>
        <w:t xml:space="preserve"> </w:t>
      </w:r>
      <w:r w:rsidRPr="002A5043">
        <w:rPr>
          <w:rFonts w:ascii="Times New Roman" w:hAnsi="Times New Roman" w:cs="Times New Roman"/>
          <w:sz w:val="24"/>
          <w:szCs w:val="24"/>
        </w:rPr>
        <w:t>explain the public’s intention to have recourse to gamete donation</w:t>
      </w:r>
      <w:r>
        <w:rPr>
          <w:rFonts w:ascii="Times New Roman" w:hAnsi="Times New Roman" w:cs="Times New Roman"/>
          <w:sz w:val="24"/>
          <w:szCs w:val="24"/>
        </w:rPr>
        <w:t xml:space="preserve"> </w:t>
      </w:r>
      <w:r w:rsidRPr="002A5043">
        <w:rPr>
          <w:rFonts w:ascii="Times New Roman" w:hAnsi="Times New Roman" w:cs="Times New Roman"/>
          <w:sz w:val="24"/>
          <w:szCs w:val="24"/>
        </w:rPr>
        <w:t xml:space="preserve">and surrogacy. </w:t>
      </w:r>
      <w:r w:rsidRPr="00027535">
        <w:rPr>
          <w:rFonts w:ascii="Times New Roman" w:hAnsi="Times New Roman" w:cs="Times New Roman"/>
          <w:i/>
          <w:iCs/>
          <w:sz w:val="24"/>
          <w:szCs w:val="24"/>
        </w:rPr>
        <w:t>Human Reproduction</w:t>
      </w:r>
      <w:r w:rsidR="00027535" w:rsidRPr="00027535">
        <w:rPr>
          <w:rFonts w:ascii="Times New Roman" w:hAnsi="Times New Roman" w:cs="Times New Roman"/>
          <w:i/>
          <w:iCs/>
          <w:sz w:val="24"/>
          <w:szCs w:val="24"/>
        </w:rPr>
        <w:t xml:space="preserve">, </w:t>
      </w:r>
      <w:r w:rsidRPr="00027535">
        <w:rPr>
          <w:rFonts w:ascii="Times New Roman" w:hAnsi="Times New Roman" w:cs="Times New Roman"/>
          <w:i/>
          <w:iCs/>
          <w:sz w:val="24"/>
          <w:szCs w:val="24"/>
        </w:rPr>
        <w:t>17</w:t>
      </w:r>
      <w:r w:rsidR="00027535">
        <w:rPr>
          <w:rFonts w:ascii="Times New Roman" w:hAnsi="Times New Roman" w:cs="Times New Roman"/>
          <w:sz w:val="24"/>
          <w:szCs w:val="24"/>
        </w:rPr>
        <w:t xml:space="preserve">, </w:t>
      </w:r>
      <w:r w:rsidRPr="002A5043">
        <w:rPr>
          <w:rFonts w:ascii="Times New Roman" w:hAnsi="Times New Roman" w:cs="Times New Roman"/>
          <w:sz w:val="24"/>
          <w:szCs w:val="24"/>
        </w:rPr>
        <w:t>2995–3002</w:t>
      </w:r>
      <w:r w:rsidR="00027535">
        <w:rPr>
          <w:rFonts w:ascii="Times New Roman" w:hAnsi="Times New Roman" w:cs="Times New Roman"/>
          <w:sz w:val="24"/>
          <w:szCs w:val="24"/>
        </w:rPr>
        <w:t>. doi</w:t>
      </w:r>
      <w:r w:rsidR="00027535" w:rsidRPr="00027535">
        <w:rPr>
          <w:rFonts w:ascii="Times New Roman" w:hAnsi="Times New Roman" w:cs="Times New Roman"/>
          <w:sz w:val="24"/>
          <w:szCs w:val="24"/>
        </w:rPr>
        <w:t>: 10.1093/humrep/17.11.2995</w:t>
      </w:r>
    </w:p>
    <w:p w14:paraId="6261F09B" w14:textId="77777777" w:rsidR="00784D32" w:rsidRDefault="00784D32" w:rsidP="00784D32">
      <w:pPr>
        <w:spacing w:after="0" w:line="276" w:lineRule="auto"/>
        <w:ind w:firstLine="567"/>
        <w:jc w:val="both"/>
        <w:rPr>
          <w:rFonts w:ascii="Times New Roman" w:hAnsi="Times New Roman" w:cs="Times New Roman"/>
          <w:sz w:val="24"/>
          <w:szCs w:val="24"/>
        </w:rPr>
      </w:pPr>
      <w:r w:rsidRPr="00784D32">
        <w:rPr>
          <w:rFonts w:ascii="Times New Roman" w:hAnsi="Times New Roman" w:cs="Times New Roman"/>
          <w:sz w:val="24"/>
          <w:szCs w:val="24"/>
        </w:rPr>
        <w:t>Craft</w:t>
      </w:r>
      <w:r>
        <w:rPr>
          <w:rFonts w:ascii="Times New Roman" w:hAnsi="Times New Roman" w:cs="Times New Roman"/>
          <w:sz w:val="24"/>
          <w:szCs w:val="24"/>
        </w:rPr>
        <w:t>,</w:t>
      </w:r>
      <w:r w:rsidRPr="00784D32">
        <w:rPr>
          <w:rFonts w:ascii="Times New Roman" w:hAnsi="Times New Roman" w:cs="Times New Roman"/>
          <w:sz w:val="24"/>
          <w:szCs w:val="24"/>
        </w:rPr>
        <w:t xml:space="preserve"> I</w:t>
      </w:r>
      <w:r>
        <w:rPr>
          <w:rFonts w:ascii="Times New Roman" w:hAnsi="Times New Roman" w:cs="Times New Roman"/>
          <w:sz w:val="24"/>
          <w:szCs w:val="24"/>
        </w:rPr>
        <w:t>.</w:t>
      </w:r>
      <w:r w:rsidRPr="00784D32">
        <w:rPr>
          <w:rFonts w:ascii="Times New Roman" w:hAnsi="Times New Roman" w:cs="Times New Roman"/>
          <w:sz w:val="24"/>
          <w:szCs w:val="24"/>
        </w:rPr>
        <w:t>, Flyckt</w:t>
      </w:r>
      <w:r>
        <w:rPr>
          <w:rFonts w:ascii="Times New Roman" w:hAnsi="Times New Roman" w:cs="Times New Roman"/>
          <w:sz w:val="24"/>
          <w:szCs w:val="24"/>
        </w:rPr>
        <w:t>,</w:t>
      </w:r>
      <w:r w:rsidRPr="00784D32">
        <w:rPr>
          <w:rFonts w:ascii="Times New Roman" w:hAnsi="Times New Roman" w:cs="Times New Roman"/>
          <w:sz w:val="24"/>
          <w:szCs w:val="24"/>
        </w:rPr>
        <w:t xml:space="preserve"> S</w:t>
      </w:r>
      <w:r>
        <w:rPr>
          <w:rFonts w:ascii="Times New Roman" w:hAnsi="Times New Roman" w:cs="Times New Roman"/>
          <w:sz w:val="24"/>
          <w:szCs w:val="24"/>
        </w:rPr>
        <w:t>.</w:t>
      </w:r>
      <w:r w:rsidRPr="00784D32">
        <w:rPr>
          <w:rFonts w:ascii="Times New Roman" w:hAnsi="Times New Roman" w:cs="Times New Roman"/>
          <w:sz w:val="24"/>
          <w:szCs w:val="24"/>
        </w:rPr>
        <w:t>, Heeley</w:t>
      </w:r>
      <w:r>
        <w:rPr>
          <w:rFonts w:ascii="Times New Roman" w:hAnsi="Times New Roman" w:cs="Times New Roman"/>
          <w:sz w:val="24"/>
          <w:szCs w:val="24"/>
        </w:rPr>
        <w:t>,</w:t>
      </w:r>
      <w:r w:rsidRPr="00784D32">
        <w:rPr>
          <w:rFonts w:ascii="Times New Roman" w:hAnsi="Times New Roman" w:cs="Times New Roman"/>
          <w:sz w:val="24"/>
          <w:szCs w:val="24"/>
        </w:rPr>
        <w:t xml:space="preserve"> G</w:t>
      </w:r>
      <w:r>
        <w:rPr>
          <w:rFonts w:ascii="Times New Roman" w:hAnsi="Times New Roman" w:cs="Times New Roman"/>
          <w:sz w:val="24"/>
          <w:szCs w:val="24"/>
        </w:rPr>
        <w:t>.</w:t>
      </w:r>
      <w:r w:rsidRPr="00784D32">
        <w:rPr>
          <w:rFonts w:ascii="Times New Roman" w:hAnsi="Times New Roman" w:cs="Times New Roman"/>
          <w:sz w:val="24"/>
          <w:szCs w:val="24"/>
        </w:rPr>
        <w:t>, Layland</w:t>
      </w:r>
      <w:r>
        <w:rPr>
          <w:rFonts w:ascii="Times New Roman" w:hAnsi="Times New Roman" w:cs="Times New Roman"/>
          <w:sz w:val="24"/>
          <w:szCs w:val="24"/>
        </w:rPr>
        <w:t>,</w:t>
      </w:r>
      <w:r w:rsidRPr="00784D32">
        <w:rPr>
          <w:rFonts w:ascii="Times New Roman" w:hAnsi="Times New Roman" w:cs="Times New Roman"/>
          <w:sz w:val="24"/>
          <w:szCs w:val="24"/>
        </w:rPr>
        <w:t xml:space="preserve"> S</w:t>
      </w:r>
      <w:r>
        <w:rPr>
          <w:rFonts w:ascii="Times New Roman" w:hAnsi="Times New Roman" w:cs="Times New Roman"/>
          <w:sz w:val="24"/>
          <w:szCs w:val="24"/>
        </w:rPr>
        <w:t>.</w:t>
      </w:r>
      <w:r w:rsidRPr="00784D32">
        <w:rPr>
          <w:rFonts w:ascii="Times New Roman" w:hAnsi="Times New Roman" w:cs="Times New Roman"/>
          <w:sz w:val="24"/>
          <w:szCs w:val="24"/>
        </w:rPr>
        <w:t>, Thornhill</w:t>
      </w:r>
      <w:r>
        <w:rPr>
          <w:rFonts w:ascii="Times New Roman" w:hAnsi="Times New Roman" w:cs="Times New Roman"/>
          <w:sz w:val="24"/>
          <w:szCs w:val="24"/>
        </w:rPr>
        <w:t>,</w:t>
      </w:r>
      <w:r w:rsidRPr="00784D32">
        <w:rPr>
          <w:rFonts w:ascii="Times New Roman" w:hAnsi="Times New Roman" w:cs="Times New Roman"/>
          <w:sz w:val="24"/>
          <w:szCs w:val="24"/>
        </w:rPr>
        <w:t xml:space="preserve"> A,</w:t>
      </w:r>
      <w:r>
        <w:rPr>
          <w:rFonts w:ascii="Times New Roman" w:hAnsi="Times New Roman" w:cs="Times New Roman"/>
          <w:sz w:val="24"/>
          <w:szCs w:val="24"/>
        </w:rPr>
        <w:t xml:space="preserve"> &amp;</w:t>
      </w:r>
      <w:r w:rsidRPr="00784D32">
        <w:rPr>
          <w:rFonts w:ascii="Times New Roman" w:hAnsi="Times New Roman" w:cs="Times New Roman"/>
          <w:sz w:val="24"/>
          <w:szCs w:val="24"/>
        </w:rPr>
        <w:t xml:space="preserve"> Kelada</w:t>
      </w:r>
      <w:r>
        <w:rPr>
          <w:rFonts w:ascii="Times New Roman" w:hAnsi="Times New Roman" w:cs="Times New Roman"/>
          <w:sz w:val="24"/>
          <w:szCs w:val="24"/>
        </w:rPr>
        <w:t>,</w:t>
      </w:r>
      <w:r w:rsidRPr="00784D32">
        <w:rPr>
          <w:rFonts w:ascii="Times New Roman" w:hAnsi="Times New Roman" w:cs="Times New Roman"/>
          <w:sz w:val="24"/>
          <w:szCs w:val="24"/>
        </w:rPr>
        <w:t xml:space="preserve"> E. </w:t>
      </w:r>
      <w:r>
        <w:rPr>
          <w:rFonts w:ascii="Times New Roman" w:hAnsi="Times New Roman" w:cs="Times New Roman"/>
          <w:sz w:val="24"/>
          <w:szCs w:val="24"/>
        </w:rPr>
        <w:t>(</w:t>
      </w:r>
      <w:r w:rsidRPr="00784D32">
        <w:rPr>
          <w:rFonts w:ascii="Times New Roman" w:hAnsi="Times New Roman" w:cs="Times New Roman"/>
          <w:sz w:val="24"/>
          <w:szCs w:val="24"/>
        </w:rPr>
        <w:t>2005</w:t>
      </w:r>
      <w:r>
        <w:rPr>
          <w:rFonts w:ascii="Times New Roman" w:hAnsi="Times New Roman" w:cs="Times New Roman"/>
          <w:sz w:val="24"/>
          <w:szCs w:val="24"/>
        </w:rPr>
        <w:t xml:space="preserve">). </w:t>
      </w:r>
      <w:r w:rsidRPr="00784D32">
        <w:rPr>
          <w:rFonts w:ascii="Times New Roman" w:hAnsi="Times New Roman" w:cs="Times New Roman"/>
          <w:sz w:val="24"/>
          <w:szCs w:val="24"/>
        </w:rPr>
        <w:t>Will removal of</w:t>
      </w:r>
      <w:r>
        <w:rPr>
          <w:rFonts w:ascii="Times New Roman" w:hAnsi="Times New Roman" w:cs="Times New Roman"/>
          <w:sz w:val="24"/>
          <w:szCs w:val="24"/>
          <w:lang w:val="sr-Cyrl-RS"/>
        </w:rPr>
        <w:t xml:space="preserve"> </w:t>
      </w:r>
      <w:r w:rsidRPr="00784D32">
        <w:rPr>
          <w:rFonts w:ascii="Times New Roman" w:hAnsi="Times New Roman" w:cs="Times New Roman"/>
          <w:sz w:val="24"/>
          <w:szCs w:val="24"/>
        </w:rPr>
        <w:t>anonymity influence the recruitment of egg donors? A survey of past</w:t>
      </w:r>
      <w:r>
        <w:rPr>
          <w:rFonts w:ascii="Times New Roman" w:hAnsi="Times New Roman" w:cs="Times New Roman"/>
          <w:sz w:val="24"/>
          <w:szCs w:val="24"/>
          <w:lang w:val="sr-Cyrl-RS"/>
        </w:rPr>
        <w:t xml:space="preserve"> </w:t>
      </w:r>
      <w:r w:rsidRPr="00784D32">
        <w:rPr>
          <w:rFonts w:ascii="Times New Roman" w:hAnsi="Times New Roman" w:cs="Times New Roman"/>
          <w:sz w:val="24"/>
          <w:szCs w:val="24"/>
        </w:rPr>
        <w:t xml:space="preserve">donors and recipients. </w:t>
      </w:r>
      <w:r w:rsidRPr="00784D32">
        <w:rPr>
          <w:rFonts w:ascii="Times New Roman" w:hAnsi="Times New Roman" w:cs="Times New Roman"/>
          <w:i/>
          <w:iCs/>
          <w:sz w:val="24"/>
          <w:szCs w:val="24"/>
        </w:rPr>
        <w:t>Reproductive Biomedicine Online, 10</w:t>
      </w:r>
      <w:r>
        <w:rPr>
          <w:rFonts w:ascii="Times New Roman" w:hAnsi="Times New Roman" w:cs="Times New Roman"/>
          <w:sz w:val="24"/>
          <w:szCs w:val="24"/>
        </w:rPr>
        <w:t xml:space="preserve">, </w:t>
      </w:r>
      <w:r w:rsidRPr="00784D32">
        <w:rPr>
          <w:rFonts w:ascii="Times New Roman" w:hAnsi="Times New Roman" w:cs="Times New Roman"/>
          <w:sz w:val="24"/>
          <w:szCs w:val="24"/>
        </w:rPr>
        <w:t>325–329</w:t>
      </w:r>
      <w:r>
        <w:rPr>
          <w:rFonts w:ascii="Times New Roman" w:hAnsi="Times New Roman" w:cs="Times New Roman"/>
          <w:sz w:val="24"/>
          <w:szCs w:val="24"/>
        </w:rPr>
        <w:t>. doi</w:t>
      </w:r>
      <w:r w:rsidRPr="00784D32">
        <w:rPr>
          <w:rFonts w:ascii="Times New Roman" w:hAnsi="Times New Roman" w:cs="Times New Roman"/>
          <w:sz w:val="24"/>
          <w:szCs w:val="24"/>
        </w:rPr>
        <w:t>: https://doi.org/10.1016/S1472-6483(10)61791-9</w:t>
      </w:r>
    </w:p>
    <w:p w14:paraId="62584498" w14:textId="77777777" w:rsidR="00956760" w:rsidRPr="00324DF8" w:rsidRDefault="00335850" w:rsidP="00324DF8">
      <w:pPr>
        <w:spacing w:after="0" w:line="276" w:lineRule="auto"/>
        <w:ind w:firstLine="567"/>
        <w:jc w:val="both"/>
        <w:rPr>
          <w:rStyle w:val="Hiperveza"/>
          <w:rFonts w:ascii="Times New Roman" w:hAnsi="Times New Roman" w:cs="Times New Roman"/>
          <w:color w:val="auto"/>
          <w:sz w:val="24"/>
          <w:szCs w:val="24"/>
        </w:rPr>
      </w:pPr>
      <w:r w:rsidRPr="00324DF8">
        <w:rPr>
          <w:rFonts w:ascii="Times New Roman" w:hAnsi="Times New Roman" w:cs="Times New Roman"/>
          <w:sz w:val="24"/>
          <w:szCs w:val="24"/>
        </w:rPr>
        <w:t>ESHRE fact sheets 3 (2017</w:t>
      </w:r>
      <w:bookmarkEnd w:id="14"/>
      <w:r w:rsidRPr="00324DF8">
        <w:rPr>
          <w:rFonts w:ascii="Times New Roman" w:hAnsi="Times New Roman" w:cs="Times New Roman"/>
          <w:sz w:val="24"/>
          <w:szCs w:val="24"/>
        </w:rPr>
        <w:t xml:space="preserve">). </w:t>
      </w:r>
      <w:r w:rsidRPr="00324DF8">
        <w:rPr>
          <w:rFonts w:ascii="Times New Roman" w:hAnsi="Times New Roman" w:cs="Times New Roman"/>
          <w:i/>
          <w:iCs/>
          <w:sz w:val="24"/>
          <w:szCs w:val="24"/>
        </w:rPr>
        <w:t>Egg donation</w:t>
      </w:r>
      <w:r w:rsidRPr="00324DF8">
        <w:rPr>
          <w:rFonts w:ascii="Times New Roman" w:hAnsi="Times New Roman" w:cs="Times New Roman"/>
          <w:sz w:val="24"/>
          <w:szCs w:val="24"/>
        </w:rPr>
        <w:t>.</w:t>
      </w:r>
      <w:r w:rsidRPr="00324DF8">
        <w:rPr>
          <w:rFonts w:ascii="Times New Roman" w:hAnsi="Times New Roman" w:cs="Times New Roman"/>
          <w:b/>
          <w:bCs/>
          <w:sz w:val="24"/>
          <w:szCs w:val="24"/>
        </w:rPr>
        <w:t xml:space="preserve"> </w:t>
      </w:r>
      <w:r w:rsidRPr="00324DF8">
        <w:rPr>
          <w:rFonts w:ascii="Times New Roman" w:hAnsi="Times New Roman" w:cs="Times New Roman"/>
          <w:sz w:val="24"/>
          <w:szCs w:val="24"/>
          <w:lang w:val="sr-Cyrl-RS"/>
        </w:rPr>
        <w:t>Посећено</w:t>
      </w:r>
      <w:r w:rsidRPr="00324DF8">
        <w:rPr>
          <w:rFonts w:ascii="Times New Roman" w:hAnsi="Times New Roman" w:cs="Times New Roman"/>
          <w:b/>
          <w:bCs/>
          <w:sz w:val="24"/>
          <w:szCs w:val="24"/>
          <w:lang w:val="sr-Cyrl-RS"/>
        </w:rPr>
        <w:t xml:space="preserve"> </w:t>
      </w:r>
      <w:r w:rsidRPr="00324DF8">
        <w:rPr>
          <w:rFonts w:ascii="Times New Roman" w:hAnsi="Times New Roman" w:cs="Times New Roman"/>
          <w:sz w:val="24"/>
          <w:szCs w:val="24"/>
          <w:lang w:val="sr-Cyrl-RS"/>
        </w:rPr>
        <w:t xml:space="preserve">15. марта 2018. године на </w:t>
      </w:r>
      <w:hyperlink r:id="rId11" w:history="1">
        <w:r w:rsidRPr="00324DF8">
          <w:rPr>
            <w:rStyle w:val="Hiperveza"/>
            <w:rFonts w:ascii="Times New Roman" w:hAnsi="Times New Roman" w:cs="Times New Roman"/>
            <w:color w:val="auto"/>
            <w:sz w:val="24"/>
            <w:szCs w:val="24"/>
          </w:rPr>
          <w:t>https://www.eshre.eu/Press-Room/Resources</w:t>
        </w:r>
      </w:hyperlink>
    </w:p>
    <w:p w14:paraId="6F4C76B3" w14:textId="77777777" w:rsidR="00443C45" w:rsidRPr="00324DF8" w:rsidRDefault="00443C45" w:rsidP="00324DF8">
      <w:pPr>
        <w:spacing w:after="0" w:line="276" w:lineRule="auto"/>
        <w:ind w:firstLine="567"/>
        <w:jc w:val="both"/>
        <w:rPr>
          <w:rFonts w:ascii="Times New Roman" w:hAnsi="Times New Roman" w:cs="Times New Roman"/>
          <w:sz w:val="24"/>
          <w:szCs w:val="24"/>
          <w:lang w:val="en-US"/>
        </w:rPr>
      </w:pPr>
      <w:r w:rsidRPr="00324DF8">
        <w:rPr>
          <w:rFonts w:ascii="Times New Roman" w:hAnsi="Times New Roman" w:cs="Times New Roman"/>
          <w:sz w:val="24"/>
          <w:szCs w:val="24"/>
          <w:lang w:val="en-US"/>
        </w:rPr>
        <w:t xml:space="preserve">Ethics Committee of the American Society for Reproductive Medicine (2018). Informing offspring of their conception by gamete or embryo donation: an Ethics Committee opinion. </w:t>
      </w:r>
      <w:r w:rsidRPr="00324DF8">
        <w:rPr>
          <w:rFonts w:ascii="Times New Roman" w:hAnsi="Times New Roman" w:cs="Times New Roman"/>
          <w:i/>
          <w:sz w:val="24"/>
          <w:szCs w:val="24"/>
        </w:rPr>
        <w:t>Fertility and Sterility</w:t>
      </w:r>
      <w:r w:rsidRPr="00324DF8">
        <w:rPr>
          <w:rFonts w:ascii="Times New Roman" w:hAnsi="Times New Roman" w:cs="Times New Roman"/>
          <w:sz w:val="24"/>
          <w:szCs w:val="24"/>
          <w:lang w:val="en-US"/>
        </w:rPr>
        <w:t xml:space="preserve">, </w:t>
      </w:r>
      <w:r w:rsidRPr="00324DF8">
        <w:rPr>
          <w:rFonts w:ascii="Times New Roman" w:hAnsi="Times New Roman" w:cs="Times New Roman"/>
          <w:i/>
          <w:sz w:val="24"/>
          <w:szCs w:val="24"/>
          <w:lang w:val="en-US"/>
        </w:rPr>
        <w:t>109</w:t>
      </w:r>
      <w:r w:rsidRPr="00324DF8">
        <w:rPr>
          <w:rFonts w:ascii="Times New Roman" w:hAnsi="Times New Roman" w:cs="Times New Roman"/>
          <w:sz w:val="24"/>
          <w:szCs w:val="24"/>
          <w:lang w:val="en-US"/>
        </w:rPr>
        <w:t>(4), 601–605.</w:t>
      </w:r>
      <w:r w:rsidRPr="00324DF8">
        <w:rPr>
          <w:rFonts w:ascii="Times New Roman" w:hAnsi="Times New Roman" w:cs="Times New Roman"/>
          <w:sz w:val="24"/>
          <w:szCs w:val="24"/>
        </w:rPr>
        <w:t xml:space="preserve"> </w:t>
      </w:r>
      <w:r w:rsidR="00B135D3" w:rsidRPr="00324DF8">
        <w:rPr>
          <w:rFonts w:ascii="Times New Roman" w:hAnsi="Times New Roman" w:cs="Times New Roman"/>
          <w:sz w:val="24"/>
          <w:szCs w:val="24"/>
        </w:rPr>
        <w:t>doi</w:t>
      </w:r>
      <w:r w:rsidRPr="00324DF8">
        <w:rPr>
          <w:rFonts w:ascii="Times New Roman" w:hAnsi="Times New Roman" w:cs="Times New Roman"/>
          <w:sz w:val="24"/>
          <w:szCs w:val="24"/>
        </w:rPr>
        <w:t>:</w:t>
      </w:r>
      <w:r w:rsidRPr="00324DF8">
        <w:rPr>
          <w:rFonts w:ascii="Times New Roman" w:hAnsi="Times New Roman" w:cs="Times New Roman"/>
          <w:sz w:val="24"/>
          <w:szCs w:val="24"/>
          <w:lang w:val="en-US"/>
        </w:rPr>
        <w:t xml:space="preserve"> </w:t>
      </w:r>
      <w:hyperlink r:id="rId12" w:history="1">
        <w:r w:rsidRPr="00324DF8">
          <w:rPr>
            <w:rStyle w:val="Hiperveza"/>
            <w:rFonts w:ascii="Times New Roman" w:hAnsi="Times New Roman" w:cs="Times New Roman"/>
            <w:color w:val="auto"/>
            <w:sz w:val="24"/>
            <w:szCs w:val="24"/>
            <w:u w:val="none"/>
            <w:lang w:val="en-US"/>
          </w:rPr>
          <w:t>https://doi.org/10.1016/j.fertnstert.2018.01.001</w:t>
        </w:r>
      </w:hyperlink>
    </w:p>
    <w:p w14:paraId="6372980D" w14:textId="77777777" w:rsidR="0058027B" w:rsidRPr="00324DF8" w:rsidRDefault="0058027B" w:rsidP="00324DF8">
      <w:pPr>
        <w:spacing w:after="0" w:line="276" w:lineRule="auto"/>
        <w:ind w:firstLine="567"/>
        <w:jc w:val="both"/>
        <w:rPr>
          <w:rFonts w:ascii="Times New Roman" w:hAnsi="Times New Roman" w:cs="Times New Roman"/>
          <w:sz w:val="24"/>
          <w:szCs w:val="24"/>
          <w:lang w:val="sr-Cyrl-RS"/>
        </w:rPr>
      </w:pPr>
      <w:r w:rsidRPr="00324DF8">
        <w:rPr>
          <w:rFonts w:ascii="Times New Roman" w:hAnsi="Times New Roman" w:cs="Times New Roman"/>
          <w:sz w:val="24"/>
          <w:szCs w:val="24"/>
          <w:lang w:val="en-US"/>
        </w:rPr>
        <w:t>Freeman, T., Graham, S., Ebtehaj, F.</w:t>
      </w:r>
      <w:r w:rsidR="00C912A7" w:rsidRPr="00324DF8">
        <w:rPr>
          <w:rFonts w:ascii="Times New Roman" w:hAnsi="Times New Roman" w:cs="Times New Roman"/>
          <w:sz w:val="24"/>
          <w:szCs w:val="24"/>
          <w:lang w:val="en-US"/>
        </w:rPr>
        <w:t>,</w:t>
      </w:r>
      <w:r w:rsidR="007B2A5F">
        <w:rPr>
          <w:rFonts w:ascii="Times New Roman" w:hAnsi="Times New Roman" w:cs="Times New Roman"/>
          <w:sz w:val="24"/>
          <w:szCs w:val="24"/>
          <w:lang w:val="en-US"/>
        </w:rPr>
        <w:t xml:space="preserve"> </w:t>
      </w:r>
      <w:r w:rsidR="007B2A5F">
        <w:rPr>
          <w:rFonts w:ascii="Times New Roman" w:hAnsi="Times New Roman" w:cs="Times New Roman"/>
          <w:sz w:val="24"/>
          <w:szCs w:val="24"/>
          <w:lang w:val="sr-Cyrl-RS"/>
        </w:rPr>
        <w:t xml:space="preserve">&amp; </w:t>
      </w:r>
      <w:r w:rsidRPr="00324DF8">
        <w:rPr>
          <w:rFonts w:ascii="Times New Roman" w:hAnsi="Times New Roman" w:cs="Times New Roman"/>
          <w:sz w:val="24"/>
          <w:szCs w:val="24"/>
          <w:lang w:val="en-US"/>
        </w:rPr>
        <w:t xml:space="preserve">Richards, M. (2014). </w:t>
      </w:r>
      <w:r w:rsidRPr="00324DF8">
        <w:rPr>
          <w:rFonts w:ascii="Times New Roman" w:hAnsi="Times New Roman" w:cs="Times New Roman"/>
          <w:i/>
          <w:iCs/>
          <w:sz w:val="24"/>
          <w:szCs w:val="24"/>
          <w:lang w:val="en-US"/>
        </w:rPr>
        <w:t>Relatedness in Assisted Reproduction. Families, Origins and Identities.</w:t>
      </w:r>
      <w:r w:rsidRPr="00324DF8">
        <w:rPr>
          <w:rFonts w:ascii="Times New Roman" w:hAnsi="Times New Roman" w:cs="Times New Roman"/>
          <w:sz w:val="24"/>
          <w:szCs w:val="24"/>
          <w:lang w:val="en-US"/>
        </w:rPr>
        <w:t xml:space="preserve"> Cambridge University Press.</w:t>
      </w:r>
    </w:p>
    <w:p w14:paraId="3E4021A2" w14:textId="77777777" w:rsidR="00784D32" w:rsidRDefault="00784D32" w:rsidP="00784D32">
      <w:pPr>
        <w:spacing w:after="0" w:line="276" w:lineRule="auto"/>
        <w:ind w:firstLine="567"/>
        <w:jc w:val="both"/>
        <w:rPr>
          <w:rFonts w:ascii="Times New Roman" w:eastAsia="Calibri" w:hAnsi="Times New Roman" w:cs="Times New Roman"/>
          <w:sz w:val="24"/>
          <w:szCs w:val="24"/>
        </w:rPr>
      </w:pPr>
      <w:r w:rsidRPr="00784D32">
        <w:rPr>
          <w:rFonts w:ascii="Times New Roman" w:eastAsia="Calibri" w:hAnsi="Times New Roman" w:cs="Times New Roman"/>
          <w:sz w:val="24"/>
          <w:szCs w:val="24"/>
        </w:rPr>
        <w:t>Frith</w:t>
      </w:r>
      <w:r>
        <w:rPr>
          <w:rFonts w:ascii="Times New Roman" w:eastAsia="Calibri" w:hAnsi="Times New Roman" w:cs="Times New Roman"/>
          <w:sz w:val="24"/>
          <w:szCs w:val="24"/>
        </w:rPr>
        <w:t>,</w:t>
      </w:r>
      <w:r w:rsidRPr="00784D32">
        <w:rPr>
          <w:rFonts w:ascii="Times New Roman" w:eastAsia="Calibri" w:hAnsi="Times New Roman" w:cs="Times New Roman"/>
          <w:sz w:val="24"/>
          <w:szCs w:val="24"/>
        </w:rPr>
        <w:t xml:space="preserve"> L</w:t>
      </w:r>
      <w:r>
        <w:rPr>
          <w:rFonts w:ascii="Times New Roman" w:eastAsia="Calibri" w:hAnsi="Times New Roman" w:cs="Times New Roman"/>
          <w:sz w:val="24"/>
          <w:szCs w:val="24"/>
        </w:rPr>
        <w:t>.</w:t>
      </w:r>
      <w:r w:rsidRPr="00784D32">
        <w:rPr>
          <w:rFonts w:ascii="Times New Roman" w:eastAsia="Calibri" w:hAnsi="Times New Roman" w:cs="Times New Roman"/>
          <w:sz w:val="24"/>
          <w:szCs w:val="24"/>
        </w:rPr>
        <w:t>, Blyth</w:t>
      </w:r>
      <w:r>
        <w:rPr>
          <w:rFonts w:ascii="Times New Roman" w:eastAsia="Calibri" w:hAnsi="Times New Roman" w:cs="Times New Roman"/>
          <w:sz w:val="24"/>
          <w:szCs w:val="24"/>
        </w:rPr>
        <w:t>,</w:t>
      </w:r>
      <w:r w:rsidRPr="00784D32">
        <w:rPr>
          <w:rFonts w:ascii="Times New Roman" w:eastAsia="Calibri" w:hAnsi="Times New Roman" w:cs="Times New Roman"/>
          <w:sz w:val="24"/>
          <w:szCs w:val="24"/>
        </w:rPr>
        <w:t xml:space="preserve"> E</w:t>
      </w:r>
      <w:r>
        <w:rPr>
          <w:rFonts w:ascii="Times New Roman" w:eastAsia="Calibri" w:hAnsi="Times New Roman" w:cs="Times New Roman"/>
          <w:sz w:val="24"/>
          <w:szCs w:val="24"/>
        </w:rPr>
        <w:t>.</w:t>
      </w:r>
      <w:r w:rsidRPr="00784D32">
        <w:rPr>
          <w:rFonts w:ascii="Times New Roman" w:eastAsia="Calibri" w:hAnsi="Times New Roman" w:cs="Times New Roman"/>
          <w:sz w:val="24"/>
          <w:szCs w:val="24"/>
        </w:rPr>
        <w:t>, Farrand</w:t>
      </w:r>
      <w:r>
        <w:rPr>
          <w:rFonts w:ascii="Times New Roman" w:eastAsia="Calibri" w:hAnsi="Times New Roman" w:cs="Times New Roman"/>
          <w:sz w:val="24"/>
          <w:szCs w:val="24"/>
        </w:rPr>
        <w:t>,</w:t>
      </w:r>
      <w:r w:rsidRPr="00784D32">
        <w:rPr>
          <w:rFonts w:ascii="Times New Roman" w:eastAsia="Calibri" w:hAnsi="Times New Roman" w:cs="Times New Roman"/>
          <w:sz w:val="24"/>
          <w:szCs w:val="24"/>
        </w:rPr>
        <w:t xml:space="preserve"> A.</w:t>
      </w:r>
      <w:r>
        <w:rPr>
          <w:rFonts w:ascii="Times New Roman" w:eastAsia="Calibri" w:hAnsi="Times New Roman" w:cs="Times New Roman"/>
          <w:sz w:val="24"/>
          <w:szCs w:val="24"/>
        </w:rPr>
        <w:t xml:space="preserve"> (2007).</w:t>
      </w:r>
      <w:r w:rsidRPr="00784D32">
        <w:rPr>
          <w:rFonts w:ascii="Times New Roman" w:eastAsia="Calibri" w:hAnsi="Times New Roman" w:cs="Times New Roman"/>
          <w:sz w:val="24"/>
          <w:szCs w:val="24"/>
        </w:rPr>
        <w:t xml:space="preserve"> UK gamete donors’ reflections on the removal</w:t>
      </w:r>
      <w:r>
        <w:rPr>
          <w:rFonts w:ascii="Times New Roman" w:eastAsia="Calibri" w:hAnsi="Times New Roman" w:cs="Times New Roman"/>
          <w:sz w:val="24"/>
          <w:szCs w:val="24"/>
        </w:rPr>
        <w:t xml:space="preserve"> </w:t>
      </w:r>
      <w:r w:rsidRPr="00784D32">
        <w:rPr>
          <w:rFonts w:ascii="Times New Roman" w:eastAsia="Calibri" w:hAnsi="Times New Roman" w:cs="Times New Roman"/>
          <w:sz w:val="24"/>
          <w:szCs w:val="24"/>
        </w:rPr>
        <w:t xml:space="preserve">of anonymity: implications for recruitment. </w:t>
      </w:r>
      <w:r w:rsidRPr="00784D32">
        <w:rPr>
          <w:rFonts w:ascii="Times New Roman" w:eastAsia="Calibri" w:hAnsi="Times New Roman" w:cs="Times New Roman"/>
          <w:i/>
          <w:iCs/>
          <w:sz w:val="24"/>
          <w:szCs w:val="24"/>
        </w:rPr>
        <w:t>Human Reproduction, 2</w:t>
      </w:r>
      <w:r>
        <w:rPr>
          <w:rFonts w:ascii="Times New Roman" w:eastAsia="Calibri" w:hAnsi="Times New Roman" w:cs="Times New Roman"/>
          <w:sz w:val="24"/>
          <w:szCs w:val="24"/>
        </w:rPr>
        <w:t xml:space="preserve">, </w:t>
      </w:r>
      <w:r w:rsidRPr="00784D32">
        <w:rPr>
          <w:rFonts w:ascii="Times New Roman" w:eastAsia="Calibri" w:hAnsi="Times New Roman" w:cs="Times New Roman"/>
          <w:sz w:val="24"/>
          <w:szCs w:val="24"/>
        </w:rPr>
        <w:t>1675–1680</w:t>
      </w:r>
      <w:r>
        <w:rPr>
          <w:rFonts w:ascii="Times New Roman" w:eastAsia="Calibri" w:hAnsi="Times New Roman" w:cs="Times New Roman"/>
          <w:sz w:val="24"/>
          <w:szCs w:val="24"/>
        </w:rPr>
        <w:t>. doi</w:t>
      </w:r>
      <w:r w:rsidRPr="00784D32">
        <w:rPr>
          <w:rFonts w:ascii="Times New Roman" w:eastAsia="Calibri" w:hAnsi="Times New Roman" w:cs="Times New Roman"/>
          <w:sz w:val="24"/>
          <w:szCs w:val="24"/>
        </w:rPr>
        <w:t>: 10.1093/humrep/dem061</w:t>
      </w:r>
    </w:p>
    <w:p w14:paraId="3D5727CE" w14:textId="77777777" w:rsidR="00694B59" w:rsidRPr="00734E71" w:rsidRDefault="00694B59" w:rsidP="00694B59">
      <w:pPr>
        <w:spacing w:after="0" w:line="276" w:lineRule="auto"/>
        <w:ind w:firstLine="567"/>
        <w:jc w:val="both"/>
        <w:rPr>
          <w:rFonts w:ascii="Times New Roman" w:eastAsia="Calibri" w:hAnsi="Times New Roman" w:cs="Times New Roman"/>
          <w:sz w:val="24"/>
          <w:szCs w:val="24"/>
          <w:lang w:val="en-US"/>
        </w:rPr>
      </w:pPr>
      <w:r w:rsidRPr="00694B59">
        <w:rPr>
          <w:rFonts w:ascii="Times New Roman" w:eastAsia="Calibri" w:hAnsi="Times New Roman" w:cs="Times New Roman"/>
          <w:sz w:val="24"/>
          <w:szCs w:val="24"/>
        </w:rPr>
        <w:t>García</w:t>
      </w:r>
      <w:r w:rsidRPr="00694B59">
        <w:rPr>
          <w:rFonts w:ascii="Times New Roman" w:eastAsia="Calibri" w:hAnsi="Times New Roman" w:cs="Times New Roman"/>
          <w:sz w:val="24"/>
          <w:szCs w:val="24"/>
          <w:lang w:val="sr-Cyrl-RS"/>
        </w:rPr>
        <w:t xml:space="preserve">, </w:t>
      </w:r>
      <w:r w:rsidRPr="00694B59">
        <w:rPr>
          <w:rFonts w:ascii="Times New Roman" w:eastAsia="Calibri" w:hAnsi="Times New Roman" w:cs="Times New Roman"/>
          <w:sz w:val="24"/>
          <w:szCs w:val="24"/>
          <w:lang w:val="en-US"/>
        </w:rPr>
        <w:t>D., Vassena</w:t>
      </w:r>
      <w:r>
        <w:rPr>
          <w:rFonts w:ascii="Times New Roman" w:eastAsia="Calibri" w:hAnsi="Times New Roman" w:cs="Times New Roman"/>
          <w:sz w:val="24"/>
          <w:szCs w:val="24"/>
          <w:lang w:val="en-US"/>
        </w:rPr>
        <w:t xml:space="preserve">, R., </w:t>
      </w:r>
      <w:r w:rsidRPr="00694B59">
        <w:rPr>
          <w:rFonts w:ascii="Times New Roman" w:eastAsia="Calibri" w:hAnsi="Times New Roman" w:cs="Times New Roman"/>
          <w:sz w:val="24"/>
          <w:szCs w:val="24"/>
          <w:lang w:val="en-US"/>
        </w:rPr>
        <w:t>Trullenque</w:t>
      </w:r>
      <w:r>
        <w:rPr>
          <w:rFonts w:ascii="Times New Roman" w:eastAsia="Calibri" w:hAnsi="Times New Roman" w:cs="Times New Roman"/>
          <w:sz w:val="24"/>
          <w:szCs w:val="24"/>
          <w:lang w:val="en-US"/>
        </w:rPr>
        <w:t xml:space="preserve">, M., </w:t>
      </w:r>
      <w:r w:rsidRPr="00694B59">
        <w:rPr>
          <w:rFonts w:ascii="Times New Roman" w:eastAsia="Calibri" w:hAnsi="Times New Roman" w:cs="Times New Roman"/>
          <w:sz w:val="24"/>
          <w:szCs w:val="24"/>
          <w:lang w:val="en-US"/>
        </w:rPr>
        <w:t>Rodríguez</w:t>
      </w:r>
      <w:r>
        <w:rPr>
          <w:rFonts w:ascii="Times New Roman" w:eastAsia="Calibri" w:hAnsi="Times New Roman" w:cs="Times New Roman"/>
          <w:sz w:val="24"/>
          <w:szCs w:val="24"/>
          <w:lang w:val="en-US"/>
        </w:rPr>
        <w:t xml:space="preserve">, A., &amp; </w:t>
      </w:r>
      <w:r w:rsidRPr="00694B59">
        <w:rPr>
          <w:rFonts w:ascii="Times New Roman" w:eastAsia="Calibri" w:hAnsi="Times New Roman" w:cs="Times New Roman"/>
          <w:sz w:val="24"/>
          <w:szCs w:val="24"/>
          <w:lang w:val="en-US"/>
        </w:rPr>
        <w:t>Vernaeve</w:t>
      </w:r>
      <w:r>
        <w:rPr>
          <w:rFonts w:ascii="Times New Roman" w:eastAsia="Calibri" w:hAnsi="Times New Roman" w:cs="Times New Roman"/>
          <w:sz w:val="24"/>
          <w:szCs w:val="24"/>
          <w:lang w:val="en-US"/>
        </w:rPr>
        <w:t xml:space="preserve">, V. (2015). </w:t>
      </w:r>
      <w:r w:rsidRPr="00694B59">
        <w:rPr>
          <w:rFonts w:ascii="Times New Roman" w:eastAsia="Calibri" w:hAnsi="Times New Roman" w:cs="Times New Roman"/>
          <w:sz w:val="24"/>
          <w:szCs w:val="24"/>
          <w:lang w:val="en-US"/>
        </w:rPr>
        <w:t>Fertility knowledge and awareness in oocyte donors in Spain</w:t>
      </w:r>
      <w:r>
        <w:rPr>
          <w:rFonts w:ascii="Times New Roman" w:eastAsia="Calibri" w:hAnsi="Times New Roman" w:cs="Times New Roman"/>
          <w:sz w:val="24"/>
          <w:szCs w:val="24"/>
          <w:lang w:val="en-US"/>
        </w:rPr>
        <w:t xml:space="preserve">. </w:t>
      </w:r>
      <w:r w:rsidRPr="00694B59">
        <w:rPr>
          <w:rFonts w:ascii="Times New Roman" w:eastAsia="Calibri" w:hAnsi="Times New Roman" w:cs="Times New Roman"/>
          <w:i/>
          <w:iCs/>
          <w:sz w:val="24"/>
          <w:szCs w:val="24"/>
          <w:lang w:val="en-US"/>
        </w:rPr>
        <w:t>Patient Education and Counseling, 98</w:t>
      </w:r>
      <w:r>
        <w:rPr>
          <w:rFonts w:ascii="Times New Roman" w:eastAsia="Calibri" w:hAnsi="Times New Roman" w:cs="Times New Roman"/>
          <w:sz w:val="24"/>
          <w:szCs w:val="24"/>
          <w:lang w:val="en-US"/>
        </w:rPr>
        <w:t>,</w:t>
      </w:r>
      <w:r w:rsidRPr="00694B59">
        <w:rPr>
          <w:rFonts w:ascii="Times New Roman" w:eastAsia="Calibri" w:hAnsi="Times New Roman" w:cs="Times New Roman"/>
          <w:sz w:val="24"/>
          <w:szCs w:val="24"/>
          <w:lang w:val="en-US"/>
        </w:rPr>
        <w:t xml:space="preserve"> 96–101</w:t>
      </w:r>
      <w:r>
        <w:rPr>
          <w:rFonts w:ascii="Times New Roman" w:eastAsia="Calibri" w:hAnsi="Times New Roman" w:cs="Times New Roman"/>
          <w:sz w:val="24"/>
          <w:szCs w:val="24"/>
          <w:lang w:val="en-US"/>
        </w:rPr>
        <w:t xml:space="preserve">. doi: </w:t>
      </w:r>
      <w:hyperlink r:id="rId13" w:history="1">
        <w:r w:rsidR="00734E71" w:rsidRPr="00734E71">
          <w:rPr>
            <w:rStyle w:val="Hiperveza"/>
            <w:rFonts w:ascii="Times New Roman" w:eastAsia="Calibri" w:hAnsi="Times New Roman" w:cs="Times New Roman"/>
            <w:color w:val="auto"/>
            <w:sz w:val="24"/>
            <w:szCs w:val="24"/>
            <w:u w:val="none"/>
            <w:lang w:val="en-US"/>
          </w:rPr>
          <w:t>http://dx.doi.org/10.1016/j.pec.2014.10.009</w:t>
        </w:r>
      </w:hyperlink>
    </w:p>
    <w:p w14:paraId="539EEF83" w14:textId="77777777" w:rsidR="00734E71" w:rsidRPr="00734E71" w:rsidRDefault="00734E71" w:rsidP="00734E71">
      <w:pPr>
        <w:spacing w:after="0" w:line="276" w:lineRule="auto"/>
        <w:ind w:firstLine="567"/>
        <w:jc w:val="both"/>
        <w:rPr>
          <w:rFonts w:ascii="Times New Roman" w:eastAsia="Calibri" w:hAnsi="Times New Roman" w:cs="Times New Roman"/>
          <w:sz w:val="24"/>
          <w:szCs w:val="24"/>
        </w:rPr>
      </w:pPr>
      <w:r w:rsidRPr="00734E71">
        <w:rPr>
          <w:rFonts w:ascii="Times New Roman" w:eastAsia="Calibri" w:hAnsi="Times New Roman" w:cs="Times New Roman"/>
          <w:sz w:val="24"/>
          <w:szCs w:val="24"/>
        </w:rPr>
        <w:t xml:space="preserve">Golombok, S. (2015). </w:t>
      </w:r>
      <w:r w:rsidRPr="00734E71">
        <w:rPr>
          <w:rFonts w:ascii="Times New Roman" w:eastAsia="Calibri" w:hAnsi="Times New Roman" w:cs="Times New Roman"/>
          <w:i/>
          <w:sz w:val="24"/>
          <w:szCs w:val="24"/>
        </w:rPr>
        <w:t>Modern Families: Parents and Children in New Family Forms</w:t>
      </w:r>
      <w:r w:rsidRPr="00734E71">
        <w:rPr>
          <w:rFonts w:ascii="Times New Roman" w:eastAsia="Calibri" w:hAnsi="Times New Roman" w:cs="Times New Roman"/>
          <w:sz w:val="24"/>
          <w:szCs w:val="24"/>
        </w:rPr>
        <w:t>. Cambridge University Press.</w:t>
      </w:r>
    </w:p>
    <w:p w14:paraId="13576117" w14:textId="77777777" w:rsidR="007F6A16" w:rsidRDefault="007F6A16" w:rsidP="007F6A16">
      <w:pPr>
        <w:spacing w:after="0" w:line="276" w:lineRule="auto"/>
        <w:ind w:firstLine="567"/>
        <w:jc w:val="both"/>
        <w:rPr>
          <w:rFonts w:ascii="Times New Roman" w:eastAsia="Calibri" w:hAnsi="Times New Roman" w:cs="Times New Roman"/>
          <w:sz w:val="24"/>
          <w:szCs w:val="24"/>
        </w:rPr>
      </w:pPr>
      <w:r w:rsidRPr="007F6A16">
        <w:rPr>
          <w:rFonts w:ascii="Times New Roman" w:eastAsia="Calibri" w:hAnsi="Times New Roman" w:cs="Times New Roman"/>
          <w:sz w:val="24"/>
          <w:szCs w:val="24"/>
        </w:rPr>
        <w:t>Isikoglu</w:t>
      </w:r>
      <w:r>
        <w:rPr>
          <w:rFonts w:ascii="Times New Roman" w:eastAsia="Calibri" w:hAnsi="Times New Roman" w:cs="Times New Roman"/>
          <w:sz w:val="24"/>
          <w:szCs w:val="24"/>
        </w:rPr>
        <w:t>,</w:t>
      </w:r>
      <w:r w:rsidRPr="007F6A16">
        <w:rPr>
          <w:rFonts w:ascii="Times New Roman" w:eastAsia="Calibri" w:hAnsi="Times New Roman" w:cs="Times New Roman"/>
          <w:sz w:val="24"/>
          <w:szCs w:val="24"/>
        </w:rPr>
        <w:t xml:space="preserve"> M</w:t>
      </w:r>
      <w:r>
        <w:rPr>
          <w:rFonts w:ascii="Times New Roman" w:eastAsia="Calibri" w:hAnsi="Times New Roman" w:cs="Times New Roman"/>
          <w:sz w:val="24"/>
          <w:szCs w:val="24"/>
        </w:rPr>
        <w:t>.</w:t>
      </w:r>
      <w:r w:rsidRPr="007F6A16">
        <w:rPr>
          <w:rFonts w:ascii="Times New Roman" w:eastAsia="Calibri" w:hAnsi="Times New Roman" w:cs="Times New Roman"/>
          <w:sz w:val="24"/>
          <w:szCs w:val="24"/>
        </w:rPr>
        <w:t>, Senol</w:t>
      </w:r>
      <w:r>
        <w:rPr>
          <w:rFonts w:ascii="Times New Roman" w:eastAsia="Calibri" w:hAnsi="Times New Roman" w:cs="Times New Roman"/>
          <w:sz w:val="24"/>
          <w:szCs w:val="24"/>
        </w:rPr>
        <w:t>,</w:t>
      </w:r>
      <w:r w:rsidRPr="007F6A16">
        <w:rPr>
          <w:rFonts w:ascii="Times New Roman" w:eastAsia="Calibri" w:hAnsi="Times New Roman" w:cs="Times New Roman"/>
          <w:sz w:val="24"/>
          <w:szCs w:val="24"/>
        </w:rPr>
        <w:t xml:space="preserve"> Y</w:t>
      </w:r>
      <w:r>
        <w:rPr>
          <w:rFonts w:ascii="Times New Roman" w:eastAsia="Calibri" w:hAnsi="Times New Roman" w:cs="Times New Roman"/>
          <w:sz w:val="24"/>
          <w:szCs w:val="24"/>
        </w:rPr>
        <w:t>.</w:t>
      </w:r>
      <w:r w:rsidRPr="007F6A16">
        <w:rPr>
          <w:rFonts w:ascii="Times New Roman" w:eastAsia="Calibri" w:hAnsi="Times New Roman" w:cs="Times New Roman"/>
          <w:sz w:val="24"/>
          <w:szCs w:val="24"/>
        </w:rPr>
        <w:t>, Berkkanoglu</w:t>
      </w:r>
      <w:r>
        <w:rPr>
          <w:rFonts w:ascii="Times New Roman" w:eastAsia="Calibri" w:hAnsi="Times New Roman" w:cs="Times New Roman"/>
          <w:sz w:val="24"/>
          <w:szCs w:val="24"/>
        </w:rPr>
        <w:t>,</w:t>
      </w:r>
      <w:r w:rsidRPr="007F6A16">
        <w:rPr>
          <w:rFonts w:ascii="Times New Roman" w:eastAsia="Calibri" w:hAnsi="Times New Roman" w:cs="Times New Roman"/>
          <w:sz w:val="24"/>
          <w:szCs w:val="24"/>
        </w:rPr>
        <w:t xml:space="preserve"> M</w:t>
      </w:r>
      <w:r>
        <w:rPr>
          <w:rFonts w:ascii="Times New Roman" w:eastAsia="Calibri" w:hAnsi="Times New Roman" w:cs="Times New Roman"/>
          <w:sz w:val="24"/>
          <w:szCs w:val="24"/>
        </w:rPr>
        <w:t>.</w:t>
      </w:r>
      <w:r w:rsidRPr="007F6A16">
        <w:rPr>
          <w:rFonts w:ascii="Times New Roman" w:eastAsia="Calibri" w:hAnsi="Times New Roman" w:cs="Times New Roman"/>
          <w:sz w:val="24"/>
          <w:szCs w:val="24"/>
        </w:rPr>
        <w:t>, Ozgur</w:t>
      </w:r>
      <w:r>
        <w:rPr>
          <w:rFonts w:ascii="Times New Roman" w:eastAsia="Calibri" w:hAnsi="Times New Roman" w:cs="Times New Roman"/>
          <w:sz w:val="24"/>
          <w:szCs w:val="24"/>
        </w:rPr>
        <w:t>,</w:t>
      </w:r>
      <w:r w:rsidRPr="007F6A16">
        <w:rPr>
          <w:rFonts w:ascii="Times New Roman" w:eastAsia="Calibri" w:hAnsi="Times New Roman" w:cs="Times New Roman"/>
          <w:sz w:val="24"/>
          <w:szCs w:val="24"/>
        </w:rPr>
        <w:t xml:space="preserve"> K</w:t>
      </w:r>
      <w:r>
        <w:rPr>
          <w:rFonts w:ascii="Times New Roman" w:eastAsia="Calibri" w:hAnsi="Times New Roman" w:cs="Times New Roman"/>
          <w:sz w:val="24"/>
          <w:szCs w:val="24"/>
        </w:rPr>
        <w:t>.</w:t>
      </w:r>
      <w:r w:rsidRPr="007F6A16">
        <w:rPr>
          <w:rFonts w:ascii="Times New Roman" w:eastAsia="Calibri" w:hAnsi="Times New Roman" w:cs="Times New Roman"/>
          <w:sz w:val="24"/>
          <w:szCs w:val="24"/>
        </w:rPr>
        <w:t>, Donmez</w:t>
      </w:r>
      <w:r>
        <w:rPr>
          <w:rFonts w:ascii="Times New Roman" w:eastAsia="Calibri" w:hAnsi="Times New Roman" w:cs="Times New Roman"/>
          <w:sz w:val="24"/>
          <w:szCs w:val="24"/>
        </w:rPr>
        <w:t>,</w:t>
      </w:r>
      <w:r w:rsidRPr="007F6A16">
        <w:rPr>
          <w:rFonts w:ascii="Times New Roman" w:eastAsia="Calibri" w:hAnsi="Times New Roman" w:cs="Times New Roman"/>
          <w:sz w:val="24"/>
          <w:szCs w:val="24"/>
        </w:rPr>
        <w:t xml:space="preserve"> L</w:t>
      </w:r>
      <w:r>
        <w:rPr>
          <w:rFonts w:ascii="Times New Roman" w:eastAsia="Calibri" w:hAnsi="Times New Roman" w:cs="Times New Roman"/>
          <w:sz w:val="24"/>
          <w:szCs w:val="24"/>
        </w:rPr>
        <w:t>.</w:t>
      </w:r>
      <w:r w:rsidRPr="007F6A16">
        <w:rPr>
          <w:rFonts w:ascii="Times New Roman" w:eastAsia="Calibri" w:hAnsi="Times New Roman" w:cs="Times New Roman"/>
          <w:sz w:val="24"/>
          <w:szCs w:val="24"/>
        </w:rPr>
        <w:t>,</w:t>
      </w:r>
      <w:r w:rsidR="007B2A5F">
        <w:rPr>
          <w:rFonts w:ascii="Times New Roman" w:eastAsia="Calibri" w:hAnsi="Times New Roman" w:cs="Times New Roman"/>
          <w:sz w:val="24"/>
          <w:szCs w:val="24"/>
          <w:lang w:val="sr-Cyrl-RS"/>
        </w:rPr>
        <w:t xml:space="preserve"> &amp;</w:t>
      </w:r>
      <w:r>
        <w:rPr>
          <w:rFonts w:ascii="Times New Roman" w:eastAsia="Calibri" w:hAnsi="Times New Roman" w:cs="Times New Roman"/>
          <w:sz w:val="24"/>
          <w:szCs w:val="24"/>
        </w:rPr>
        <w:t xml:space="preserve"> </w:t>
      </w:r>
      <w:r w:rsidRPr="007F6A16">
        <w:rPr>
          <w:rFonts w:ascii="Times New Roman" w:eastAsia="Calibri" w:hAnsi="Times New Roman" w:cs="Times New Roman"/>
          <w:sz w:val="24"/>
          <w:szCs w:val="24"/>
        </w:rPr>
        <w:t>Stones-Abbasi</w:t>
      </w:r>
      <w:r>
        <w:rPr>
          <w:rFonts w:ascii="Times New Roman" w:eastAsia="Calibri" w:hAnsi="Times New Roman" w:cs="Times New Roman"/>
          <w:sz w:val="24"/>
          <w:szCs w:val="24"/>
        </w:rPr>
        <w:t>,</w:t>
      </w:r>
      <w:r w:rsidRPr="007F6A16">
        <w:rPr>
          <w:rFonts w:ascii="Times New Roman" w:eastAsia="Calibri" w:hAnsi="Times New Roman" w:cs="Times New Roman"/>
          <w:sz w:val="24"/>
          <w:szCs w:val="24"/>
        </w:rPr>
        <w:t xml:space="preserve"> A. </w:t>
      </w:r>
      <w:r>
        <w:rPr>
          <w:rFonts w:ascii="Times New Roman" w:eastAsia="Calibri" w:hAnsi="Times New Roman" w:cs="Times New Roman"/>
          <w:sz w:val="24"/>
          <w:szCs w:val="24"/>
        </w:rPr>
        <w:t>(</w:t>
      </w:r>
      <w:r w:rsidRPr="007F6A16">
        <w:rPr>
          <w:rFonts w:ascii="Times New Roman" w:eastAsia="Calibri" w:hAnsi="Times New Roman" w:cs="Times New Roman"/>
          <w:sz w:val="24"/>
          <w:szCs w:val="24"/>
        </w:rPr>
        <w:t>2006</w:t>
      </w:r>
      <w:r>
        <w:rPr>
          <w:rFonts w:ascii="Times New Roman" w:eastAsia="Calibri" w:hAnsi="Times New Roman" w:cs="Times New Roman"/>
          <w:sz w:val="24"/>
          <w:szCs w:val="24"/>
        </w:rPr>
        <w:t xml:space="preserve">). </w:t>
      </w:r>
      <w:r w:rsidRPr="007F6A16">
        <w:rPr>
          <w:rFonts w:ascii="Times New Roman" w:eastAsia="Calibri" w:hAnsi="Times New Roman" w:cs="Times New Roman"/>
          <w:sz w:val="24"/>
          <w:szCs w:val="24"/>
        </w:rPr>
        <w:t>Public opinion regarding oocyte donation in Turkey:</w:t>
      </w:r>
      <w:r>
        <w:rPr>
          <w:rFonts w:ascii="Times New Roman" w:eastAsia="Calibri" w:hAnsi="Times New Roman" w:cs="Times New Roman"/>
          <w:sz w:val="24"/>
          <w:szCs w:val="24"/>
        </w:rPr>
        <w:t xml:space="preserve"> </w:t>
      </w:r>
      <w:r w:rsidRPr="007F6A16">
        <w:rPr>
          <w:rFonts w:ascii="Times New Roman" w:eastAsia="Calibri" w:hAnsi="Times New Roman" w:cs="Times New Roman"/>
          <w:sz w:val="24"/>
          <w:szCs w:val="24"/>
        </w:rPr>
        <w:t xml:space="preserve">fist data from a secular population among the Islamic world. </w:t>
      </w:r>
      <w:r w:rsidRPr="007F6A16">
        <w:rPr>
          <w:rFonts w:ascii="Times New Roman" w:eastAsia="Calibri" w:hAnsi="Times New Roman" w:cs="Times New Roman"/>
          <w:i/>
          <w:iCs/>
          <w:sz w:val="24"/>
          <w:szCs w:val="24"/>
        </w:rPr>
        <w:t>Human Reproduction, 21</w:t>
      </w:r>
      <w:r>
        <w:rPr>
          <w:rFonts w:ascii="Times New Roman" w:eastAsia="Calibri" w:hAnsi="Times New Roman" w:cs="Times New Roman"/>
          <w:sz w:val="24"/>
          <w:szCs w:val="24"/>
        </w:rPr>
        <w:t xml:space="preserve">, </w:t>
      </w:r>
      <w:r w:rsidRPr="007F6A16">
        <w:rPr>
          <w:rFonts w:ascii="Times New Roman" w:eastAsia="Calibri" w:hAnsi="Times New Roman" w:cs="Times New Roman"/>
          <w:sz w:val="24"/>
          <w:szCs w:val="24"/>
        </w:rPr>
        <w:t>318–323</w:t>
      </w:r>
      <w:r>
        <w:rPr>
          <w:rFonts w:ascii="Times New Roman" w:eastAsia="Calibri" w:hAnsi="Times New Roman" w:cs="Times New Roman"/>
          <w:sz w:val="24"/>
          <w:szCs w:val="24"/>
        </w:rPr>
        <w:t xml:space="preserve">. </w:t>
      </w:r>
      <w:r w:rsidRPr="007F6A16">
        <w:rPr>
          <w:rFonts w:ascii="Times New Roman" w:eastAsia="Calibri" w:hAnsi="Times New Roman" w:cs="Times New Roman"/>
          <w:sz w:val="24"/>
          <w:szCs w:val="24"/>
        </w:rPr>
        <w:t>doi:10.1093/humrep/dei274</w:t>
      </w:r>
    </w:p>
    <w:p w14:paraId="1A34636F" w14:textId="77777777" w:rsidR="006432C5" w:rsidRDefault="006432C5" w:rsidP="006432C5">
      <w:pPr>
        <w:spacing w:after="0" w:line="276" w:lineRule="auto"/>
        <w:ind w:firstLine="567"/>
        <w:jc w:val="both"/>
        <w:rPr>
          <w:rFonts w:ascii="Times New Roman" w:eastAsia="Calibri" w:hAnsi="Times New Roman" w:cs="Times New Roman"/>
          <w:sz w:val="24"/>
          <w:szCs w:val="24"/>
        </w:rPr>
      </w:pPr>
      <w:r w:rsidRPr="006432C5">
        <w:rPr>
          <w:rFonts w:ascii="Times New Roman" w:eastAsia="Calibri" w:hAnsi="Times New Roman" w:cs="Times New Roman"/>
          <w:sz w:val="24"/>
          <w:szCs w:val="24"/>
        </w:rPr>
        <w:t>Jadva</w:t>
      </w:r>
      <w:r w:rsidR="00EB5EAD">
        <w:rPr>
          <w:rFonts w:ascii="Times New Roman" w:eastAsia="Calibri" w:hAnsi="Times New Roman" w:cs="Times New Roman"/>
          <w:sz w:val="24"/>
          <w:szCs w:val="24"/>
        </w:rPr>
        <w:t>,</w:t>
      </w:r>
      <w:r w:rsidRPr="006432C5">
        <w:rPr>
          <w:rFonts w:ascii="Times New Roman" w:eastAsia="Calibri" w:hAnsi="Times New Roman" w:cs="Times New Roman"/>
          <w:sz w:val="24"/>
          <w:szCs w:val="24"/>
        </w:rPr>
        <w:t xml:space="preserve"> V</w:t>
      </w:r>
      <w:r w:rsidR="00EB5EAD">
        <w:rPr>
          <w:rFonts w:ascii="Times New Roman" w:eastAsia="Calibri" w:hAnsi="Times New Roman" w:cs="Times New Roman"/>
          <w:sz w:val="24"/>
          <w:szCs w:val="24"/>
        </w:rPr>
        <w:t>.</w:t>
      </w:r>
      <w:r w:rsidRPr="006432C5">
        <w:rPr>
          <w:rFonts w:ascii="Times New Roman" w:eastAsia="Calibri" w:hAnsi="Times New Roman" w:cs="Times New Roman"/>
          <w:sz w:val="24"/>
          <w:szCs w:val="24"/>
        </w:rPr>
        <w:t>, Freeman</w:t>
      </w:r>
      <w:r w:rsidR="00EB5EAD">
        <w:rPr>
          <w:rFonts w:ascii="Times New Roman" w:eastAsia="Calibri" w:hAnsi="Times New Roman" w:cs="Times New Roman"/>
          <w:sz w:val="24"/>
          <w:szCs w:val="24"/>
        </w:rPr>
        <w:t>,</w:t>
      </w:r>
      <w:r w:rsidRPr="006432C5">
        <w:rPr>
          <w:rFonts w:ascii="Times New Roman" w:eastAsia="Calibri" w:hAnsi="Times New Roman" w:cs="Times New Roman"/>
          <w:sz w:val="24"/>
          <w:szCs w:val="24"/>
        </w:rPr>
        <w:t xml:space="preserve"> T</w:t>
      </w:r>
      <w:r w:rsidR="00EB5EAD">
        <w:rPr>
          <w:rFonts w:ascii="Times New Roman" w:eastAsia="Calibri" w:hAnsi="Times New Roman" w:cs="Times New Roman"/>
          <w:sz w:val="24"/>
          <w:szCs w:val="24"/>
        </w:rPr>
        <w:t>.</w:t>
      </w:r>
      <w:r w:rsidRPr="006432C5">
        <w:rPr>
          <w:rFonts w:ascii="Times New Roman" w:eastAsia="Calibri" w:hAnsi="Times New Roman" w:cs="Times New Roman"/>
          <w:sz w:val="24"/>
          <w:szCs w:val="24"/>
        </w:rPr>
        <w:t>, Kramer</w:t>
      </w:r>
      <w:r w:rsidR="00EB5EAD">
        <w:rPr>
          <w:rFonts w:ascii="Times New Roman" w:eastAsia="Calibri" w:hAnsi="Times New Roman" w:cs="Times New Roman"/>
          <w:sz w:val="24"/>
          <w:szCs w:val="24"/>
        </w:rPr>
        <w:t>,</w:t>
      </w:r>
      <w:r w:rsidRPr="006432C5">
        <w:rPr>
          <w:rFonts w:ascii="Times New Roman" w:eastAsia="Calibri" w:hAnsi="Times New Roman" w:cs="Times New Roman"/>
          <w:sz w:val="24"/>
          <w:szCs w:val="24"/>
        </w:rPr>
        <w:t xml:space="preserve"> W</w:t>
      </w:r>
      <w:r w:rsidR="00EB5EAD">
        <w:rPr>
          <w:rFonts w:ascii="Times New Roman" w:eastAsia="Calibri" w:hAnsi="Times New Roman" w:cs="Times New Roman"/>
          <w:sz w:val="24"/>
          <w:szCs w:val="24"/>
        </w:rPr>
        <w:t>.</w:t>
      </w:r>
      <w:r w:rsidRPr="006432C5">
        <w:rPr>
          <w:rFonts w:ascii="Times New Roman" w:eastAsia="Calibri" w:hAnsi="Times New Roman" w:cs="Times New Roman"/>
          <w:sz w:val="24"/>
          <w:szCs w:val="24"/>
        </w:rPr>
        <w:t>,</w:t>
      </w:r>
      <w:r w:rsidR="007B2A5F">
        <w:rPr>
          <w:rFonts w:ascii="Times New Roman" w:eastAsia="Calibri" w:hAnsi="Times New Roman" w:cs="Times New Roman"/>
          <w:sz w:val="24"/>
          <w:szCs w:val="24"/>
          <w:lang w:val="sr-Cyrl-RS"/>
        </w:rPr>
        <w:t xml:space="preserve"> &amp;</w:t>
      </w:r>
      <w:r w:rsidRPr="006432C5">
        <w:rPr>
          <w:rFonts w:ascii="Times New Roman" w:eastAsia="Calibri" w:hAnsi="Times New Roman" w:cs="Times New Roman"/>
          <w:sz w:val="24"/>
          <w:szCs w:val="24"/>
        </w:rPr>
        <w:t xml:space="preserve"> Golombok</w:t>
      </w:r>
      <w:r w:rsidR="00EB5EAD">
        <w:rPr>
          <w:rFonts w:ascii="Times New Roman" w:eastAsia="Calibri" w:hAnsi="Times New Roman" w:cs="Times New Roman"/>
          <w:sz w:val="24"/>
          <w:szCs w:val="24"/>
        </w:rPr>
        <w:t>,</w:t>
      </w:r>
      <w:r w:rsidRPr="006432C5">
        <w:rPr>
          <w:rFonts w:ascii="Times New Roman" w:eastAsia="Calibri" w:hAnsi="Times New Roman" w:cs="Times New Roman"/>
          <w:sz w:val="24"/>
          <w:szCs w:val="24"/>
        </w:rPr>
        <w:t xml:space="preserve"> S. </w:t>
      </w:r>
      <w:r>
        <w:rPr>
          <w:rFonts w:ascii="Times New Roman" w:eastAsia="Calibri" w:hAnsi="Times New Roman" w:cs="Times New Roman"/>
          <w:sz w:val="24"/>
          <w:szCs w:val="24"/>
        </w:rPr>
        <w:t>(</w:t>
      </w:r>
      <w:r w:rsidRPr="006432C5">
        <w:rPr>
          <w:rFonts w:ascii="Times New Roman" w:eastAsia="Calibri" w:hAnsi="Times New Roman" w:cs="Times New Roman"/>
          <w:sz w:val="24"/>
          <w:szCs w:val="24"/>
        </w:rPr>
        <w:t>2011</w:t>
      </w:r>
      <w:r>
        <w:rPr>
          <w:rFonts w:ascii="Times New Roman" w:eastAsia="Calibri" w:hAnsi="Times New Roman" w:cs="Times New Roman"/>
          <w:sz w:val="24"/>
          <w:szCs w:val="24"/>
        </w:rPr>
        <w:t xml:space="preserve">). </w:t>
      </w:r>
      <w:r w:rsidRPr="006432C5">
        <w:rPr>
          <w:rFonts w:ascii="Times New Roman" w:eastAsia="Calibri" w:hAnsi="Times New Roman" w:cs="Times New Roman"/>
          <w:sz w:val="24"/>
          <w:szCs w:val="24"/>
        </w:rPr>
        <w:t>Sperm and oocyte donors’ experiences</w:t>
      </w:r>
      <w:r w:rsidR="00EB5EAD">
        <w:rPr>
          <w:rFonts w:ascii="Times New Roman" w:eastAsia="Calibri" w:hAnsi="Times New Roman" w:cs="Times New Roman"/>
          <w:sz w:val="24"/>
          <w:szCs w:val="24"/>
        </w:rPr>
        <w:t xml:space="preserve"> </w:t>
      </w:r>
      <w:r w:rsidRPr="006432C5">
        <w:rPr>
          <w:rFonts w:ascii="Times New Roman" w:eastAsia="Calibri" w:hAnsi="Times New Roman" w:cs="Times New Roman"/>
          <w:sz w:val="24"/>
          <w:szCs w:val="24"/>
        </w:rPr>
        <w:t xml:space="preserve">of anonymous donation and subsequent contact with their donor offspring. </w:t>
      </w:r>
      <w:r w:rsidRPr="006432C5">
        <w:rPr>
          <w:rFonts w:ascii="Times New Roman" w:eastAsia="Calibri" w:hAnsi="Times New Roman" w:cs="Times New Roman"/>
          <w:i/>
          <w:iCs/>
          <w:sz w:val="24"/>
          <w:szCs w:val="24"/>
        </w:rPr>
        <w:t>Human</w:t>
      </w:r>
      <w:r w:rsidRPr="006432C5">
        <w:rPr>
          <w:rFonts w:ascii="Times New Roman" w:eastAsia="Calibri" w:hAnsi="Times New Roman" w:cs="Times New Roman"/>
          <w:i/>
          <w:iCs/>
          <w:sz w:val="24"/>
          <w:szCs w:val="24"/>
        </w:rPr>
        <w:br/>
        <w:t>Reproduction, 26</w:t>
      </w:r>
      <w:r>
        <w:rPr>
          <w:rFonts w:ascii="Times New Roman" w:eastAsia="Calibri" w:hAnsi="Times New Roman" w:cs="Times New Roman"/>
          <w:sz w:val="24"/>
          <w:szCs w:val="24"/>
        </w:rPr>
        <w:t xml:space="preserve">, </w:t>
      </w:r>
      <w:r w:rsidRPr="006432C5">
        <w:rPr>
          <w:rFonts w:ascii="Times New Roman" w:eastAsia="Calibri" w:hAnsi="Times New Roman" w:cs="Times New Roman"/>
          <w:sz w:val="24"/>
          <w:szCs w:val="24"/>
        </w:rPr>
        <w:t>638–645. doi: 10.1093/humrep/deq364</w:t>
      </w:r>
    </w:p>
    <w:p w14:paraId="66D75604" w14:textId="77777777" w:rsidR="002A5043" w:rsidRDefault="002A5043" w:rsidP="002A5043">
      <w:pPr>
        <w:spacing w:after="0" w:line="276" w:lineRule="auto"/>
        <w:ind w:firstLine="567"/>
        <w:jc w:val="both"/>
        <w:rPr>
          <w:rFonts w:ascii="Times New Roman" w:eastAsia="Calibri" w:hAnsi="Times New Roman" w:cs="Times New Roman"/>
          <w:sz w:val="24"/>
          <w:szCs w:val="24"/>
        </w:rPr>
      </w:pPr>
      <w:r w:rsidRPr="002A5043">
        <w:rPr>
          <w:rFonts w:ascii="Times New Roman" w:eastAsia="Calibri" w:hAnsi="Times New Roman" w:cs="Times New Roman"/>
          <w:sz w:val="24"/>
          <w:szCs w:val="24"/>
        </w:rPr>
        <w:t>Kailasam</w:t>
      </w:r>
      <w:r>
        <w:rPr>
          <w:rFonts w:ascii="Times New Roman" w:eastAsia="Calibri" w:hAnsi="Times New Roman" w:cs="Times New Roman"/>
          <w:sz w:val="24"/>
          <w:szCs w:val="24"/>
        </w:rPr>
        <w:t>,</w:t>
      </w:r>
      <w:r w:rsidRPr="002A5043">
        <w:rPr>
          <w:rFonts w:ascii="Times New Roman" w:eastAsia="Calibri" w:hAnsi="Times New Roman" w:cs="Times New Roman"/>
          <w:sz w:val="24"/>
          <w:szCs w:val="24"/>
        </w:rPr>
        <w:t xml:space="preserve"> C</w:t>
      </w:r>
      <w:r>
        <w:rPr>
          <w:rFonts w:ascii="Times New Roman" w:eastAsia="Calibri" w:hAnsi="Times New Roman" w:cs="Times New Roman"/>
          <w:sz w:val="24"/>
          <w:szCs w:val="24"/>
        </w:rPr>
        <w:t>.</w:t>
      </w:r>
      <w:r w:rsidRPr="002A5043">
        <w:rPr>
          <w:rFonts w:ascii="Times New Roman" w:eastAsia="Calibri" w:hAnsi="Times New Roman" w:cs="Times New Roman"/>
          <w:sz w:val="24"/>
          <w:szCs w:val="24"/>
        </w:rPr>
        <w:t>, Sykes</w:t>
      </w:r>
      <w:r>
        <w:rPr>
          <w:rFonts w:ascii="Times New Roman" w:eastAsia="Calibri" w:hAnsi="Times New Roman" w:cs="Times New Roman"/>
          <w:sz w:val="24"/>
          <w:szCs w:val="24"/>
        </w:rPr>
        <w:t>,</w:t>
      </w:r>
      <w:r w:rsidRPr="002A5043">
        <w:rPr>
          <w:rFonts w:ascii="Times New Roman" w:eastAsia="Calibri" w:hAnsi="Times New Roman" w:cs="Times New Roman"/>
          <w:sz w:val="24"/>
          <w:szCs w:val="24"/>
        </w:rPr>
        <w:t xml:space="preserve"> K</w:t>
      </w:r>
      <w:r>
        <w:rPr>
          <w:rFonts w:ascii="Times New Roman" w:eastAsia="Calibri" w:hAnsi="Times New Roman" w:cs="Times New Roman"/>
          <w:sz w:val="24"/>
          <w:szCs w:val="24"/>
        </w:rPr>
        <w:t>.</w:t>
      </w:r>
      <w:r w:rsidRPr="002A5043">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&amp; </w:t>
      </w:r>
      <w:r w:rsidRPr="002A5043">
        <w:rPr>
          <w:rFonts w:ascii="Times New Roman" w:eastAsia="Calibri" w:hAnsi="Times New Roman" w:cs="Times New Roman"/>
          <w:sz w:val="24"/>
          <w:szCs w:val="24"/>
        </w:rPr>
        <w:t>Jenkins</w:t>
      </w:r>
      <w:r>
        <w:rPr>
          <w:rFonts w:ascii="Times New Roman" w:eastAsia="Calibri" w:hAnsi="Times New Roman" w:cs="Times New Roman"/>
          <w:sz w:val="24"/>
          <w:szCs w:val="24"/>
        </w:rPr>
        <w:t>,</w:t>
      </w:r>
      <w:r w:rsidRPr="002A5043">
        <w:rPr>
          <w:rFonts w:ascii="Times New Roman" w:eastAsia="Calibri" w:hAnsi="Times New Roman" w:cs="Times New Roman"/>
          <w:sz w:val="24"/>
          <w:szCs w:val="24"/>
        </w:rPr>
        <w:t xml:space="preserve"> J.</w:t>
      </w:r>
      <w:r w:rsidR="007B2A5F">
        <w:rPr>
          <w:rFonts w:ascii="Times New Roman" w:eastAsia="Calibri" w:hAnsi="Times New Roman" w:cs="Times New Roman"/>
          <w:sz w:val="24"/>
          <w:szCs w:val="24"/>
          <w:lang w:val="sr-Cyrl-RS"/>
        </w:rPr>
        <w:t xml:space="preserve"> </w:t>
      </w:r>
      <w:r w:rsidRPr="002A5043">
        <w:rPr>
          <w:rFonts w:ascii="Times New Roman" w:eastAsia="Calibri" w:hAnsi="Times New Roman" w:cs="Times New Roman"/>
          <w:sz w:val="24"/>
          <w:szCs w:val="24"/>
        </w:rPr>
        <w:t>A</w:t>
      </w:r>
      <w:r>
        <w:rPr>
          <w:rFonts w:ascii="Times New Roman" w:eastAsia="Calibri" w:hAnsi="Times New Roman" w:cs="Times New Roman"/>
          <w:sz w:val="24"/>
          <w:szCs w:val="24"/>
        </w:rPr>
        <w:t>.</w:t>
      </w:r>
      <w:r w:rsidRPr="002A5043">
        <w:rPr>
          <w:rFonts w:ascii="Times New Roman" w:eastAsia="Calibri" w:hAnsi="Times New Roman" w:cs="Times New Roman"/>
          <w:sz w:val="24"/>
          <w:szCs w:val="24"/>
        </w:rPr>
        <w:t xml:space="preserve"> </w:t>
      </w:r>
      <w:r>
        <w:rPr>
          <w:rFonts w:ascii="Times New Roman" w:eastAsia="Calibri" w:hAnsi="Times New Roman" w:cs="Times New Roman"/>
          <w:sz w:val="24"/>
          <w:szCs w:val="24"/>
          <w:lang w:val="sr-Cyrl-RS"/>
        </w:rPr>
        <w:t xml:space="preserve">(2001). </w:t>
      </w:r>
      <w:r w:rsidRPr="002A5043">
        <w:rPr>
          <w:rFonts w:ascii="Times New Roman" w:eastAsia="Calibri" w:hAnsi="Times New Roman" w:cs="Times New Roman"/>
          <w:sz w:val="24"/>
          <w:szCs w:val="24"/>
        </w:rPr>
        <w:t>Survey of public’s attitudes to gamete</w:t>
      </w:r>
      <w:r>
        <w:rPr>
          <w:rFonts w:ascii="Times New Roman" w:eastAsia="Calibri" w:hAnsi="Times New Roman" w:cs="Times New Roman"/>
          <w:sz w:val="24"/>
          <w:szCs w:val="24"/>
          <w:lang w:val="sr-Cyrl-RS"/>
        </w:rPr>
        <w:t xml:space="preserve"> </w:t>
      </w:r>
      <w:r w:rsidRPr="002A5043">
        <w:rPr>
          <w:rFonts w:ascii="Times New Roman" w:eastAsia="Calibri" w:hAnsi="Times New Roman" w:cs="Times New Roman"/>
          <w:sz w:val="24"/>
          <w:szCs w:val="24"/>
        </w:rPr>
        <w:t xml:space="preserve">donation. </w:t>
      </w:r>
      <w:r w:rsidRPr="002A5043">
        <w:rPr>
          <w:rFonts w:ascii="Times New Roman" w:eastAsia="Calibri" w:hAnsi="Times New Roman" w:cs="Times New Roman"/>
          <w:i/>
          <w:iCs/>
          <w:sz w:val="24"/>
          <w:szCs w:val="24"/>
        </w:rPr>
        <w:t>J</w:t>
      </w:r>
      <w:r w:rsidRPr="002A5043">
        <w:rPr>
          <w:rFonts w:ascii="Times New Roman" w:eastAsia="Calibri" w:hAnsi="Times New Roman" w:cs="Times New Roman"/>
          <w:i/>
          <w:iCs/>
          <w:sz w:val="24"/>
          <w:szCs w:val="24"/>
          <w:lang w:val="sr-Cyrl-RS"/>
        </w:rPr>
        <w:t>о</w:t>
      </w:r>
      <w:r w:rsidRPr="002A5043">
        <w:rPr>
          <w:rFonts w:ascii="Times New Roman" w:eastAsia="Calibri" w:hAnsi="Times New Roman" w:cs="Times New Roman"/>
          <w:i/>
          <w:iCs/>
          <w:sz w:val="24"/>
          <w:szCs w:val="24"/>
          <w:lang w:val="en-US"/>
        </w:rPr>
        <w:t>urnal of</w:t>
      </w:r>
      <w:r w:rsidRPr="002A5043">
        <w:rPr>
          <w:rFonts w:ascii="Times New Roman" w:eastAsia="Calibri" w:hAnsi="Times New Roman" w:cs="Times New Roman"/>
          <w:i/>
          <w:iCs/>
          <w:sz w:val="24"/>
          <w:szCs w:val="24"/>
        </w:rPr>
        <w:t xml:space="preserve"> Fertility Counselling, 8</w:t>
      </w:r>
      <w:r>
        <w:rPr>
          <w:rFonts w:ascii="Times New Roman" w:eastAsia="Calibri" w:hAnsi="Times New Roman" w:cs="Times New Roman"/>
          <w:sz w:val="24"/>
          <w:szCs w:val="24"/>
        </w:rPr>
        <w:t xml:space="preserve">, </w:t>
      </w:r>
      <w:r w:rsidRPr="002A5043">
        <w:rPr>
          <w:rFonts w:ascii="Times New Roman" w:eastAsia="Calibri" w:hAnsi="Times New Roman" w:cs="Times New Roman"/>
          <w:sz w:val="24"/>
          <w:szCs w:val="24"/>
        </w:rPr>
        <w:t>45–48.</w:t>
      </w:r>
    </w:p>
    <w:p w14:paraId="6E0BB63C" w14:textId="77777777" w:rsidR="007F6A16" w:rsidRDefault="007F6A16" w:rsidP="007F6A16">
      <w:pPr>
        <w:spacing w:after="0" w:line="276" w:lineRule="auto"/>
        <w:ind w:firstLine="567"/>
        <w:jc w:val="both"/>
        <w:rPr>
          <w:rFonts w:ascii="Times New Roman" w:eastAsia="Calibri" w:hAnsi="Times New Roman" w:cs="Times New Roman"/>
          <w:sz w:val="24"/>
          <w:szCs w:val="24"/>
        </w:rPr>
      </w:pPr>
      <w:r w:rsidRPr="007F6A16">
        <w:rPr>
          <w:rFonts w:ascii="Times New Roman" w:eastAsia="Calibri" w:hAnsi="Times New Roman" w:cs="Times New Roman"/>
          <w:sz w:val="24"/>
          <w:szCs w:val="24"/>
        </w:rPr>
        <w:t>Khalili</w:t>
      </w:r>
      <w:r w:rsidR="00A32541">
        <w:rPr>
          <w:rFonts w:ascii="Times New Roman" w:eastAsia="Calibri" w:hAnsi="Times New Roman" w:cs="Times New Roman"/>
          <w:sz w:val="24"/>
          <w:szCs w:val="24"/>
        </w:rPr>
        <w:t>,</w:t>
      </w:r>
      <w:r w:rsidRPr="007F6A16">
        <w:rPr>
          <w:rFonts w:ascii="Times New Roman" w:eastAsia="Calibri" w:hAnsi="Times New Roman" w:cs="Times New Roman"/>
          <w:sz w:val="24"/>
          <w:szCs w:val="24"/>
        </w:rPr>
        <w:t xml:space="preserve"> M</w:t>
      </w:r>
      <w:r w:rsidR="00A32541">
        <w:rPr>
          <w:rFonts w:ascii="Times New Roman" w:eastAsia="Calibri" w:hAnsi="Times New Roman" w:cs="Times New Roman"/>
          <w:sz w:val="24"/>
          <w:szCs w:val="24"/>
        </w:rPr>
        <w:t>.</w:t>
      </w:r>
      <w:r w:rsidRPr="007F6A16">
        <w:rPr>
          <w:rFonts w:ascii="Times New Roman" w:eastAsia="Calibri" w:hAnsi="Times New Roman" w:cs="Times New Roman"/>
          <w:sz w:val="24"/>
          <w:szCs w:val="24"/>
        </w:rPr>
        <w:t>A</w:t>
      </w:r>
      <w:r w:rsidR="00A32541">
        <w:rPr>
          <w:rFonts w:ascii="Times New Roman" w:eastAsia="Calibri" w:hAnsi="Times New Roman" w:cs="Times New Roman"/>
          <w:sz w:val="24"/>
          <w:szCs w:val="24"/>
        </w:rPr>
        <w:t>.</w:t>
      </w:r>
      <w:r w:rsidRPr="007F6A16">
        <w:rPr>
          <w:rFonts w:ascii="Times New Roman" w:eastAsia="Calibri" w:hAnsi="Times New Roman" w:cs="Times New Roman"/>
          <w:sz w:val="24"/>
          <w:szCs w:val="24"/>
        </w:rPr>
        <w:t>, Isikoglu</w:t>
      </w:r>
      <w:r w:rsidR="00A32541">
        <w:rPr>
          <w:rFonts w:ascii="Times New Roman" w:eastAsia="Calibri" w:hAnsi="Times New Roman" w:cs="Times New Roman"/>
          <w:sz w:val="24"/>
          <w:szCs w:val="24"/>
        </w:rPr>
        <w:t>,</w:t>
      </w:r>
      <w:r w:rsidRPr="007F6A16">
        <w:rPr>
          <w:rFonts w:ascii="Times New Roman" w:eastAsia="Calibri" w:hAnsi="Times New Roman" w:cs="Times New Roman"/>
          <w:sz w:val="24"/>
          <w:szCs w:val="24"/>
        </w:rPr>
        <w:t xml:space="preserve"> M</w:t>
      </w:r>
      <w:r w:rsidR="00A32541">
        <w:rPr>
          <w:rFonts w:ascii="Times New Roman" w:eastAsia="Calibri" w:hAnsi="Times New Roman" w:cs="Times New Roman"/>
          <w:sz w:val="24"/>
          <w:szCs w:val="24"/>
        </w:rPr>
        <w:t>.</w:t>
      </w:r>
      <w:r w:rsidRPr="007F6A16">
        <w:rPr>
          <w:rFonts w:ascii="Times New Roman" w:eastAsia="Calibri" w:hAnsi="Times New Roman" w:cs="Times New Roman"/>
          <w:sz w:val="24"/>
          <w:szCs w:val="24"/>
        </w:rPr>
        <w:t xml:space="preserve">, </w:t>
      </w:r>
      <w:r w:rsidR="00A32541">
        <w:rPr>
          <w:rFonts w:ascii="Times New Roman" w:eastAsia="Calibri" w:hAnsi="Times New Roman" w:cs="Times New Roman"/>
          <w:sz w:val="24"/>
          <w:szCs w:val="24"/>
        </w:rPr>
        <w:t xml:space="preserve">&amp; </w:t>
      </w:r>
      <w:r w:rsidRPr="007F6A16">
        <w:rPr>
          <w:rFonts w:ascii="Times New Roman" w:eastAsia="Calibri" w:hAnsi="Times New Roman" w:cs="Times New Roman"/>
          <w:sz w:val="24"/>
          <w:szCs w:val="24"/>
        </w:rPr>
        <w:t>Ghasemi</w:t>
      </w:r>
      <w:r w:rsidR="00A32541">
        <w:rPr>
          <w:rFonts w:ascii="Times New Roman" w:eastAsia="Calibri" w:hAnsi="Times New Roman" w:cs="Times New Roman"/>
          <w:sz w:val="24"/>
          <w:szCs w:val="24"/>
        </w:rPr>
        <w:t>,</w:t>
      </w:r>
      <w:r w:rsidRPr="007F6A16">
        <w:rPr>
          <w:rFonts w:ascii="Times New Roman" w:eastAsia="Calibri" w:hAnsi="Times New Roman" w:cs="Times New Roman"/>
          <w:sz w:val="24"/>
          <w:szCs w:val="24"/>
        </w:rPr>
        <w:t xml:space="preserve"> M. </w:t>
      </w:r>
      <w:r>
        <w:rPr>
          <w:rFonts w:ascii="Times New Roman" w:eastAsia="Calibri" w:hAnsi="Times New Roman" w:cs="Times New Roman"/>
          <w:sz w:val="24"/>
          <w:szCs w:val="24"/>
        </w:rPr>
        <w:t>(</w:t>
      </w:r>
      <w:r w:rsidRPr="007F6A16">
        <w:rPr>
          <w:rFonts w:ascii="Times New Roman" w:eastAsia="Calibri" w:hAnsi="Times New Roman" w:cs="Times New Roman"/>
          <w:sz w:val="24"/>
          <w:szCs w:val="24"/>
        </w:rPr>
        <w:t>2006</w:t>
      </w:r>
      <w:r>
        <w:rPr>
          <w:rFonts w:ascii="Times New Roman" w:eastAsia="Calibri" w:hAnsi="Times New Roman" w:cs="Times New Roman"/>
          <w:sz w:val="24"/>
          <w:szCs w:val="24"/>
        </w:rPr>
        <w:t xml:space="preserve">). </w:t>
      </w:r>
      <w:r w:rsidRPr="007F6A16">
        <w:rPr>
          <w:rFonts w:ascii="Times New Roman" w:eastAsia="Calibri" w:hAnsi="Times New Roman" w:cs="Times New Roman"/>
          <w:sz w:val="24"/>
          <w:szCs w:val="24"/>
        </w:rPr>
        <w:t>Attitudes of Christians and Muslims to</w:t>
      </w:r>
      <w:r>
        <w:rPr>
          <w:rFonts w:ascii="Times New Roman" w:eastAsia="Calibri" w:hAnsi="Times New Roman" w:cs="Times New Roman"/>
          <w:sz w:val="24"/>
          <w:szCs w:val="24"/>
        </w:rPr>
        <w:t xml:space="preserve"> </w:t>
      </w:r>
      <w:r w:rsidRPr="007F6A16">
        <w:rPr>
          <w:rFonts w:ascii="Times New Roman" w:eastAsia="Calibri" w:hAnsi="Times New Roman" w:cs="Times New Roman"/>
          <w:sz w:val="24"/>
          <w:szCs w:val="24"/>
        </w:rPr>
        <w:t xml:space="preserve">an oocyte donation program in Iran. </w:t>
      </w:r>
      <w:r w:rsidRPr="00A32541">
        <w:rPr>
          <w:rFonts w:ascii="Times New Roman" w:eastAsia="Calibri" w:hAnsi="Times New Roman" w:cs="Times New Roman"/>
          <w:i/>
          <w:iCs/>
          <w:sz w:val="24"/>
          <w:szCs w:val="24"/>
        </w:rPr>
        <w:t>Eubios Journal of Asian and International Bioethics 16</w:t>
      </w:r>
      <w:r w:rsidR="00A32541">
        <w:rPr>
          <w:rFonts w:ascii="Times New Roman" w:eastAsia="Calibri" w:hAnsi="Times New Roman" w:cs="Times New Roman"/>
          <w:sz w:val="24"/>
          <w:szCs w:val="24"/>
        </w:rPr>
        <w:t>(3)</w:t>
      </w:r>
      <w:r>
        <w:rPr>
          <w:rFonts w:ascii="Times New Roman" w:eastAsia="Calibri" w:hAnsi="Times New Roman" w:cs="Times New Roman"/>
          <w:sz w:val="24"/>
          <w:szCs w:val="24"/>
        </w:rPr>
        <w:t xml:space="preserve">, </w:t>
      </w:r>
      <w:r w:rsidRPr="007F6A16">
        <w:rPr>
          <w:rFonts w:ascii="Times New Roman" w:eastAsia="Calibri" w:hAnsi="Times New Roman" w:cs="Times New Roman"/>
          <w:sz w:val="24"/>
          <w:szCs w:val="24"/>
        </w:rPr>
        <w:t>66–71</w:t>
      </w:r>
      <w:r w:rsidR="00A32541">
        <w:rPr>
          <w:rFonts w:ascii="Times New Roman" w:eastAsia="Calibri" w:hAnsi="Times New Roman" w:cs="Times New Roman"/>
          <w:sz w:val="24"/>
          <w:szCs w:val="24"/>
        </w:rPr>
        <w:t xml:space="preserve">. </w:t>
      </w:r>
    </w:p>
    <w:p w14:paraId="525B1362" w14:textId="77777777" w:rsidR="006432C5" w:rsidRPr="006432C5" w:rsidRDefault="006432C5" w:rsidP="006432C5">
      <w:pPr>
        <w:spacing w:after="0" w:line="276" w:lineRule="auto"/>
        <w:ind w:firstLine="567"/>
        <w:jc w:val="both"/>
        <w:rPr>
          <w:rFonts w:ascii="Times New Roman" w:eastAsia="Calibri" w:hAnsi="Times New Roman" w:cs="Times New Roman"/>
          <w:sz w:val="24"/>
          <w:szCs w:val="24"/>
          <w:lang w:val="sr-Cyrl-RS"/>
        </w:rPr>
      </w:pPr>
      <w:r w:rsidRPr="006432C5">
        <w:rPr>
          <w:rFonts w:ascii="Times New Roman" w:eastAsia="Calibri" w:hAnsi="Times New Roman" w:cs="Times New Roman"/>
          <w:sz w:val="24"/>
          <w:szCs w:val="24"/>
        </w:rPr>
        <w:t xml:space="preserve">Kirkman M. </w:t>
      </w:r>
      <w:r>
        <w:rPr>
          <w:rFonts w:ascii="Times New Roman" w:eastAsia="Calibri" w:hAnsi="Times New Roman" w:cs="Times New Roman"/>
          <w:sz w:val="24"/>
          <w:szCs w:val="24"/>
          <w:lang w:val="sr-Cyrl-RS"/>
        </w:rPr>
        <w:t>(</w:t>
      </w:r>
      <w:r w:rsidRPr="006432C5">
        <w:rPr>
          <w:rFonts w:ascii="Times New Roman" w:eastAsia="Calibri" w:hAnsi="Times New Roman" w:cs="Times New Roman"/>
          <w:sz w:val="24"/>
          <w:szCs w:val="24"/>
        </w:rPr>
        <w:t>2003</w:t>
      </w:r>
      <w:r>
        <w:rPr>
          <w:rFonts w:ascii="Times New Roman" w:eastAsia="Calibri" w:hAnsi="Times New Roman" w:cs="Times New Roman"/>
          <w:sz w:val="24"/>
          <w:szCs w:val="24"/>
          <w:lang w:val="sr-Cyrl-RS"/>
        </w:rPr>
        <w:t xml:space="preserve">). </w:t>
      </w:r>
      <w:r w:rsidRPr="006432C5">
        <w:rPr>
          <w:rFonts w:ascii="Times New Roman" w:eastAsia="Calibri" w:hAnsi="Times New Roman" w:cs="Times New Roman"/>
          <w:sz w:val="24"/>
          <w:szCs w:val="24"/>
        </w:rPr>
        <w:t xml:space="preserve">Egg and embryo donation and the meaning of motherhood. </w:t>
      </w:r>
      <w:r w:rsidRPr="00846ABE">
        <w:rPr>
          <w:rFonts w:ascii="Times New Roman" w:eastAsia="Calibri" w:hAnsi="Times New Roman" w:cs="Times New Roman"/>
          <w:i/>
          <w:iCs/>
          <w:sz w:val="24"/>
          <w:szCs w:val="24"/>
        </w:rPr>
        <w:t>Women Health</w:t>
      </w:r>
      <w:r w:rsidRPr="00846ABE">
        <w:rPr>
          <w:rFonts w:ascii="Times New Roman" w:eastAsia="Calibri" w:hAnsi="Times New Roman" w:cs="Times New Roman"/>
          <w:i/>
          <w:iCs/>
          <w:sz w:val="24"/>
          <w:szCs w:val="24"/>
          <w:lang w:val="sr-Cyrl-RS"/>
        </w:rPr>
        <w:t xml:space="preserve">, </w:t>
      </w:r>
      <w:r w:rsidRPr="00846ABE">
        <w:rPr>
          <w:rFonts w:ascii="Times New Roman" w:eastAsia="Calibri" w:hAnsi="Times New Roman" w:cs="Times New Roman"/>
          <w:i/>
          <w:iCs/>
          <w:sz w:val="24"/>
          <w:szCs w:val="24"/>
        </w:rPr>
        <w:t>38</w:t>
      </w:r>
      <w:r>
        <w:rPr>
          <w:rFonts w:ascii="Times New Roman" w:eastAsia="Calibri" w:hAnsi="Times New Roman" w:cs="Times New Roman"/>
          <w:sz w:val="24"/>
          <w:szCs w:val="24"/>
          <w:lang w:val="sr-Cyrl-RS"/>
        </w:rPr>
        <w:t xml:space="preserve">, </w:t>
      </w:r>
      <w:r w:rsidRPr="006432C5">
        <w:rPr>
          <w:rFonts w:ascii="Times New Roman" w:eastAsia="Calibri" w:hAnsi="Times New Roman" w:cs="Times New Roman"/>
          <w:sz w:val="24"/>
          <w:szCs w:val="24"/>
        </w:rPr>
        <w:t>1–18</w:t>
      </w:r>
      <w:r>
        <w:rPr>
          <w:rFonts w:ascii="Times New Roman" w:eastAsia="Calibri" w:hAnsi="Times New Roman" w:cs="Times New Roman"/>
          <w:sz w:val="24"/>
          <w:szCs w:val="24"/>
          <w:lang w:val="sr-Cyrl-RS"/>
        </w:rPr>
        <w:t xml:space="preserve">. </w:t>
      </w:r>
      <w:r>
        <w:rPr>
          <w:rFonts w:ascii="Times New Roman" w:eastAsia="Calibri" w:hAnsi="Times New Roman" w:cs="Times New Roman"/>
          <w:sz w:val="24"/>
          <w:szCs w:val="24"/>
        </w:rPr>
        <w:t>doi</w:t>
      </w:r>
      <w:r w:rsidRPr="006432C5">
        <w:rPr>
          <w:rFonts w:ascii="Times New Roman" w:eastAsia="Calibri" w:hAnsi="Times New Roman" w:cs="Times New Roman"/>
          <w:sz w:val="24"/>
          <w:szCs w:val="24"/>
          <w:lang w:val="sr-Cyrl-RS"/>
        </w:rPr>
        <w:t>: 10.1300/J013v38n02_01</w:t>
      </w:r>
    </w:p>
    <w:p w14:paraId="0B036C8C" w14:textId="77777777" w:rsidR="006432C5" w:rsidRDefault="006432C5" w:rsidP="00324DF8">
      <w:pPr>
        <w:spacing w:after="0" w:line="276" w:lineRule="auto"/>
        <w:ind w:firstLine="567"/>
        <w:jc w:val="both"/>
        <w:rPr>
          <w:rFonts w:ascii="Times New Roman" w:eastAsia="Calibri" w:hAnsi="Times New Roman" w:cs="Times New Roman"/>
          <w:sz w:val="24"/>
          <w:szCs w:val="24"/>
        </w:rPr>
      </w:pPr>
      <w:r w:rsidRPr="006432C5">
        <w:rPr>
          <w:rFonts w:ascii="Times New Roman" w:eastAsia="Calibri" w:hAnsi="Times New Roman" w:cs="Times New Roman"/>
          <w:sz w:val="24"/>
          <w:szCs w:val="24"/>
        </w:rPr>
        <w:lastRenderedPageBreak/>
        <w:t>Lampic</w:t>
      </w:r>
      <w:r>
        <w:rPr>
          <w:rFonts w:ascii="Times New Roman" w:eastAsia="Calibri" w:hAnsi="Times New Roman" w:cs="Times New Roman"/>
          <w:sz w:val="24"/>
          <w:szCs w:val="24"/>
        </w:rPr>
        <w:t>,</w:t>
      </w:r>
      <w:r w:rsidRPr="006432C5">
        <w:rPr>
          <w:rFonts w:ascii="Times New Roman" w:eastAsia="Calibri" w:hAnsi="Times New Roman" w:cs="Times New Roman"/>
          <w:sz w:val="24"/>
          <w:szCs w:val="24"/>
        </w:rPr>
        <w:t xml:space="preserve"> C</w:t>
      </w:r>
      <w:r>
        <w:rPr>
          <w:rFonts w:ascii="Times New Roman" w:eastAsia="Calibri" w:hAnsi="Times New Roman" w:cs="Times New Roman"/>
          <w:sz w:val="24"/>
          <w:szCs w:val="24"/>
        </w:rPr>
        <w:t>.</w:t>
      </w:r>
      <w:r w:rsidRPr="006432C5">
        <w:rPr>
          <w:rFonts w:ascii="Times New Roman" w:eastAsia="Calibri" w:hAnsi="Times New Roman" w:cs="Times New Roman"/>
          <w:sz w:val="24"/>
          <w:szCs w:val="24"/>
        </w:rPr>
        <w:t>, Skoog Svanberg</w:t>
      </w:r>
      <w:r>
        <w:rPr>
          <w:rFonts w:ascii="Times New Roman" w:eastAsia="Calibri" w:hAnsi="Times New Roman" w:cs="Times New Roman"/>
          <w:sz w:val="24"/>
          <w:szCs w:val="24"/>
        </w:rPr>
        <w:t>,</w:t>
      </w:r>
      <w:r w:rsidRPr="006432C5">
        <w:rPr>
          <w:rFonts w:ascii="Times New Roman" w:eastAsia="Calibri" w:hAnsi="Times New Roman" w:cs="Times New Roman"/>
          <w:sz w:val="24"/>
          <w:szCs w:val="24"/>
        </w:rPr>
        <w:t xml:space="preserve"> A</w:t>
      </w:r>
      <w:r>
        <w:rPr>
          <w:rFonts w:ascii="Times New Roman" w:eastAsia="Calibri" w:hAnsi="Times New Roman" w:cs="Times New Roman"/>
          <w:sz w:val="24"/>
          <w:szCs w:val="24"/>
        </w:rPr>
        <w:t>.</w:t>
      </w:r>
      <w:r w:rsidRPr="006432C5">
        <w:rPr>
          <w:rFonts w:ascii="Times New Roman" w:eastAsia="Calibri" w:hAnsi="Times New Roman" w:cs="Times New Roman"/>
          <w:sz w:val="24"/>
          <w:szCs w:val="24"/>
        </w:rPr>
        <w:t>, Sydsj</w:t>
      </w:r>
      <w:r>
        <w:rPr>
          <w:rFonts w:ascii="Times New Roman" w:eastAsia="Calibri" w:hAnsi="Times New Roman" w:cs="Times New Roman"/>
          <w:sz w:val="24"/>
          <w:szCs w:val="24"/>
        </w:rPr>
        <w:t>ö,</w:t>
      </w:r>
      <w:r w:rsidRPr="006432C5">
        <w:rPr>
          <w:rFonts w:ascii="Times New Roman" w:eastAsia="Calibri" w:hAnsi="Times New Roman" w:cs="Times New Roman"/>
          <w:sz w:val="24"/>
          <w:szCs w:val="24"/>
        </w:rPr>
        <w:t xml:space="preserve"> G. </w:t>
      </w:r>
      <w:r>
        <w:rPr>
          <w:rFonts w:ascii="Times New Roman" w:eastAsia="Calibri" w:hAnsi="Times New Roman" w:cs="Times New Roman"/>
          <w:sz w:val="24"/>
          <w:szCs w:val="24"/>
        </w:rPr>
        <w:t xml:space="preserve">(2014). </w:t>
      </w:r>
      <w:r w:rsidRPr="006432C5">
        <w:rPr>
          <w:rFonts w:ascii="Times New Roman" w:eastAsia="Calibri" w:hAnsi="Times New Roman" w:cs="Times New Roman"/>
          <w:sz w:val="24"/>
          <w:szCs w:val="24"/>
        </w:rPr>
        <w:t>Attitudes towards disclosure and relationship</w:t>
      </w:r>
      <w:r>
        <w:rPr>
          <w:rFonts w:ascii="Times New Roman" w:eastAsia="Calibri" w:hAnsi="Times New Roman" w:cs="Times New Roman"/>
          <w:sz w:val="24"/>
          <w:szCs w:val="24"/>
        </w:rPr>
        <w:t xml:space="preserve"> </w:t>
      </w:r>
      <w:r w:rsidRPr="006432C5">
        <w:rPr>
          <w:rFonts w:ascii="Times New Roman" w:eastAsia="Calibri" w:hAnsi="Times New Roman" w:cs="Times New Roman"/>
          <w:sz w:val="24"/>
          <w:szCs w:val="24"/>
        </w:rPr>
        <w:t>to donor offspring among a national cohort of identity-release oocyte and sperm</w:t>
      </w:r>
      <w:r w:rsidRPr="006432C5">
        <w:rPr>
          <w:rFonts w:ascii="Times New Roman" w:eastAsia="Calibri" w:hAnsi="Times New Roman" w:cs="Times New Roman"/>
          <w:sz w:val="24"/>
          <w:szCs w:val="24"/>
        </w:rPr>
        <w:br/>
        <w:t xml:space="preserve">donors. </w:t>
      </w:r>
      <w:r w:rsidRPr="006432C5">
        <w:rPr>
          <w:rFonts w:ascii="Times New Roman" w:eastAsia="Calibri" w:hAnsi="Times New Roman" w:cs="Times New Roman"/>
          <w:i/>
          <w:iCs/>
          <w:sz w:val="24"/>
          <w:szCs w:val="24"/>
        </w:rPr>
        <w:t>Human Reproduction, 29</w:t>
      </w:r>
      <w:r>
        <w:rPr>
          <w:rFonts w:ascii="Times New Roman" w:eastAsia="Calibri" w:hAnsi="Times New Roman" w:cs="Times New Roman"/>
          <w:sz w:val="24"/>
          <w:szCs w:val="24"/>
        </w:rPr>
        <w:t xml:space="preserve">, </w:t>
      </w:r>
      <w:r w:rsidRPr="006432C5">
        <w:rPr>
          <w:rFonts w:ascii="Times New Roman" w:eastAsia="Calibri" w:hAnsi="Times New Roman" w:cs="Times New Roman"/>
          <w:sz w:val="24"/>
          <w:szCs w:val="24"/>
        </w:rPr>
        <w:t>1978–1986. doi: 10.1093/humrep/deu152</w:t>
      </w:r>
    </w:p>
    <w:p w14:paraId="1D67F773" w14:textId="77777777" w:rsidR="00D72A42" w:rsidRPr="00324DF8" w:rsidRDefault="00D72A42" w:rsidP="00324DF8">
      <w:pPr>
        <w:spacing w:after="0" w:line="276" w:lineRule="auto"/>
        <w:ind w:firstLine="567"/>
        <w:jc w:val="both"/>
        <w:rPr>
          <w:rFonts w:ascii="Times New Roman" w:eastAsia="Calibri" w:hAnsi="Times New Roman" w:cs="Times New Roman"/>
          <w:sz w:val="24"/>
          <w:szCs w:val="24"/>
        </w:rPr>
      </w:pPr>
      <w:r w:rsidRPr="00324DF8">
        <w:rPr>
          <w:rFonts w:ascii="Times New Roman" w:eastAsia="Calibri" w:hAnsi="Times New Roman" w:cs="Times New Roman"/>
          <w:sz w:val="24"/>
          <w:szCs w:val="24"/>
        </w:rPr>
        <w:t>Pavone</w:t>
      </w:r>
      <w:r w:rsidR="00C912A7" w:rsidRPr="00324DF8">
        <w:rPr>
          <w:rFonts w:ascii="Times New Roman" w:eastAsia="Calibri" w:hAnsi="Times New Roman" w:cs="Times New Roman"/>
          <w:sz w:val="24"/>
          <w:szCs w:val="24"/>
        </w:rPr>
        <w:t>,</w:t>
      </w:r>
      <w:r w:rsidRPr="00324DF8">
        <w:rPr>
          <w:rFonts w:ascii="Times New Roman" w:eastAsia="Calibri" w:hAnsi="Times New Roman" w:cs="Times New Roman"/>
          <w:sz w:val="24"/>
          <w:szCs w:val="24"/>
        </w:rPr>
        <w:t xml:space="preserve"> V. (2018). 50% of european egg donation happens in Spain. Why? </w:t>
      </w:r>
      <w:r w:rsidRPr="00324DF8">
        <w:rPr>
          <w:rFonts w:ascii="Times New Roman" w:eastAsia="Calibri" w:hAnsi="Times New Roman" w:cs="Times New Roman"/>
          <w:i/>
          <w:iCs/>
          <w:sz w:val="24"/>
          <w:szCs w:val="24"/>
        </w:rPr>
        <w:t>International medical travel journal</w:t>
      </w:r>
      <w:r w:rsidRPr="00324DF8">
        <w:rPr>
          <w:rFonts w:ascii="Times New Roman" w:eastAsia="Calibri" w:hAnsi="Times New Roman" w:cs="Times New Roman"/>
          <w:sz w:val="24"/>
          <w:szCs w:val="24"/>
        </w:rPr>
        <w:t xml:space="preserve">. </w:t>
      </w:r>
      <w:r w:rsidRPr="00324DF8">
        <w:rPr>
          <w:rFonts w:ascii="Times New Roman" w:eastAsia="Calibri" w:hAnsi="Times New Roman" w:cs="Times New Roman"/>
          <w:sz w:val="24"/>
          <w:szCs w:val="24"/>
          <w:lang w:val="sr-Cyrl-RS"/>
        </w:rPr>
        <w:t>Преузето 12.2. 2019</w:t>
      </w:r>
      <w:r w:rsidR="00BD5DBC">
        <w:rPr>
          <w:rFonts w:ascii="Times New Roman" w:eastAsia="Calibri" w:hAnsi="Times New Roman" w:cs="Times New Roman"/>
          <w:sz w:val="24"/>
          <w:szCs w:val="24"/>
          <w:lang w:val="sr-Cyrl-RS"/>
        </w:rPr>
        <w:t>.</w:t>
      </w:r>
      <w:r w:rsidRPr="00324DF8">
        <w:rPr>
          <w:rFonts w:ascii="Times New Roman" w:eastAsia="Calibri" w:hAnsi="Times New Roman" w:cs="Times New Roman"/>
          <w:sz w:val="24"/>
          <w:szCs w:val="24"/>
          <w:lang w:val="sr-Cyrl-RS"/>
        </w:rPr>
        <w:t xml:space="preserve"> године са </w:t>
      </w:r>
      <w:hyperlink r:id="rId14" w:history="1">
        <w:r w:rsidRPr="00286A9E">
          <w:rPr>
            <w:rStyle w:val="Hiperveza"/>
            <w:rFonts w:ascii="Times New Roman" w:eastAsia="Calibri" w:hAnsi="Times New Roman" w:cs="Times New Roman"/>
            <w:color w:val="auto"/>
            <w:sz w:val="24"/>
            <w:szCs w:val="24"/>
            <w:u w:val="none"/>
            <w:lang w:val="sr-Cyrl-RS"/>
          </w:rPr>
          <w:t>https://www.imtj.com/articles/50-european-egg-donation-happens-spain-why/</w:t>
        </w:r>
      </w:hyperlink>
      <w:r w:rsidRPr="00324DF8">
        <w:rPr>
          <w:rFonts w:ascii="Times New Roman" w:eastAsia="Calibri" w:hAnsi="Times New Roman" w:cs="Times New Roman"/>
          <w:sz w:val="24"/>
          <w:szCs w:val="24"/>
          <w:lang w:val="sr-Cyrl-RS"/>
        </w:rPr>
        <w:t xml:space="preserve"> </w:t>
      </w:r>
      <w:r w:rsidRPr="00324DF8">
        <w:rPr>
          <w:rFonts w:ascii="Times New Roman" w:eastAsia="Calibri" w:hAnsi="Times New Roman" w:cs="Times New Roman"/>
          <w:sz w:val="24"/>
          <w:szCs w:val="24"/>
        </w:rPr>
        <w:t>.</w:t>
      </w:r>
    </w:p>
    <w:p w14:paraId="388CC048" w14:textId="77777777" w:rsidR="008405D4" w:rsidRPr="008405D4" w:rsidRDefault="008405D4" w:rsidP="008405D4">
      <w:pPr>
        <w:spacing w:after="0" w:line="276" w:lineRule="auto"/>
        <w:ind w:firstLine="567"/>
        <w:jc w:val="both"/>
        <w:rPr>
          <w:rFonts w:ascii="Times New Roman" w:eastAsia="Calibri" w:hAnsi="Times New Roman" w:cs="Times New Roman"/>
          <w:sz w:val="24"/>
          <w:szCs w:val="24"/>
        </w:rPr>
      </w:pPr>
      <w:r w:rsidRPr="008405D4">
        <w:rPr>
          <w:rFonts w:ascii="Times New Roman" w:eastAsia="Calibri" w:hAnsi="Times New Roman" w:cs="Times New Roman"/>
          <w:sz w:val="24"/>
          <w:szCs w:val="24"/>
        </w:rPr>
        <w:t>Pennings, G., de Mouzon, J., Shenfield, F.  Ferraretti, A.P. Mardesic, T.,  Ruiz, A.</w:t>
      </w:r>
      <w:r w:rsidR="007B2A5F">
        <w:rPr>
          <w:rFonts w:ascii="Times New Roman" w:eastAsia="Calibri" w:hAnsi="Times New Roman" w:cs="Times New Roman"/>
          <w:sz w:val="24"/>
          <w:szCs w:val="24"/>
          <w:lang w:val="sr-Cyrl-RS"/>
        </w:rPr>
        <w:t>,</w:t>
      </w:r>
      <w:r w:rsidRPr="008405D4">
        <w:rPr>
          <w:rFonts w:ascii="Times New Roman" w:eastAsia="Calibri" w:hAnsi="Times New Roman" w:cs="Times New Roman"/>
          <w:sz w:val="24"/>
          <w:szCs w:val="24"/>
        </w:rPr>
        <w:t xml:space="preserve"> &amp; V. Goossens (2014). Socio-demographic and fertility-related characteristics and motivations of oocyte donors in eleven European countries. </w:t>
      </w:r>
      <w:r w:rsidRPr="008405D4">
        <w:rPr>
          <w:rFonts w:ascii="Times New Roman" w:eastAsia="Calibri" w:hAnsi="Times New Roman" w:cs="Times New Roman"/>
          <w:i/>
          <w:iCs/>
          <w:sz w:val="24"/>
          <w:szCs w:val="24"/>
        </w:rPr>
        <w:t>Human Reproduction, 29</w:t>
      </w:r>
      <w:r w:rsidRPr="008405D4">
        <w:rPr>
          <w:rFonts w:ascii="Times New Roman" w:eastAsia="Calibri" w:hAnsi="Times New Roman" w:cs="Times New Roman"/>
          <w:sz w:val="24"/>
          <w:szCs w:val="24"/>
        </w:rPr>
        <w:t xml:space="preserve">(5), 1076–1089. doi:10.1093/humrep/deu048 </w:t>
      </w:r>
    </w:p>
    <w:p w14:paraId="0AB96B44" w14:textId="77777777" w:rsidR="00633D89" w:rsidRPr="00324DF8" w:rsidRDefault="00633D89" w:rsidP="00324DF8">
      <w:pPr>
        <w:spacing w:after="0" w:line="276" w:lineRule="auto"/>
        <w:ind w:firstLine="567"/>
        <w:jc w:val="both"/>
        <w:rPr>
          <w:rFonts w:ascii="Times New Roman" w:eastAsia="Calibri" w:hAnsi="Times New Roman" w:cs="Times New Roman"/>
          <w:sz w:val="24"/>
          <w:szCs w:val="24"/>
        </w:rPr>
      </w:pPr>
      <w:r w:rsidRPr="00324DF8">
        <w:rPr>
          <w:rFonts w:ascii="Times New Roman" w:eastAsia="Calibri" w:hAnsi="Times New Roman" w:cs="Times New Roman"/>
          <w:sz w:val="24"/>
          <w:szCs w:val="24"/>
        </w:rPr>
        <w:t xml:space="preserve">Petz, </w:t>
      </w:r>
      <w:r w:rsidR="002E1514" w:rsidRPr="00324DF8">
        <w:rPr>
          <w:rFonts w:ascii="Times New Roman" w:eastAsia="Calibri" w:hAnsi="Times New Roman" w:cs="Times New Roman"/>
          <w:sz w:val="24"/>
          <w:szCs w:val="24"/>
        </w:rPr>
        <w:t>J.</w:t>
      </w:r>
      <w:r w:rsidR="007B2A5F">
        <w:rPr>
          <w:rFonts w:ascii="Times New Roman" w:eastAsia="Calibri" w:hAnsi="Times New Roman" w:cs="Times New Roman"/>
          <w:sz w:val="24"/>
          <w:szCs w:val="24"/>
          <w:lang w:val="sr-Cyrl-RS"/>
        </w:rPr>
        <w:t xml:space="preserve"> </w:t>
      </w:r>
      <w:r w:rsidR="002E1514" w:rsidRPr="00324DF8">
        <w:rPr>
          <w:rFonts w:ascii="Times New Roman" w:eastAsia="Calibri" w:hAnsi="Times New Roman" w:cs="Times New Roman"/>
          <w:sz w:val="24"/>
          <w:szCs w:val="24"/>
        </w:rPr>
        <w:t xml:space="preserve">D., </w:t>
      </w:r>
      <w:r w:rsidRPr="00324DF8">
        <w:rPr>
          <w:rFonts w:ascii="Times New Roman" w:eastAsia="Calibri" w:hAnsi="Times New Roman" w:cs="Times New Roman"/>
          <w:sz w:val="24"/>
          <w:szCs w:val="24"/>
        </w:rPr>
        <w:t xml:space="preserve">Janic, </w:t>
      </w:r>
      <w:r w:rsidR="002E1514" w:rsidRPr="00324DF8">
        <w:rPr>
          <w:rFonts w:ascii="Times New Roman" w:eastAsia="Calibri" w:hAnsi="Times New Roman" w:cs="Times New Roman"/>
          <w:sz w:val="24"/>
          <w:szCs w:val="24"/>
        </w:rPr>
        <w:t xml:space="preserve">A., </w:t>
      </w:r>
      <w:r w:rsidRPr="00324DF8">
        <w:rPr>
          <w:rFonts w:ascii="Times New Roman" w:eastAsia="Calibri" w:hAnsi="Times New Roman" w:cs="Times New Roman"/>
          <w:sz w:val="24"/>
          <w:szCs w:val="24"/>
        </w:rPr>
        <w:t xml:space="preserve">Craig, </w:t>
      </w:r>
      <w:r w:rsidR="007B2A5F">
        <w:rPr>
          <w:rFonts w:ascii="Times New Roman" w:eastAsia="Calibri" w:hAnsi="Times New Roman" w:cs="Times New Roman"/>
          <w:sz w:val="24"/>
          <w:szCs w:val="24"/>
          <w:lang w:val="sr-Cyrl-RS"/>
        </w:rPr>
        <w:t xml:space="preserve">&amp; </w:t>
      </w:r>
      <w:r w:rsidR="002E1514" w:rsidRPr="00324DF8">
        <w:rPr>
          <w:rFonts w:ascii="Times New Roman" w:eastAsia="Calibri" w:hAnsi="Times New Roman" w:cs="Times New Roman"/>
          <w:sz w:val="24"/>
          <w:szCs w:val="24"/>
        </w:rPr>
        <w:t>L.</w:t>
      </w:r>
      <w:r w:rsidR="007B2A5F">
        <w:rPr>
          <w:rFonts w:ascii="Times New Roman" w:eastAsia="Calibri" w:hAnsi="Times New Roman" w:cs="Times New Roman"/>
          <w:sz w:val="24"/>
          <w:szCs w:val="24"/>
          <w:lang w:val="sr-Cyrl-RS"/>
        </w:rPr>
        <w:t xml:space="preserve"> </w:t>
      </w:r>
      <w:r w:rsidR="002E1514" w:rsidRPr="00324DF8">
        <w:rPr>
          <w:rFonts w:ascii="Times New Roman" w:eastAsia="Calibri" w:hAnsi="Times New Roman" w:cs="Times New Roman"/>
          <w:sz w:val="24"/>
          <w:szCs w:val="24"/>
        </w:rPr>
        <w:t xml:space="preserve">B. </w:t>
      </w:r>
      <w:r w:rsidR="00C912A7" w:rsidRPr="00324DF8">
        <w:rPr>
          <w:rFonts w:ascii="Times New Roman" w:eastAsia="Calibri" w:hAnsi="Times New Roman" w:cs="Times New Roman"/>
          <w:sz w:val="24"/>
          <w:szCs w:val="24"/>
        </w:rPr>
        <w:t>(</w:t>
      </w:r>
      <w:r w:rsidRPr="00324DF8">
        <w:rPr>
          <w:rFonts w:ascii="Times New Roman" w:eastAsia="Calibri" w:hAnsi="Times New Roman" w:cs="Times New Roman"/>
          <w:sz w:val="24"/>
          <w:szCs w:val="24"/>
        </w:rPr>
        <w:t>2016</w:t>
      </w:r>
      <w:r w:rsidR="00C912A7" w:rsidRPr="00324DF8">
        <w:rPr>
          <w:rFonts w:ascii="Times New Roman" w:eastAsia="Calibri" w:hAnsi="Times New Roman" w:cs="Times New Roman"/>
          <w:sz w:val="24"/>
          <w:szCs w:val="24"/>
        </w:rPr>
        <w:t xml:space="preserve">). </w:t>
      </w:r>
      <w:r w:rsidR="002E1514" w:rsidRPr="00324DF8">
        <w:rPr>
          <w:rFonts w:ascii="Times New Roman" w:eastAsia="Calibri" w:hAnsi="Times New Roman" w:cs="Times New Roman"/>
          <w:sz w:val="24"/>
          <w:szCs w:val="24"/>
        </w:rPr>
        <w:t xml:space="preserve">Ethnic and racial differences in the prevalence of infertility: national survey of family growth (NSFG). </w:t>
      </w:r>
      <w:r w:rsidR="00C912A7" w:rsidRPr="00324DF8">
        <w:rPr>
          <w:rFonts w:ascii="Times New Roman" w:hAnsi="Times New Roman" w:cs="Times New Roman"/>
          <w:i/>
          <w:iCs/>
          <w:sz w:val="24"/>
          <w:szCs w:val="24"/>
          <w:lang w:val="en-US"/>
        </w:rPr>
        <w:t>Fertility and Sterility, 103</w:t>
      </w:r>
      <w:r w:rsidR="00C912A7" w:rsidRPr="00324DF8">
        <w:rPr>
          <w:rFonts w:ascii="Times New Roman" w:hAnsi="Times New Roman" w:cs="Times New Roman"/>
          <w:sz w:val="24"/>
          <w:szCs w:val="24"/>
          <w:lang w:val="en-US"/>
        </w:rPr>
        <w:t xml:space="preserve">(6), </w:t>
      </w:r>
      <w:r w:rsidR="002E1514" w:rsidRPr="00324DF8">
        <w:rPr>
          <w:rFonts w:ascii="Times New Roman" w:hAnsi="Times New Roman" w:cs="Times New Roman"/>
          <w:sz w:val="24"/>
          <w:szCs w:val="24"/>
          <w:lang w:val="en-US"/>
        </w:rPr>
        <w:t>s</w:t>
      </w:r>
      <w:r w:rsidR="00C912A7" w:rsidRPr="00324DF8">
        <w:rPr>
          <w:rFonts w:ascii="Times New Roman" w:hAnsi="Times New Roman" w:cs="Times New Roman"/>
          <w:sz w:val="24"/>
          <w:szCs w:val="24"/>
          <w:lang w:val="en-US"/>
        </w:rPr>
        <w:t>upp. e8.</w:t>
      </w:r>
      <w:r w:rsidR="002E1514" w:rsidRPr="00324DF8">
        <w:rPr>
          <w:rFonts w:ascii="Times New Roman" w:hAnsi="Times New Roman" w:cs="Times New Roman"/>
          <w:sz w:val="24"/>
          <w:szCs w:val="24"/>
          <w:lang w:val="en-US"/>
        </w:rPr>
        <w:t xml:space="preserve"> doi: https://doi.org/10.1016/j.fertnstert.2016.07.030</w:t>
      </w:r>
    </w:p>
    <w:p w14:paraId="0654D2C5" w14:textId="77777777" w:rsidR="00451B0D" w:rsidRPr="00236C8A" w:rsidRDefault="00451B0D" w:rsidP="00236C8A">
      <w:pPr>
        <w:spacing w:after="0" w:line="276" w:lineRule="auto"/>
        <w:ind w:firstLine="567"/>
        <w:jc w:val="both"/>
        <w:rPr>
          <w:rFonts w:ascii="Times New Roman" w:eastAsia="Calibri" w:hAnsi="Times New Roman" w:cs="Times New Roman"/>
          <w:i/>
          <w:iCs/>
          <w:sz w:val="24"/>
          <w:szCs w:val="24"/>
        </w:rPr>
      </w:pPr>
      <w:r w:rsidRPr="00451B0D">
        <w:rPr>
          <w:rFonts w:ascii="Times New Roman" w:eastAsia="Calibri" w:hAnsi="Times New Roman" w:cs="Times New Roman"/>
          <w:sz w:val="24"/>
          <w:szCs w:val="24"/>
        </w:rPr>
        <w:t>Purewal</w:t>
      </w:r>
      <w:r w:rsidR="00236C8A">
        <w:rPr>
          <w:rFonts w:ascii="Times New Roman" w:eastAsia="Calibri" w:hAnsi="Times New Roman" w:cs="Times New Roman"/>
          <w:sz w:val="24"/>
          <w:szCs w:val="24"/>
        </w:rPr>
        <w:t>,</w:t>
      </w:r>
      <w:r w:rsidRPr="00451B0D">
        <w:rPr>
          <w:rFonts w:ascii="Times New Roman" w:eastAsia="Calibri" w:hAnsi="Times New Roman" w:cs="Times New Roman"/>
          <w:sz w:val="24"/>
          <w:szCs w:val="24"/>
        </w:rPr>
        <w:t xml:space="preserve"> S</w:t>
      </w:r>
      <w:r w:rsidR="00236C8A">
        <w:rPr>
          <w:rFonts w:ascii="Times New Roman" w:eastAsia="Calibri" w:hAnsi="Times New Roman" w:cs="Times New Roman"/>
          <w:sz w:val="24"/>
          <w:szCs w:val="24"/>
        </w:rPr>
        <w:t>.</w:t>
      </w:r>
      <w:r w:rsidRPr="00451B0D">
        <w:rPr>
          <w:rFonts w:ascii="Times New Roman" w:eastAsia="Calibri" w:hAnsi="Times New Roman" w:cs="Times New Roman"/>
          <w:sz w:val="24"/>
          <w:szCs w:val="24"/>
        </w:rPr>
        <w:t xml:space="preserve">, </w:t>
      </w:r>
      <w:r w:rsidR="00236C8A">
        <w:rPr>
          <w:rFonts w:ascii="Times New Roman" w:eastAsia="Calibri" w:hAnsi="Times New Roman" w:cs="Times New Roman"/>
          <w:sz w:val="24"/>
          <w:szCs w:val="24"/>
        </w:rPr>
        <w:t xml:space="preserve">&amp; </w:t>
      </w:r>
      <w:r w:rsidRPr="00451B0D">
        <w:rPr>
          <w:rFonts w:ascii="Times New Roman" w:eastAsia="Calibri" w:hAnsi="Times New Roman" w:cs="Times New Roman"/>
          <w:sz w:val="24"/>
          <w:szCs w:val="24"/>
        </w:rPr>
        <w:t xml:space="preserve">van den Akker OBA. </w:t>
      </w:r>
      <w:r>
        <w:rPr>
          <w:rFonts w:ascii="Times New Roman" w:eastAsia="Calibri" w:hAnsi="Times New Roman" w:cs="Times New Roman"/>
          <w:sz w:val="24"/>
          <w:szCs w:val="24"/>
        </w:rPr>
        <w:t xml:space="preserve">(2006). </w:t>
      </w:r>
      <w:r w:rsidRPr="00451B0D">
        <w:rPr>
          <w:rFonts w:ascii="Times New Roman" w:eastAsia="Calibri" w:hAnsi="Times New Roman" w:cs="Times New Roman"/>
          <w:sz w:val="24"/>
          <w:szCs w:val="24"/>
        </w:rPr>
        <w:t>British women’s attitudes towards oocyte</w:t>
      </w:r>
      <w:r>
        <w:rPr>
          <w:rFonts w:ascii="Times New Roman" w:eastAsia="Calibri" w:hAnsi="Times New Roman" w:cs="Times New Roman"/>
          <w:sz w:val="24"/>
          <w:szCs w:val="24"/>
        </w:rPr>
        <w:t xml:space="preserve"> </w:t>
      </w:r>
      <w:r w:rsidRPr="00451B0D">
        <w:rPr>
          <w:rFonts w:ascii="Times New Roman" w:eastAsia="Calibri" w:hAnsi="Times New Roman" w:cs="Times New Roman"/>
          <w:sz w:val="24"/>
          <w:szCs w:val="24"/>
        </w:rPr>
        <w:t>donation: ethnic differences and altruism.</w:t>
      </w:r>
      <w:r>
        <w:rPr>
          <w:rFonts w:ascii="Times New Roman" w:eastAsia="Calibri" w:hAnsi="Times New Roman" w:cs="Times New Roman"/>
          <w:sz w:val="24"/>
          <w:szCs w:val="24"/>
        </w:rPr>
        <w:t xml:space="preserve"> </w:t>
      </w:r>
      <w:r w:rsidR="00236C8A" w:rsidRPr="00236C8A">
        <w:rPr>
          <w:rFonts w:ascii="Times New Roman" w:eastAsia="Calibri" w:hAnsi="Times New Roman" w:cs="Times New Roman"/>
          <w:i/>
          <w:iCs/>
          <w:sz w:val="24"/>
          <w:szCs w:val="24"/>
        </w:rPr>
        <w:t>Patient Education and Counseling</w:t>
      </w:r>
      <w:r w:rsidRPr="00236C8A">
        <w:rPr>
          <w:rFonts w:ascii="Times New Roman" w:eastAsia="Calibri" w:hAnsi="Times New Roman" w:cs="Times New Roman"/>
          <w:i/>
          <w:iCs/>
          <w:sz w:val="24"/>
          <w:szCs w:val="24"/>
        </w:rPr>
        <w:t>, 64</w:t>
      </w:r>
      <w:r>
        <w:rPr>
          <w:rFonts w:ascii="Times New Roman" w:eastAsia="Calibri" w:hAnsi="Times New Roman" w:cs="Times New Roman"/>
          <w:sz w:val="24"/>
          <w:szCs w:val="24"/>
        </w:rPr>
        <w:t xml:space="preserve">, </w:t>
      </w:r>
      <w:r w:rsidRPr="00451B0D">
        <w:rPr>
          <w:rFonts w:ascii="Times New Roman" w:eastAsia="Calibri" w:hAnsi="Times New Roman" w:cs="Times New Roman"/>
          <w:sz w:val="24"/>
          <w:szCs w:val="24"/>
        </w:rPr>
        <w:t>43–49</w:t>
      </w:r>
      <w:r>
        <w:rPr>
          <w:rFonts w:ascii="Times New Roman" w:eastAsia="Calibri" w:hAnsi="Times New Roman" w:cs="Times New Roman"/>
          <w:sz w:val="24"/>
          <w:szCs w:val="24"/>
        </w:rPr>
        <w:t>.</w:t>
      </w:r>
    </w:p>
    <w:p w14:paraId="7F26727B" w14:textId="77777777" w:rsidR="00CB4F10" w:rsidRDefault="00CB4F10" w:rsidP="00236C8A">
      <w:pPr>
        <w:spacing w:after="0" w:line="276" w:lineRule="auto"/>
        <w:ind w:firstLine="567"/>
        <w:jc w:val="both"/>
        <w:rPr>
          <w:rFonts w:ascii="Times New Roman" w:eastAsia="Calibri" w:hAnsi="Times New Roman" w:cs="Times New Roman"/>
          <w:sz w:val="24"/>
          <w:szCs w:val="24"/>
        </w:rPr>
      </w:pPr>
      <w:r w:rsidRPr="00CB4F10">
        <w:rPr>
          <w:rFonts w:ascii="Times New Roman" w:eastAsia="Calibri" w:hAnsi="Times New Roman" w:cs="Times New Roman"/>
          <w:sz w:val="24"/>
          <w:szCs w:val="24"/>
        </w:rPr>
        <w:t>Purewal, S.,</w:t>
      </w:r>
      <w:r w:rsidRPr="00324DF8">
        <w:rPr>
          <w:rFonts w:ascii="Times New Roman" w:eastAsia="Calibri" w:hAnsi="Times New Roman" w:cs="Times New Roman"/>
          <w:sz w:val="24"/>
          <w:szCs w:val="24"/>
        </w:rPr>
        <w:t xml:space="preserve"> </w:t>
      </w:r>
      <w:r w:rsidR="00236C8A">
        <w:rPr>
          <w:rFonts w:ascii="Times New Roman" w:eastAsia="Calibri" w:hAnsi="Times New Roman" w:cs="Times New Roman"/>
          <w:sz w:val="24"/>
          <w:szCs w:val="24"/>
        </w:rPr>
        <w:t xml:space="preserve">&amp; </w:t>
      </w:r>
      <w:r w:rsidRPr="00CB4F10">
        <w:rPr>
          <w:rFonts w:ascii="Times New Roman" w:eastAsia="Calibri" w:hAnsi="Times New Roman" w:cs="Times New Roman"/>
          <w:sz w:val="24"/>
          <w:szCs w:val="24"/>
        </w:rPr>
        <w:t>van den Akker, O.B.A. (2009</w:t>
      </w:r>
      <w:r w:rsidR="00A32541">
        <w:rPr>
          <w:rFonts w:ascii="Times New Roman" w:eastAsia="Calibri" w:hAnsi="Times New Roman" w:cs="Times New Roman"/>
          <w:sz w:val="24"/>
          <w:szCs w:val="24"/>
        </w:rPr>
        <w:t>a</w:t>
      </w:r>
      <w:r w:rsidRPr="00CB4F10">
        <w:rPr>
          <w:rFonts w:ascii="Times New Roman" w:eastAsia="Calibri" w:hAnsi="Times New Roman" w:cs="Times New Roman"/>
          <w:sz w:val="24"/>
          <w:szCs w:val="24"/>
        </w:rPr>
        <w:t xml:space="preserve">). Systematic review of oocyte donation: investigating attitudes, motivations and experiences. </w:t>
      </w:r>
      <w:r w:rsidRPr="00CB4F10">
        <w:rPr>
          <w:rFonts w:ascii="Times New Roman" w:eastAsia="Calibri" w:hAnsi="Times New Roman" w:cs="Times New Roman"/>
          <w:i/>
          <w:iCs/>
          <w:sz w:val="24"/>
          <w:szCs w:val="24"/>
        </w:rPr>
        <w:t>Human Reproduction Update</w:t>
      </w:r>
      <w:r w:rsidRPr="00CB4F10">
        <w:rPr>
          <w:rFonts w:ascii="Times New Roman" w:eastAsia="Calibri" w:hAnsi="Times New Roman" w:cs="Times New Roman"/>
          <w:sz w:val="24"/>
          <w:szCs w:val="24"/>
        </w:rPr>
        <w:t xml:space="preserve">, </w:t>
      </w:r>
      <w:r w:rsidRPr="00CB4F10">
        <w:rPr>
          <w:rFonts w:ascii="Times New Roman" w:eastAsia="Calibri" w:hAnsi="Times New Roman" w:cs="Times New Roman"/>
          <w:i/>
          <w:iCs/>
          <w:sz w:val="24"/>
          <w:szCs w:val="24"/>
        </w:rPr>
        <w:t>15</w:t>
      </w:r>
      <w:r w:rsidRPr="00CB4F10">
        <w:rPr>
          <w:rFonts w:ascii="Times New Roman" w:eastAsia="Calibri" w:hAnsi="Times New Roman" w:cs="Times New Roman"/>
          <w:sz w:val="24"/>
          <w:szCs w:val="24"/>
        </w:rPr>
        <w:t>(5)</w:t>
      </w:r>
      <w:r w:rsidR="005C401F">
        <w:rPr>
          <w:rFonts w:ascii="Times New Roman" w:eastAsia="Calibri" w:hAnsi="Times New Roman" w:cs="Times New Roman"/>
          <w:sz w:val="24"/>
          <w:szCs w:val="24"/>
        </w:rPr>
        <w:t>,</w:t>
      </w:r>
      <w:r w:rsidRPr="00CB4F10">
        <w:rPr>
          <w:rFonts w:ascii="Times New Roman" w:eastAsia="Calibri" w:hAnsi="Times New Roman" w:cs="Times New Roman"/>
          <w:sz w:val="24"/>
          <w:szCs w:val="24"/>
        </w:rPr>
        <w:t xml:space="preserve"> 499–515</w:t>
      </w:r>
      <w:r w:rsidRPr="00324DF8">
        <w:rPr>
          <w:rFonts w:ascii="Times New Roman" w:eastAsia="Calibri" w:hAnsi="Times New Roman" w:cs="Times New Roman"/>
          <w:sz w:val="24"/>
          <w:szCs w:val="24"/>
        </w:rPr>
        <w:t>.</w:t>
      </w:r>
    </w:p>
    <w:p w14:paraId="0102CB41" w14:textId="77777777" w:rsidR="00451B0D" w:rsidRDefault="00A32541" w:rsidP="00236C8A">
      <w:pPr>
        <w:spacing w:after="0" w:line="276" w:lineRule="auto"/>
        <w:ind w:firstLine="567"/>
        <w:jc w:val="both"/>
        <w:rPr>
          <w:rFonts w:ascii="Times New Roman" w:eastAsia="Calibri" w:hAnsi="Times New Roman" w:cs="Times New Roman"/>
          <w:sz w:val="24"/>
          <w:szCs w:val="24"/>
        </w:rPr>
      </w:pPr>
      <w:r w:rsidRPr="00A32541">
        <w:rPr>
          <w:rFonts w:ascii="Times New Roman" w:eastAsia="Calibri" w:hAnsi="Times New Roman" w:cs="Times New Roman"/>
          <w:sz w:val="24"/>
          <w:szCs w:val="24"/>
        </w:rPr>
        <w:t>Purewal</w:t>
      </w:r>
      <w:r w:rsidR="00236C8A">
        <w:rPr>
          <w:rFonts w:ascii="Times New Roman" w:eastAsia="Calibri" w:hAnsi="Times New Roman" w:cs="Times New Roman"/>
          <w:sz w:val="24"/>
          <w:szCs w:val="24"/>
        </w:rPr>
        <w:t>,</w:t>
      </w:r>
      <w:r w:rsidRPr="00A32541">
        <w:rPr>
          <w:rFonts w:ascii="Times New Roman" w:eastAsia="Calibri" w:hAnsi="Times New Roman" w:cs="Times New Roman"/>
          <w:sz w:val="24"/>
          <w:szCs w:val="24"/>
        </w:rPr>
        <w:t xml:space="preserve"> S</w:t>
      </w:r>
      <w:r w:rsidR="00236C8A">
        <w:rPr>
          <w:rFonts w:ascii="Times New Roman" w:eastAsia="Calibri" w:hAnsi="Times New Roman" w:cs="Times New Roman"/>
          <w:sz w:val="24"/>
          <w:szCs w:val="24"/>
        </w:rPr>
        <w:t>.</w:t>
      </w:r>
      <w:r w:rsidRPr="00A32541">
        <w:rPr>
          <w:rFonts w:ascii="Times New Roman" w:eastAsia="Calibri" w:hAnsi="Times New Roman" w:cs="Times New Roman"/>
          <w:sz w:val="24"/>
          <w:szCs w:val="24"/>
        </w:rPr>
        <w:t xml:space="preserve">, </w:t>
      </w:r>
      <w:r w:rsidR="00236C8A">
        <w:rPr>
          <w:rFonts w:ascii="Times New Roman" w:eastAsia="Calibri" w:hAnsi="Times New Roman" w:cs="Times New Roman"/>
          <w:sz w:val="24"/>
          <w:szCs w:val="24"/>
        </w:rPr>
        <w:t xml:space="preserve">&amp; </w:t>
      </w:r>
      <w:r w:rsidRPr="00A32541">
        <w:rPr>
          <w:rFonts w:ascii="Times New Roman" w:eastAsia="Calibri" w:hAnsi="Times New Roman" w:cs="Times New Roman"/>
          <w:sz w:val="24"/>
          <w:szCs w:val="24"/>
        </w:rPr>
        <w:t xml:space="preserve">van den Akker OBA. </w:t>
      </w:r>
      <w:r w:rsidRPr="00CB4F10">
        <w:rPr>
          <w:rFonts w:ascii="Times New Roman" w:eastAsia="Calibri" w:hAnsi="Times New Roman" w:cs="Times New Roman"/>
          <w:sz w:val="24"/>
          <w:szCs w:val="24"/>
        </w:rPr>
        <w:t>(2009</w:t>
      </w:r>
      <w:r>
        <w:rPr>
          <w:rFonts w:ascii="Times New Roman" w:eastAsia="Calibri" w:hAnsi="Times New Roman" w:cs="Times New Roman"/>
          <w:sz w:val="24"/>
          <w:szCs w:val="24"/>
        </w:rPr>
        <w:t>b</w:t>
      </w:r>
      <w:r w:rsidRPr="00CB4F10">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A32541">
        <w:rPr>
          <w:rFonts w:ascii="Times New Roman" w:eastAsia="Calibri" w:hAnsi="Times New Roman" w:cs="Times New Roman"/>
          <w:sz w:val="24"/>
          <w:szCs w:val="24"/>
        </w:rPr>
        <w:t>Attitudes and intentions towards</w:t>
      </w:r>
      <w:r>
        <w:rPr>
          <w:rFonts w:ascii="Times New Roman" w:eastAsia="Calibri" w:hAnsi="Times New Roman" w:cs="Times New Roman"/>
          <w:sz w:val="24"/>
          <w:szCs w:val="24"/>
        </w:rPr>
        <w:t xml:space="preserve"> </w:t>
      </w:r>
      <w:r w:rsidRPr="00A32541">
        <w:rPr>
          <w:rFonts w:ascii="Times New Roman" w:eastAsia="Calibri" w:hAnsi="Times New Roman" w:cs="Times New Roman"/>
          <w:sz w:val="24"/>
          <w:szCs w:val="24"/>
        </w:rPr>
        <w:t xml:space="preserve">volunteer oocyte donation. </w:t>
      </w:r>
      <w:r w:rsidRPr="00451B0D">
        <w:rPr>
          <w:rFonts w:ascii="Times New Roman" w:eastAsia="Calibri" w:hAnsi="Times New Roman" w:cs="Times New Roman"/>
          <w:i/>
          <w:iCs/>
          <w:sz w:val="24"/>
          <w:szCs w:val="24"/>
        </w:rPr>
        <w:t>Reprod</w:t>
      </w:r>
      <w:r w:rsidR="00451B0D">
        <w:rPr>
          <w:rFonts w:ascii="Times New Roman" w:eastAsia="Calibri" w:hAnsi="Times New Roman" w:cs="Times New Roman"/>
          <w:i/>
          <w:iCs/>
          <w:sz w:val="24"/>
          <w:szCs w:val="24"/>
        </w:rPr>
        <w:t>uctive</w:t>
      </w:r>
      <w:r w:rsidRPr="00451B0D">
        <w:rPr>
          <w:rFonts w:ascii="Times New Roman" w:eastAsia="Calibri" w:hAnsi="Times New Roman" w:cs="Times New Roman"/>
          <w:i/>
          <w:iCs/>
          <w:sz w:val="24"/>
          <w:szCs w:val="24"/>
        </w:rPr>
        <w:t xml:space="preserve"> Biomed</w:t>
      </w:r>
      <w:r w:rsidR="00451B0D">
        <w:rPr>
          <w:rFonts w:ascii="Times New Roman" w:eastAsia="Calibri" w:hAnsi="Times New Roman" w:cs="Times New Roman"/>
          <w:i/>
          <w:iCs/>
          <w:sz w:val="24"/>
          <w:szCs w:val="24"/>
        </w:rPr>
        <w:t>icine</w:t>
      </w:r>
      <w:r w:rsidRPr="00451B0D">
        <w:rPr>
          <w:rFonts w:ascii="Times New Roman" w:eastAsia="Calibri" w:hAnsi="Times New Roman" w:cs="Times New Roman"/>
          <w:i/>
          <w:iCs/>
          <w:sz w:val="24"/>
          <w:szCs w:val="24"/>
        </w:rPr>
        <w:t xml:space="preserve"> Online</w:t>
      </w:r>
      <w:r w:rsidR="00451B0D" w:rsidRPr="00451B0D">
        <w:rPr>
          <w:rFonts w:ascii="Times New Roman" w:eastAsia="Calibri" w:hAnsi="Times New Roman" w:cs="Times New Roman"/>
          <w:i/>
          <w:iCs/>
          <w:sz w:val="24"/>
          <w:szCs w:val="24"/>
        </w:rPr>
        <w:t>,</w:t>
      </w:r>
      <w:r w:rsidR="00451B0D">
        <w:rPr>
          <w:rFonts w:ascii="Times New Roman" w:eastAsia="Calibri" w:hAnsi="Times New Roman" w:cs="Times New Roman"/>
          <w:i/>
          <w:iCs/>
          <w:sz w:val="24"/>
          <w:szCs w:val="24"/>
        </w:rPr>
        <w:t xml:space="preserve"> </w:t>
      </w:r>
      <w:r w:rsidR="00451B0D" w:rsidRPr="00451B0D">
        <w:rPr>
          <w:rFonts w:ascii="Times New Roman" w:eastAsia="Calibri" w:hAnsi="Times New Roman" w:cs="Times New Roman"/>
          <w:i/>
          <w:iCs/>
          <w:sz w:val="24"/>
          <w:szCs w:val="24"/>
        </w:rPr>
        <w:t>19</w:t>
      </w:r>
      <w:r w:rsidR="007B2A5F">
        <w:rPr>
          <w:rFonts w:ascii="Times New Roman" w:eastAsia="Calibri" w:hAnsi="Times New Roman" w:cs="Times New Roman"/>
          <w:sz w:val="24"/>
          <w:szCs w:val="24"/>
          <w:lang w:val="sr-Cyrl-RS"/>
        </w:rPr>
        <w:t>(</w:t>
      </w:r>
      <w:r w:rsidR="00451B0D">
        <w:rPr>
          <w:rFonts w:ascii="Times New Roman" w:eastAsia="Calibri" w:hAnsi="Times New Roman" w:cs="Times New Roman"/>
          <w:sz w:val="24"/>
          <w:szCs w:val="24"/>
        </w:rPr>
        <w:t>s</w:t>
      </w:r>
      <w:r w:rsidR="00451B0D" w:rsidRPr="00451B0D">
        <w:rPr>
          <w:rFonts w:ascii="Times New Roman" w:eastAsia="Calibri" w:hAnsi="Times New Roman" w:cs="Times New Roman"/>
          <w:sz w:val="24"/>
          <w:szCs w:val="24"/>
        </w:rPr>
        <w:t>uppl 1</w:t>
      </w:r>
      <w:r w:rsidR="007B2A5F">
        <w:rPr>
          <w:rFonts w:ascii="Times New Roman" w:eastAsia="Calibri" w:hAnsi="Times New Roman" w:cs="Times New Roman"/>
          <w:sz w:val="24"/>
          <w:szCs w:val="24"/>
          <w:lang w:val="sr-Cyrl-RS"/>
        </w:rPr>
        <w:t>)</w:t>
      </w:r>
      <w:r w:rsidR="00451B0D">
        <w:rPr>
          <w:rFonts w:ascii="Times New Roman" w:eastAsia="Calibri" w:hAnsi="Times New Roman" w:cs="Times New Roman"/>
          <w:sz w:val="24"/>
          <w:szCs w:val="24"/>
        </w:rPr>
        <w:t xml:space="preserve">, </w:t>
      </w:r>
      <w:r w:rsidR="00451B0D" w:rsidRPr="00451B0D">
        <w:rPr>
          <w:rFonts w:ascii="Times New Roman" w:eastAsia="Calibri" w:hAnsi="Times New Roman" w:cs="Times New Roman"/>
          <w:sz w:val="24"/>
          <w:szCs w:val="24"/>
        </w:rPr>
        <w:t>19</w:t>
      </w:r>
      <w:r w:rsidR="007B2A5F">
        <w:rPr>
          <w:rFonts w:ascii="Times New Roman" w:hAnsi="Times New Roman" w:cs="Times New Roman"/>
          <w:sz w:val="24"/>
          <w:szCs w:val="24"/>
          <w:lang w:val="sr-Cyrl-RS"/>
        </w:rPr>
        <w:t>–</w:t>
      </w:r>
      <w:r w:rsidR="00451B0D" w:rsidRPr="00451B0D">
        <w:rPr>
          <w:rFonts w:ascii="Times New Roman" w:eastAsia="Calibri" w:hAnsi="Times New Roman" w:cs="Times New Roman"/>
          <w:sz w:val="24"/>
          <w:szCs w:val="24"/>
        </w:rPr>
        <w:t>26</w:t>
      </w:r>
      <w:r w:rsidR="00451B0D">
        <w:rPr>
          <w:rFonts w:ascii="Times New Roman" w:eastAsia="Calibri" w:hAnsi="Times New Roman" w:cs="Times New Roman"/>
          <w:sz w:val="24"/>
          <w:szCs w:val="24"/>
        </w:rPr>
        <w:t>. doi</w:t>
      </w:r>
      <w:r w:rsidR="00451B0D" w:rsidRPr="00451B0D">
        <w:rPr>
          <w:rFonts w:ascii="Times New Roman" w:eastAsia="Calibri" w:hAnsi="Times New Roman" w:cs="Times New Roman"/>
          <w:sz w:val="24"/>
          <w:szCs w:val="24"/>
        </w:rPr>
        <w:t>: https://doi.org/10.1016/S1472-6483(10)60059-4</w:t>
      </w:r>
    </w:p>
    <w:p w14:paraId="633C25BF" w14:textId="77777777" w:rsidR="00FB6ED8" w:rsidRDefault="00FB6ED8" w:rsidP="00FB6ED8">
      <w:pPr>
        <w:spacing w:after="0" w:line="276" w:lineRule="auto"/>
        <w:ind w:firstLine="567"/>
        <w:jc w:val="both"/>
        <w:rPr>
          <w:rFonts w:ascii="Times New Roman" w:eastAsia="Calibri" w:hAnsi="Times New Roman" w:cs="Times New Roman"/>
          <w:sz w:val="24"/>
          <w:szCs w:val="24"/>
        </w:rPr>
      </w:pPr>
      <w:r w:rsidRPr="00FB6ED8">
        <w:rPr>
          <w:rFonts w:ascii="Times New Roman" w:eastAsia="Calibri" w:hAnsi="Times New Roman" w:cs="Times New Roman"/>
          <w:sz w:val="24"/>
          <w:szCs w:val="24"/>
        </w:rPr>
        <w:t xml:space="preserve">Rapport F. </w:t>
      </w:r>
      <w:r>
        <w:rPr>
          <w:rFonts w:ascii="Times New Roman" w:eastAsia="Calibri" w:hAnsi="Times New Roman" w:cs="Times New Roman"/>
          <w:sz w:val="24"/>
          <w:szCs w:val="24"/>
        </w:rPr>
        <w:t xml:space="preserve">(2003). </w:t>
      </w:r>
      <w:r w:rsidRPr="00FB6ED8">
        <w:rPr>
          <w:rFonts w:ascii="Times New Roman" w:eastAsia="Calibri" w:hAnsi="Times New Roman" w:cs="Times New Roman"/>
          <w:sz w:val="24"/>
          <w:szCs w:val="24"/>
        </w:rPr>
        <w:t>Exploring the beliefs and experiences of potential egg share</w:t>
      </w:r>
      <w:r>
        <w:rPr>
          <w:rFonts w:ascii="Times New Roman" w:eastAsia="Calibri" w:hAnsi="Times New Roman" w:cs="Times New Roman"/>
          <w:sz w:val="24"/>
          <w:szCs w:val="24"/>
        </w:rPr>
        <w:t xml:space="preserve"> </w:t>
      </w:r>
      <w:r w:rsidRPr="00FB6ED8">
        <w:rPr>
          <w:rFonts w:ascii="Times New Roman" w:eastAsia="Calibri" w:hAnsi="Times New Roman" w:cs="Times New Roman"/>
          <w:sz w:val="24"/>
          <w:szCs w:val="24"/>
        </w:rPr>
        <w:t xml:space="preserve">donors. </w:t>
      </w:r>
      <w:r w:rsidRPr="00FB6ED8">
        <w:rPr>
          <w:rFonts w:ascii="Times New Roman" w:eastAsia="Calibri" w:hAnsi="Times New Roman" w:cs="Times New Roman"/>
          <w:i/>
          <w:iCs/>
          <w:sz w:val="24"/>
          <w:szCs w:val="24"/>
        </w:rPr>
        <w:t>Journal of Advanced Nursing, 43</w:t>
      </w:r>
      <w:r>
        <w:rPr>
          <w:rFonts w:ascii="Times New Roman" w:eastAsia="Calibri" w:hAnsi="Times New Roman" w:cs="Times New Roman"/>
          <w:sz w:val="24"/>
          <w:szCs w:val="24"/>
        </w:rPr>
        <w:t xml:space="preserve">, </w:t>
      </w:r>
      <w:r w:rsidRPr="00FB6ED8">
        <w:rPr>
          <w:rFonts w:ascii="Times New Roman" w:eastAsia="Calibri" w:hAnsi="Times New Roman" w:cs="Times New Roman"/>
          <w:sz w:val="24"/>
          <w:szCs w:val="24"/>
        </w:rPr>
        <w:t>28–42.</w:t>
      </w:r>
    </w:p>
    <w:p w14:paraId="158105E1" w14:textId="77777777" w:rsidR="00443C45" w:rsidRPr="00324DF8" w:rsidRDefault="00443C45" w:rsidP="00324DF8">
      <w:pPr>
        <w:spacing w:after="0" w:line="276" w:lineRule="auto"/>
        <w:ind w:firstLine="567"/>
        <w:jc w:val="both"/>
        <w:rPr>
          <w:rFonts w:ascii="Times New Roman" w:eastAsia="Calibri" w:hAnsi="Times New Roman" w:cs="Times New Roman"/>
          <w:sz w:val="24"/>
          <w:szCs w:val="24"/>
        </w:rPr>
      </w:pPr>
      <w:r w:rsidRPr="00324DF8">
        <w:rPr>
          <w:rFonts w:ascii="Times New Roman" w:eastAsia="Calibri" w:hAnsi="Times New Roman" w:cs="Times New Roman"/>
          <w:sz w:val="24"/>
          <w:szCs w:val="24"/>
        </w:rPr>
        <w:t>Readings, J</w:t>
      </w:r>
      <w:r w:rsidR="00C912A7" w:rsidRPr="00324DF8">
        <w:rPr>
          <w:rFonts w:ascii="Times New Roman" w:eastAsia="Calibri" w:hAnsi="Times New Roman" w:cs="Times New Roman"/>
          <w:sz w:val="24"/>
          <w:szCs w:val="24"/>
        </w:rPr>
        <w:t>.</w:t>
      </w:r>
      <w:r w:rsidRPr="00324DF8">
        <w:rPr>
          <w:rFonts w:ascii="Times New Roman" w:eastAsia="Calibri" w:hAnsi="Times New Roman" w:cs="Times New Roman"/>
          <w:sz w:val="24"/>
          <w:szCs w:val="24"/>
        </w:rPr>
        <w:t>, Blake, L</w:t>
      </w:r>
      <w:r w:rsidR="00C912A7" w:rsidRPr="00324DF8">
        <w:rPr>
          <w:rFonts w:ascii="Times New Roman" w:eastAsia="Calibri" w:hAnsi="Times New Roman" w:cs="Times New Roman"/>
          <w:sz w:val="24"/>
          <w:szCs w:val="24"/>
        </w:rPr>
        <w:t>.</w:t>
      </w:r>
      <w:r w:rsidRPr="00324DF8">
        <w:rPr>
          <w:rFonts w:ascii="Times New Roman" w:eastAsia="Calibri" w:hAnsi="Times New Roman" w:cs="Times New Roman"/>
          <w:sz w:val="24"/>
          <w:szCs w:val="24"/>
        </w:rPr>
        <w:t>, Casey, P</w:t>
      </w:r>
      <w:r w:rsidR="00C912A7" w:rsidRPr="00324DF8">
        <w:rPr>
          <w:rFonts w:ascii="Times New Roman" w:eastAsia="Calibri" w:hAnsi="Times New Roman" w:cs="Times New Roman"/>
          <w:sz w:val="24"/>
          <w:szCs w:val="24"/>
        </w:rPr>
        <w:t>.</w:t>
      </w:r>
      <w:r w:rsidRPr="00324DF8">
        <w:rPr>
          <w:rFonts w:ascii="Times New Roman" w:eastAsia="Calibri" w:hAnsi="Times New Roman" w:cs="Times New Roman"/>
          <w:sz w:val="24"/>
          <w:szCs w:val="24"/>
        </w:rPr>
        <w:t>, Jadva, V</w:t>
      </w:r>
      <w:r w:rsidR="00C912A7" w:rsidRPr="00324DF8">
        <w:rPr>
          <w:rFonts w:ascii="Times New Roman" w:eastAsia="Calibri" w:hAnsi="Times New Roman" w:cs="Times New Roman"/>
          <w:sz w:val="24"/>
          <w:szCs w:val="24"/>
        </w:rPr>
        <w:t>.</w:t>
      </w:r>
      <w:r w:rsidRPr="00324DF8">
        <w:rPr>
          <w:rFonts w:ascii="Times New Roman" w:eastAsia="Calibri" w:hAnsi="Times New Roman" w:cs="Times New Roman"/>
          <w:sz w:val="24"/>
          <w:szCs w:val="24"/>
        </w:rPr>
        <w:t>,</w:t>
      </w:r>
      <w:r w:rsidR="007B2A5F">
        <w:rPr>
          <w:rFonts w:ascii="Times New Roman" w:eastAsia="Calibri" w:hAnsi="Times New Roman" w:cs="Times New Roman"/>
          <w:sz w:val="24"/>
          <w:szCs w:val="24"/>
          <w:lang w:val="sr-Cyrl-RS"/>
        </w:rPr>
        <w:t xml:space="preserve"> &amp;</w:t>
      </w:r>
      <w:r w:rsidRPr="00324DF8">
        <w:rPr>
          <w:rFonts w:ascii="Times New Roman" w:eastAsia="Calibri" w:hAnsi="Times New Roman" w:cs="Times New Roman"/>
          <w:sz w:val="24"/>
          <w:szCs w:val="24"/>
        </w:rPr>
        <w:t xml:space="preserve"> Golombok, S. (2011). Secrecy, disclosure and everything in-between: Decisions of parents of children conceived by donor insemination, egg donation and surrogacy. </w:t>
      </w:r>
      <w:r w:rsidRPr="00324DF8">
        <w:rPr>
          <w:rFonts w:ascii="Times New Roman" w:eastAsia="Calibri" w:hAnsi="Times New Roman" w:cs="Times New Roman"/>
          <w:i/>
          <w:sz w:val="24"/>
          <w:szCs w:val="24"/>
        </w:rPr>
        <w:t>Reproductive BioMedicine Online, 22</w:t>
      </w:r>
      <w:r w:rsidRPr="00324DF8">
        <w:rPr>
          <w:rFonts w:ascii="Times New Roman" w:eastAsia="Calibri" w:hAnsi="Times New Roman" w:cs="Times New Roman"/>
          <w:sz w:val="24"/>
          <w:szCs w:val="24"/>
        </w:rPr>
        <w:t>(5), 485</w:t>
      </w:r>
      <w:r w:rsidR="007B2A5F">
        <w:rPr>
          <w:rFonts w:ascii="Times New Roman" w:hAnsi="Times New Roman" w:cs="Times New Roman"/>
          <w:sz w:val="24"/>
          <w:szCs w:val="24"/>
          <w:lang w:val="sr-Cyrl-RS"/>
        </w:rPr>
        <w:t>–</w:t>
      </w:r>
      <w:r w:rsidRPr="00324DF8">
        <w:rPr>
          <w:rFonts w:ascii="Times New Roman" w:eastAsia="Calibri" w:hAnsi="Times New Roman" w:cs="Times New Roman"/>
          <w:sz w:val="24"/>
          <w:szCs w:val="24"/>
        </w:rPr>
        <w:t>495.</w:t>
      </w:r>
    </w:p>
    <w:p w14:paraId="11CB407D" w14:textId="77777777" w:rsidR="009D6911" w:rsidRPr="009D6911" w:rsidRDefault="009D6911" w:rsidP="009D6911">
      <w:pPr>
        <w:spacing w:after="0" w:line="276" w:lineRule="auto"/>
        <w:ind w:firstLine="567"/>
        <w:jc w:val="both"/>
        <w:rPr>
          <w:rFonts w:ascii="Times New Roman" w:eastAsia="Calibri" w:hAnsi="Times New Roman" w:cs="Times New Roman"/>
          <w:color w:val="000000" w:themeColor="text1"/>
          <w:sz w:val="24"/>
          <w:szCs w:val="24"/>
          <w:lang w:val="en-US"/>
        </w:rPr>
      </w:pPr>
      <w:bookmarkStart w:id="15" w:name="_Hlk17660868"/>
      <w:r w:rsidRPr="009D6911">
        <w:rPr>
          <w:rFonts w:ascii="Times New Roman" w:eastAsia="Calibri" w:hAnsi="Times New Roman" w:cs="Times New Roman"/>
          <w:sz w:val="24"/>
          <w:szCs w:val="24"/>
          <w:lang w:val="en-US"/>
        </w:rPr>
        <w:t>Schwartz</w:t>
      </w:r>
      <w:bookmarkEnd w:id="15"/>
      <w:r w:rsidRPr="009D6911">
        <w:rPr>
          <w:rFonts w:ascii="Times New Roman" w:eastAsia="Calibri" w:hAnsi="Times New Roman" w:cs="Times New Roman"/>
          <w:sz w:val="24"/>
          <w:szCs w:val="24"/>
          <w:lang w:val="en-US"/>
        </w:rPr>
        <w:t xml:space="preserve">, S. H. (2002). A Proposal for Measuring Value Orientations across Nations. </w:t>
      </w:r>
      <w:hyperlink r:id="rId15" w:history="1">
        <w:r w:rsidRPr="009D6911">
          <w:rPr>
            <w:rStyle w:val="Hiperveza"/>
            <w:rFonts w:ascii="Times New Roman" w:eastAsia="Calibri" w:hAnsi="Times New Roman" w:cs="Times New Roman"/>
            <w:color w:val="000000" w:themeColor="text1"/>
            <w:sz w:val="24"/>
            <w:szCs w:val="24"/>
            <w:u w:val="none"/>
            <w:lang w:val="en-US"/>
          </w:rPr>
          <w:t>https://pdfs.semanticscholar.org/376a/d809f1313cb41dfcffa8bd180949c273f8c2.pdf</w:t>
        </w:r>
      </w:hyperlink>
      <w:r w:rsidRPr="009D6911">
        <w:rPr>
          <w:rFonts w:ascii="Times New Roman" w:eastAsia="Calibri" w:hAnsi="Times New Roman" w:cs="Times New Roman"/>
          <w:color w:val="000000" w:themeColor="text1"/>
          <w:sz w:val="24"/>
          <w:szCs w:val="24"/>
          <w:lang w:val="en-US"/>
        </w:rPr>
        <w:t xml:space="preserve"> </w:t>
      </w:r>
    </w:p>
    <w:p w14:paraId="3D75B448" w14:textId="77777777" w:rsidR="009D6911" w:rsidRPr="009D6911" w:rsidRDefault="009D6911" w:rsidP="009D6911">
      <w:pPr>
        <w:spacing w:after="0" w:line="276" w:lineRule="auto"/>
        <w:ind w:firstLine="567"/>
        <w:jc w:val="both"/>
        <w:rPr>
          <w:rFonts w:ascii="Times New Roman" w:eastAsia="Calibri" w:hAnsi="Times New Roman" w:cs="Times New Roman"/>
          <w:sz w:val="24"/>
          <w:szCs w:val="24"/>
        </w:rPr>
      </w:pPr>
      <w:r w:rsidRPr="009D6911">
        <w:rPr>
          <w:rFonts w:ascii="Times New Roman" w:eastAsia="Calibri" w:hAnsi="Times New Roman" w:cs="Times New Roman"/>
          <w:sz w:val="24"/>
          <w:szCs w:val="24"/>
        </w:rPr>
        <w:t xml:space="preserve">Schwartz, S. H. (2012). An Overview of the Schwartz Teory of Basic Values. </w:t>
      </w:r>
      <w:r w:rsidRPr="009D6911">
        <w:rPr>
          <w:rFonts w:ascii="Times New Roman" w:eastAsia="Calibri" w:hAnsi="Times New Roman" w:cs="Times New Roman"/>
          <w:i/>
          <w:iCs/>
          <w:sz w:val="24"/>
          <w:szCs w:val="24"/>
        </w:rPr>
        <w:t>Online Readings in Psychology and Culture, 2</w:t>
      </w:r>
      <w:r w:rsidRPr="009D6911">
        <w:rPr>
          <w:rFonts w:ascii="Times New Roman" w:eastAsia="Calibri" w:hAnsi="Times New Roman" w:cs="Times New Roman"/>
          <w:sz w:val="24"/>
          <w:szCs w:val="24"/>
        </w:rPr>
        <w:t>(1). htps://doi.org/10.9707/2307-0919.1116</w:t>
      </w:r>
    </w:p>
    <w:p w14:paraId="679202D3" w14:textId="77777777" w:rsidR="005C401F" w:rsidRPr="00D55EC3" w:rsidRDefault="005C401F" w:rsidP="005C401F">
      <w:pPr>
        <w:spacing w:after="0" w:line="276" w:lineRule="auto"/>
        <w:ind w:firstLine="567"/>
        <w:jc w:val="both"/>
        <w:rPr>
          <w:rFonts w:ascii="Times New Roman" w:eastAsia="Calibri" w:hAnsi="Times New Roman" w:cs="Times New Roman"/>
          <w:color w:val="000000" w:themeColor="text1"/>
          <w:sz w:val="24"/>
          <w:szCs w:val="24"/>
          <w:lang w:val="sr-Cyrl-RS"/>
        </w:rPr>
      </w:pPr>
      <w:r w:rsidRPr="005C401F">
        <w:rPr>
          <w:rFonts w:ascii="Times New Roman" w:eastAsia="Calibri" w:hAnsi="Times New Roman" w:cs="Times New Roman"/>
          <w:sz w:val="24"/>
          <w:szCs w:val="24"/>
          <w:lang w:val="en-US"/>
        </w:rPr>
        <w:t>Simons</w:t>
      </w:r>
      <w:r>
        <w:rPr>
          <w:rFonts w:ascii="Times New Roman" w:eastAsia="Calibri" w:hAnsi="Times New Roman" w:cs="Times New Roman"/>
          <w:sz w:val="24"/>
          <w:szCs w:val="24"/>
          <w:lang w:val="en-US"/>
        </w:rPr>
        <w:t xml:space="preserve">, E.G., </w:t>
      </w:r>
      <w:r w:rsidR="007B2A5F">
        <w:rPr>
          <w:rFonts w:ascii="Times New Roman" w:eastAsia="Calibri" w:hAnsi="Times New Roman" w:cs="Times New Roman"/>
          <w:sz w:val="24"/>
          <w:szCs w:val="24"/>
          <w:lang w:val="sr-Cyrl-RS"/>
        </w:rPr>
        <w:t xml:space="preserve">&amp; </w:t>
      </w:r>
      <w:r w:rsidRPr="005C401F">
        <w:rPr>
          <w:rFonts w:ascii="Times New Roman" w:eastAsia="Calibri" w:hAnsi="Times New Roman" w:cs="Times New Roman"/>
          <w:sz w:val="24"/>
          <w:szCs w:val="24"/>
          <w:lang w:val="en-US"/>
        </w:rPr>
        <w:t xml:space="preserve">Ahuja, </w:t>
      </w:r>
      <w:r>
        <w:rPr>
          <w:rFonts w:ascii="Times New Roman" w:eastAsia="Calibri" w:hAnsi="Times New Roman" w:cs="Times New Roman"/>
          <w:sz w:val="24"/>
          <w:szCs w:val="24"/>
          <w:lang w:val="en-US"/>
        </w:rPr>
        <w:t>K.</w:t>
      </w:r>
      <w:r w:rsidR="007B2A5F">
        <w:rPr>
          <w:rFonts w:ascii="Times New Roman" w:eastAsia="Calibri" w:hAnsi="Times New Roman" w:cs="Times New Roman"/>
          <w:sz w:val="24"/>
          <w:szCs w:val="24"/>
          <w:lang w:val="sr-Cyrl-RS"/>
        </w:rPr>
        <w:t xml:space="preserve"> </w:t>
      </w:r>
      <w:r>
        <w:rPr>
          <w:rFonts w:ascii="Times New Roman" w:eastAsia="Calibri" w:hAnsi="Times New Roman" w:cs="Times New Roman"/>
          <w:sz w:val="24"/>
          <w:szCs w:val="24"/>
          <w:lang w:val="en-US"/>
        </w:rPr>
        <w:t>K. (</w:t>
      </w:r>
      <w:r w:rsidRPr="005C401F">
        <w:rPr>
          <w:rFonts w:ascii="Times New Roman" w:eastAsia="Calibri" w:hAnsi="Times New Roman" w:cs="Times New Roman"/>
          <w:sz w:val="24"/>
          <w:szCs w:val="24"/>
          <w:lang w:val="en-US"/>
        </w:rPr>
        <w:t>2005</w:t>
      </w:r>
      <w:r>
        <w:rPr>
          <w:rFonts w:ascii="Times New Roman" w:eastAsia="Calibri" w:hAnsi="Times New Roman" w:cs="Times New Roman"/>
          <w:sz w:val="24"/>
          <w:szCs w:val="24"/>
          <w:lang w:val="en-US"/>
        </w:rPr>
        <w:t xml:space="preserve">). </w:t>
      </w:r>
      <w:r w:rsidRPr="005C401F">
        <w:rPr>
          <w:rFonts w:ascii="Times New Roman" w:eastAsia="Calibri" w:hAnsi="Times New Roman" w:cs="Times New Roman"/>
          <w:sz w:val="24"/>
          <w:szCs w:val="24"/>
          <w:lang w:val="en-US"/>
        </w:rPr>
        <w:t>Egg-sharing: an evidence</w:t>
      </w:r>
      <w:r>
        <w:rPr>
          <w:rFonts w:ascii="Times New Roman" w:eastAsia="Calibri" w:hAnsi="Times New Roman" w:cs="Times New Roman"/>
          <w:sz w:val="24"/>
          <w:szCs w:val="24"/>
          <w:lang w:val="en-US"/>
        </w:rPr>
        <w:t xml:space="preserve"> </w:t>
      </w:r>
      <w:r w:rsidRPr="005C401F">
        <w:rPr>
          <w:rFonts w:ascii="Times New Roman" w:eastAsia="Calibri" w:hAnsi="Times New Roman" w:cs="Times New Roman"/>
          <w:sz w:val="24"/>
          <w:szCs w:val="24"/>
          <w:lang w:val="en-US"/>
        </w:rPr>
        <w:t>based solution to donor</w:t>
      </w:r>
      <w:r>
        <w:rPr>
          <w:rFonts w:ascii="Times New Roman" w:eastAsia="Calibri" w:hAnsi="Times New Roman" w:cs="Times New Roman"/>
          <w:sz w:val="24"/>
          <w:szCs w:val="24"/>
          <w:lang w:val="en-US"/>
        </w:rPr>
        <w:t xml:space="preserve"> </w:t>
      </w:r>
      <w:r w:rsidRPr="005C401F">
        <w:rPr>
          <w:rFonts w:ascii="Times New Roman" w:eastAsia="Calibri" w:hAnsi="Times New Roman" w:cs="Times New Roman"/>
          <w:sz w:val="24"/>
          <w:szCs w:val="24"/>
          <w:lang w:val="en-US"/>
        </w:rPr>
        <w:t>egg shortages</w:t>
      </w:r>
      <w:r>
        <w:rPr>
          <w:rFonts w:ascii="Times New Roman" w:eastAsia="Calibri" w:hAnsi="Times New Roman" w:cs="Times New Roman"/>
          <w:sz w:val="24"/>
          <w:szCs w:val="24"/>
          <w:lang w:val="en-US"/>
        </w:rPr>
        <w:t xml:space="preserve">. </w:t>
      </w:r>
      <w:r w:rsidRPr="005C401F">
        <w:rPr>
          <w:rFonts w:ascii="Times New Roman" w:eastAsia="Calibri" w:hAnsi="Times New Roman" w:cs="Times New Roman"/>
          <w:i/>
          <w:iCs/>
          <w:sz w:val="24"/>
          <w:szCs w:val="24"/>
          <w:lang w:val="en-US"/>
        </w:rPr>
        <w:t>The Obstetrician &amp; Gynaecologist, 7</w:t>
      </w:r>
      <w:r>
        <w:rPr>
          <w:rFonts w:ascii="Times New Roman" w:eastAsia="Calibri" w:hAnsi="Times New Roman" w:cs="Times New Roman"/>
          <w:sz w:val="24"/>
          <w:szCs w:val="24"/>
          <w:lang w:val="en-US"/>
        </w:rPr>
        <w:t>, 112</w:t>
      </w:r>
      <w:r w:rsidR="007B2A5F">
        <w:rPr>
          <w:rFonts w:ascii="Times New Roman" w:hAnsi="Times New Roman" w:cs="Times New Roman"/>
          <w:sz w:val="24"/>
          <w:szCs w:val="24"/>
          <w:lang w:val="sr-Cyrl-RS"/>
        </w:rPr>
        <w:t>–</w:t>
      </w:r>
      <w:r>
        <w:rPr>
          <w:rFonts w:ascii="Times New Roman" w:eastAsia="Calibri" w:hAnsi="Times New Roman" w:cs="Times New Roman"/>
          <w:sz w:val="24"/>
          <w:szCs w:val="24"/>
          <w:lang w:val="en-US"/>
        </w:rPr>
        <w:t xml:space="preserve">116. doi: </w:t>
      </w:r>
      <w:hyperlink r:id="rId16" w:history="1">
        <w:r w:rsidRPr="005C401F">
          <w:rPr>
            <w:rStyle w:val="Hiperveza"/>
            <w:rFonts w:ascii="Times New Roman" w:eastAsia="Calibri" w:hAnsi="Times New Roman" w:cs="Times New Roman"/>
            <w:color w:val="000000" w:themeColor="text1"/>
            <w:sz w:val="24"/>
            <w:szCs w:val="24"/>
            <w:u w:val="none"/>
            <w:lang w:val="en-US"/>
          </w:rPr>
          <w:t>https://doi.org/10.1576/toag.7.2.112.27069</w:t>
        </w:r>
      </w:hyperlink>
      <w:r w:rsidRPr="005C401F">
        <w:rPr>
          <w:rFonts w:ascii="Times New Roman" w:eastAsia="Calibri" w:hAnsi="Times New Roman" w:cs="Times New Roman"/>
          <w:color w:val="000000" w:themeColor="text1"/>
          <w:sz w:val="24"/>
          <w:szCs w:val="24"/>
          <w:lang w:val="en-US"/>
        </w:rPr>
        <w:t xml:space="preserve"> </w:t>
      </w:r>
    </w:p>
    <w:p w14:paraId="67833C3B" w14:textId="77777777" w:rsidR="00AA096D" w:rsidRPr="00324DF8" w:rsidRDefault="00AA096D" w:rsidP="00324DF8">
      <w:pPr>
        <w:spacing w:after="0" w:line="276" w:lineRule="auto"/>
        <w:ind w:firstLine="567"/>
        <w:jc w:val="both"/>
        <w:rPr>
          <w:rFonts w:ascii="Times New Roman" w:eastAsia="Calibri" w:hAnsi="Times New Roman" w:cs="Times New Roman"/>
          <w:sz w:val="24"/>
          <w:szCs w:val="24"/>
          <w:lang w:val="en-US"/>
        </w:rPr>
      </w:pPr>
      <w:r w:rsidRPr="00324DF8">
        <w:rPr>
          <w:rFonts w:ascii="Times New Roman" w:eastAsia="Calibri" w:hAnsi="Times New Roman" w:cs="Times New Roman"/>
          <w:sz w:val="24"/>
          <w:szCs w:val="24"/>
          <w:lang w:val="en-US"/>
        </w:rPr>
        <w:t xml:space="preserve">Shapiro, D. B. (2018). Payment to egg donors is the best way to ensure supply meets demand. </w:t>
      </w:r>
      <w:r w:rsidRPr="00324DF8">
        <w:rPr>
          <w:rFonts w:ascii="Times New Roman" w:eastAsia="Calibri" w:hAnsi="Times New Roman" w:cs="Times New Roman"/>
          <w:i/>
          <w:sz w:val="24"/>
          <w:szCs w:val="24"/>
          <w:lang w:val="en-US"/>
        </w:rPr>
        <w:t>Best Practice &amp; Research Clinical Obstetrics &amp; Gynaecology, 53</w:t>
      </w:r>
      <w:r w:rsidRPr="00324DF8">
        <w:rPr>
          <w:rFonts w:ascii="Times New Roman" w:eastAsia="Calibri" w:hAnsi="Times New Roman" w:cs="Times New Roman"/>
          <w:sz w:val="24"/>
          <w:szCs w:val="24"/>
          <w:lang w:val="en-US"/>
        </w:rPr>
        <w:t>, 73</w:t>
      </w:r>
      <w:r w:rsidR="007B2A5F">
        <w:rPr>
          <w:rFonts w:ascii="Times New Roman" w:hAnsi="Times New Roman" w:cs="Times New Roman"/>
          <w:sz w:val="24"/>
          <w:szCs w:val="24"/>
          <w:lang w:val="sr-Cyrl-RS"/>
        </w:rPr>
        <w:t>–</w:t>
      </w:r>
      <w:r w:rsidRPr="00324DF8">
        <w:rPr>
          <w:rFonts w:ascii="Times New Roman" w:eastAsia="Calibri" w:hAnsi="Times New Roman" w:cs="Times New Roman"/>
          <w:sz w:val="24"/>
          <w:szCs w:val="24"/>
          <w:lang w:val="en-US"/>
        </w:rPr>
        <w:t>84</w:t>
      </w:r>
    </w:p>
    <w:p w14:paraId="30AA8CA2" w14:textId="77777777" w:rsidR="00027535" w:rsidRPr="00027535" w:rsidRDefault="00027535" w:rsidP="00027535">
      <w:pPr>
        <w:spacing w:after="0" w:line="276" w:lineRule="auto"/>
        <w:ind w:firstLine="567"/>
        <w:jc w:val="both"/>
        <w:rPr>
          <w:rFonts w:ascii="Times New Roman" w:eastAsia="Calibri" w:hAnsi="Times New Roman" w:cs="Times New Roman"/>
          <w:sz w:val="24"/>
          <w:szCs w:val="24"/>
          <w:lang w:val="en-US"/>
        </w:rPr>
      </w:pPr>
      <w:r w:rsidRPr="00027535">
        <w:rPr>
          <w:rFonts w:ascii="Times New Roman" w:eastAsia="Calibri" w:hAnsi="Times New Roman" w:cs="Times New Roman"/>
          <w:sz w:val="24"/>
          <w:szCs w:val="24"/>
          <w:lang w:val="sr-Cyrl-RS"/>
        </w:rPr>
        <w:t>Skoog-Svanberg</w:t>
      </w:r>
      <w:r>
        <w:rPr>
          <w:rFonts w:ascii="Times New Roman" w:eastAsia="Calibri" w:hAnsi="Times New Roman" w:cs="Times New Roman"/>
          <w:sz w:val="24"/>
          <w:szCs w:val="24"/>
          <w:lang w:val="en-US"/>
        </w:rPr>
        <w:t>,</w:t>
      </w:r>
      <w:r w:rsidRPr="00027535">
        <w:rPr>
          <w:rFonts w:ascii="Times New Roman" w:eastAsia="Calibri" w:hAnsi="Times New Roman" w:cs="Times New Roman"/>
          <w:sz w:val="24"/>
          <w:szCs w:val="24"/>
          <w:lang w:val="sr-Cyrl-RS"/>
        </w:rPr>
        <w:t xml:space="preserve"> A</w:t>
      </w:r>
      <w:r>
        <w:rPr>
          <w:rFonts w:ascii="Times New Roman" w:eastAsia="Calibri" w:hAnsi="Times New Roman" w:cs="Times New Roman"/>
          <w:sz w:val="24"/>
          <w:szCs w:val="24"/>
          <w:lang w:val="en-US"/>
        </w:rPr>
        <w:t>.</w:t>
      </w:r>
      <w:r w:rsidRPr="00027535">
        <w:rPr>
          <w:rFonts w:ascii="Times New Roman" w:eastAsia="Calibri" w:hAnsi="Times New Roman" w:cs="Times New Roman"/>
          <w:sz w:val="24"/>
          <w:szCs w:val="24"/>
          <w:lang w:val="sr-Cyrl-RS"/>
        </w:rPr>
        <w:t>, Lampic</w:t>
      </w:r>
      <w:r>
        <w:rPr>
          <w:rFonts w:ascii="Times New Roman" w:eastAsia="Calibri" w:hAnsi="Times New Roman" w:cs="Times New Roman"/>
          <w:sz w:val="24"/>
          <w:szCs w:val="24"/>
          <w:lang w:val="en-US"/>
        </w:rPr>
        <w:t>,</w:t>
      </w:r>
      <w:r w:rsidRPr="00027535">
        <w:rPr>
          <w:rFonts w:ascii="Times New Roman" w:eastAsia="Calibri" w:hAnsi="Times New Roman" w:cs="Times New Roman"/>
          <w:sz w:val="24"/>
          <w:szCs w:val="24"/>
          <w:lang w:val="sr-Cyrl-RS"/>
        </w:rPr>
        <w:t xml:space="preserve"> C</w:t>
      </w:r>
      <w:r>
        <w:rPr>
          <w:rFonts w:ascii="Times New Roman" w:eastAsia="Calibri" w:hAnsi="Times New Roman" w:cs="Times New Roman"/>
          <w:sz w:val="24"/>
          <w:szCs w:val="24"/>
          <w:lang w:val="en-US"/>
        </w:rPr>
        <w:t>.</w:t>
      </w:r>
      <w:r w:rsidRPr="00027535">
        <w:rPr>
          <w:rFonts w:ascii="Times New Roman" w:eastAsia="Calibri" w:hAnsi="Times New Roman" w:cs="Times New Roman"/>
          <w:sz w:val="24"/>
          <w:szCs w:val="24"/>
          <w:lang w:val="sr-Cyrl-RS"/>
        </w:rPr>
        <w:t>, Bergh</w:t>
      </w:r>
      <w:r>
        <w:rPr>
          <w:rFonts w:ascii="Times New Roman" w:eastAsia="Calibri" w:hAnsi="Times New Roman" w:cs="Times New Roman"/>
          <w:sz w:val="24"/>
          <w:szCs w:val="24"/>
          <w:lang w:val="en-US"/>
        </w:rPr>
        <w:t>,</w:t>
      </w:r>
      <w:r w:rsidRPr="00027535">
        <w:rPr>
          <w:rFonts w:ascii="Times New Roman" w:eastAsia="Calibri" w:hAnsi="Times New Roman" w:cs="Times New Roman"/>
          <w:sz w:val="24"/>
          <w:szCs w:val="24"/>
          <w:lang w:val="sr-Cyrl-RS"/>
        </w:rPr>
        <w:t xml:space="preserve"> T</w:t>
      </w:r>
      <w:r>
        <w:rPr>
          <w:rFonts w:ascii="Times New Roman" w:eastAsia="Calibri" w:hAnsi="Times New Roman" w:cs="Times New Roman"/>
          <w:sz w:val="24"/>
          <w:szCs w:val="24"/>
          <w:lang w:val="en-US"/>
        </w:rPr>
        <w:t>.</w:t>
      </w:r>
      <w:r w:rsidRPr="00027535">
        <w:rPr>
          <w:rFonts w:ascii="Times New Roman" w:eastAsia="Calibri" w:hAnsi="Times New Roman" w:cs="Times New Roman"/>
          <w:sz w:val="24"/>
          <w:szCs w:val="24"/>
          <w:lang w:val="sr-Cyrl-RS"/>
        </w:rPr>
        <w:t xml:space="preserve">, </w:t>
      </w:r>
      <w:r>
        <w:rPr>
          <w:rFonts w:ascii="Times New Roman" w:eastAsia="Calibri" w:hAnsi="Times New Roman" w:cs="Times New Roman"/>
          <w:sz w:val="24"/>
          <w:szCs w:val="24"/>
          <w:lang w:val="en-US"/>
        </w:rPr>
        <w:t xml:space="preserve">&amp; </w:t>
      </w:r>
      <w:r w:rsidRPr="00027535">
        <w:rPr>
          <w:rFonts w:ascii="Times New Roman" w:eastAsia="Calibri" w:hAnsi="Times New Roman" w:cs="Times New Roman"/>
          <w:sz w:val="24"/>
          <w:szCs w:val="24"/>
          <w:lang w:val="sr-Cyrl-RS"/>
        </w:rPr>
        <w:t>Lundkvisk</w:t>
      </w:r>
      <w:r>
        <w:rPr>
          <w:rFonts w:ascii="Times New Roman" w:eastAsia="Calibri" w:hAnsi="Times New Roman" w:cs="Times New Roman"/>
          <w:sz w:val="24"/>
          <w:szCs w:val="24"/>
          <w:lang w:val="en-US"/>
        </w:rPr>
        <w:t>,</w:t>
      </w:r>
      <w:r w:rsidRPr="00027535">
        <w:rPr>
          <w:rFonts w:ascii="Times New Roman" w:eastAsia="Calibri" w:hAnsi="Times New Roman" w:cs="Times New Roman"/>
          <w:sz w:val="24"/>
          <w:szCs w:val="24"/>
          <w:lang w:val="sr-Cyrl-RS"/>
        </w:rPr>
        <w:t xml:space="preserve"> </w:t>
      </w:r>
      <w:r>
        <w:rPr>
          <w:rFonts w:ascii="Times New Roman" w:eastAsia="Calibri" w:hAnsi="Times New Roman" w:cs="Times New Roman"/>
          <w:sz w:val="24"/>
          <w:szCs w:val="24"/>
          <w:lang w:val="sr-Cyrl-RS"/>
        </w:rPr>
        <w:t>Ö</w:t>
      </w:r>
      <w:r w:rsidRPr="00027535">
        <w:rPr>
          <w:rFonts w:ascii="Times New Roman" w:eastAsia="Calibri" w:hAnsi="Times New Roman" w:cs="Times New Roman"/>
          <w:sz w:val="24"/>
          <w:szCs w:val="24"/>
          <w:lang w:val="sr-Cyrl-RS"/>
        </w:rPr>
        <w:t xml:space="preserve">. </w:t>
      </w:r>
      <w:r>
        <w:rPr>
          <w:rFonts w:ascii="Times New Roman" w:eastAsia="Calibri" w:hAnsi="Times New Roman" w:cs="Times New Roman"/>
          <w:sz w:val="24"/>
          <w:szCs w:val="24"/>
          <w:lang w:val="en-US"/>
        </w:rPr>
        <w:t>(</w:t>
      </w:r>
      <w:r w:rsidRPr="00027535">
        <w:rPr>
          <w:rFonts w:ascii="Times New Roman" w:eastAsia="Calibri" w:hAnsi="Times New Roman" w:cs="Times New Roman"/>
          <w:sz w:val="24"/>
          <w:szCs w:val="24"/>
          <w:lang w:val="sr-Cyrl-RS"/>
        </w:rPr>
        <w:t>2003a</w:t>
      </w:r>
      <w:r>
        <w:rPr>
          <w:rFonts w:ascii="Times New Roman" w:eastAsia="Calibri" w:hAnsi="Times New Roman" w:cs="Times New Roman"/>
          <w:sz w:val="24"/>
          <w:szCs w:val="24"/>
          <w:lang w:val="en-US"/>
        </w:rPr>
        <w:t xml:space="preserve">). </w:t>
      </w:r>
      <w:r w:rsidRPr="00027535">
        <w:rPr>
          <w:rFonts w:ascii="Times New Roman" w:eastAsia="Calibri" w:hAnsi="Times New Roman" w:cs="Times New Roman"/>
          <w:sz w:val="24"/>
          <w:szCs w:val="24"/>
          <w:lang w:val="sr-Cyrl-RS"/>
        </w:rPr>
        <w:t>Characterisation</w:t>
      </w:r>
      <w:r>
        <w:rPr>
          <w:rFonts w:ascii="Times New Roman" w:eastAsia="Calibri" w:hAnsi="Times New Roman" w:cs="Times New Roman"/>
          <w:sz w:val="24"/>
          <w:szCs w:val="24"/>
          <w:lang w:val="en-US"/>
        </w:rPr>
        <w:t xml:space="preserve"> </w:t>
      </w:r>
      <w:r w:rsidRPr="00027535">
        <w:rPr>
          <w:rFonts w:ascii="Times New Roman" w:eastAsia="Calibri" w:hAnsi="Times New Roman" w:cs="Times New Roman"/>
          <w:sz w:val="24"/>
          <w:szCs w:val="24"/>
          <w:lang w:val="sr-Cyrl-RS"/>
        </w:rPr>
        <w:t xml:space="preserve">of potential oocyte donors in Sweden. </w:t>
      </w:r>
      <w:r w:rsidRPr="00027535">
        <w:rPr>
          <w:rFonts w:ascii="Times New Roman" w:eastAsia="Calibri" w:hAnsi="Times New Roman" w:cs="Times New Roman"/>
          <w:i/>
          <w:iCs/>
          <w:sz w:val="24"/>
          <w:szCs w:val="24"/>
          <w:lang w:val="sr-Cyrl-RS"/>
        </w:rPr>
        <w:t>Hum</w:t>
      </w:r>
      <w:r w:rsidRPr="00027535">
        <w:rPr>
          <w:rFonts w:ascii="Times New Roman" w:eastAsia="Calibri" w:hAnsi="Times New Roman" w:cs="Times New Roman"/>
          <w:i/>
          <w:iCs/>
          <w:sz w:val="24"/>
          <w:szCs w:val="24"/>
          <w:lang w:val="en-US"/>
        </w:rPr>
        <w:t>an</w:t>
      </w:r>
      <w:r w:rsidRPr="00027535">
        <w:rPr>
          <w:rFonts w:ascii="Times New Roman" w:eastAsia="Calibri" w:hAnsi="Times New Roman" w:cs="Times New Roman"/>
          <w:i/>
          <w:iCs/>
          <w:sz w:val="24"/>
          <w:szCs w:val="24"/>
          <w:lang w:val="sr-Cyrl-RS"/>
        </w:rPr>
        <w:t xml:space="preserve"> Reprod</w:t>
      </w:r>
      <w:r w:rsidRPr="00027535">
        <w:rPr>
          <w:rFonts w:ascii="Times New Roman" w:eastAsia="Calibri" w:hAnsi="Times New Roman" w:cs="Times New Roman"/>
          <w:i/>
          <w:iCs/>
          <w:sz w:val="24"/>
          <w:szCs w:val="24"/>
          <w:lang w:val="en-US"/>
        </w:rPr>
        <w:t xml:space="preserve">uction, </w:t>
      </w:r>
      <w:r w:rsidRPr="00027535">
        <w:rPr>
          <w:rFonts w:ascii="Times New Roman" w:eastAsia="Calibri" w:hAnsi="Times New Roman" w:cs="Times New Roman"/>
          <w:i/>
          <w:iCs/>
          <w:sz w:val="24"/>
          <w:szCs w:val="24"/>
          <w:lang w:val="sr-Cyrl-RS"/>
        </w:rPr>
        <w:t>18</w:t>
      </w:r>
      <w:r w:rsidRPr="00027535">
        <w:rPr>
          <w:rFonts w:ascii="Times New Roman" w:eastAsia="Calibri" w:hAnsi="Times New Roman" w:cs="Times New Roman"/>
          <w:i/>
          <w:iCs/>
          <w:sz w:val="24"/>
          <w:szCs w:val="24"/>
          <w:lang w:val="en-US"/>
        </w:rPr>
        <w:t>,</w:t>
      </w:r>
      <w:r>
        <w:rPr>
          <w:rFonts w:ascii="Times New Roman" w:eastAsia="Calibri" w:hAnsi="Times New Roman" w:cs="Times New Roman"/>
          <w:sz w:val="24"/>
          <w:szCs w:val="24"/>
          <w:lang w:val="en-US"/>
        </w:rPr>
        <w:t xml:space="preserve"> </w:t>
      </w:r>
      <w:r w:rsidRPr="00027535">
        <w:rPr>
          <w:rFonts w:ascii="Times New Roman" w:eastAsia="Calibri" w:hAnsi="Times New Roman" w:cs="Times New Roman"/>
          <w:sz w:val="24"/>
          <w:szCs w:val="24"/>
          <w:lang w:val="sr-Cyrl-RS"/>
        </w:rPr>
        <w:t>2205–2215.</w:t>
      </w:r>
      <w:r>
        <w:rPr>
          <w:rFonts w:ascii="Times New Roman" w:eastAsia="Calibri" w:hAnsi="Times New Roman" w:cs="Times New Roman"/>
          <w:sz w:val="24"/>
          <w:szCs w:val="24"/>
          <w:lang w:val="en-US"/>
        </w:rPr>
        <w:t xml:space="preserve"> doi</w:t>
      </w:r>
      <w:r w:rsidRPr="00027535">
        <w:rPr>
          <w:rFonts w:ascii="Times New Roman" w:eastAsia="Calibri" w:hAnsi="Times New Roman" w:cs="Times New Roman"/>
          <w:sz w:val="24"/>
          <w:szCs w:val="24"/>
          <w:lang w:val="en-US"/>
        </w:rPr>
        <w:t>: 10.1093/humrep/deg398</w:t>
      </w:r>
    </w:p>
    <w:p w14:paraId="19E1FD98" w14:textId="77777777" w:rsidR="00027535" w:rsidRPr="00D52F32" w:rsidRDefault="00027535" w:rsidP="00027535">
      <w:pPr>
        <w:spacing w:after="0" w:line="276" w:lineRule="auto"/>
        <w:ind w:firstLine="567"/>
        <w:jc w:val="both"/>
        <w:rPr>
          <w:rFonts w:ascii="Times New Roman" w:eastAsia="Calibri" w:hAnsi="Times New Roman" w:cs="Times New Roman"/>
          <w:sz w:val="24"/>
          <w:szCs w:val="24"/>
          <w:lang w:val="en-US"/>
        </w:rPr>
      </w:pPr>
      <w:r w:rsidRPr="00027535">
        <w:rPr>
          <w:rFonts w:ascii="Times New Roman" w:eastAsia="Calibri" w:hAnsi="Times New Roman" w:cs="Times New Roman"/>
          <w:sz w:val="24"/>
          <w:szCs w:val="24"/>
          <w:lang w:val="sr-Cyrl-RS"/>
        </w:rPr>
        <w:t>Skoog-Svanberg</w:t>
      </w:r>
      <w:r>
        <w:rPr>
          <w:rFonts w:ascii="Times New Roman" w:eastAsia="Calibri" w:hAnsi="Times New Roman" w:cs="Times New Roman"/>
          <w:sz w:val="24"/>
          <w:szCs w:val="24"/>
          <w:lang w:val="en-US"/>
        </w:rPr>
        <w:t>,</w:t>
      </w:r>
      <w:r w:rsidRPr="00027535">
        <w:rPr>
          <w:rFonts w:ascii="Times New Roman" w:eastAsia="Calibri" w:hAnsi="Times New Roman" w:cs="Times New Roman"/>
          <w:sz w:val="24"/>
          <w:szCs w:val="24"/>
          <w:lang w:val="sr-Cyrl-RS"/>
        </w:rPr>
        <w:t xml:space="preserve"> A</w:t>
      </w:r>
      <w:r>
        <w:rPr>
          <w:rFonts w:ascii="Times New Roman" w:eastAsia="Calibri" w:hAnsi="Times New Roman" w:cs="Times New Roman"/>
          <w:sz w:val="24"/>
          <w:szCs w:val="24"/>
          <w:lang w:val="en-US"/>
        </w:rPr>
        <w:t>.</w:t>
      </w:r>
      <w:r w:rsidRPr="00027535">
        <w:rPr>
          <w:rFonts w:ascii="Times New Roman" w:eastAsia="Calibri" w:hAnsi="Times New Roman" w:cs="Times New Roman"/>
          <w:sz w:val="24"/>
          <w:szCs w:val="24"/>
          <w:lang w:val="sr-Cyrl-RS"/>
        </w:rPr>
        <w:t>, Lampic</w:t>
      </w:r>
      <w:r>
        <w:rPr>
          <w:rFonts w:ascii="Times New Roman" w:eastAsia="Calibri" w:hAnsi="Times New Roman" w:cs="Times New Roman"/>
          <w:sz w:val="24"/>
          <w:szCs w:val="24"/>
          <w:lang w:val="en-US"/>
        </w:rPr>
        <w:t>,</w:t>
      </w:r>
      <w:r w:rsidRPr="00027535">
        <w:rPr>
          <w:rFonts w:ascii="Times New Roman" w:eastAsia="Calibri" w:hAnsi="Times New Roman" w:cs="Times New Roman"/>
          <w:sz w:val="24"/>
          <w:szCs w:val="24"/>
          <w:lang w:val="sr-Cyrl-RS"/>
        </w:rPr>
        <w:t xml:space="preserve"> C</w:t>
      </w:r>
      <w:r>
        <w:rPr>
          <w:rFonts w:ascii="Times New Roman" w:eastAsia="Calibri" w:hAnsi="Times New Roman" w:cs="Times New Roman"/>
          <w:sz w:val="24"/>
          <w:szCs w:val="24"/>
          <w:lang w:val="en-US"/>
        </w:rPr>
        <w:t>.</w:t>
      </w:r>
      <w:r w:rsidRPr="00027535">
        <w:rPr>
          <w:rFonts w:ascii="Times New Roman" w:eastAsia="Calibri" w:hAnsi="Times New Roman" w:cs="Times New Roman"/>
          <w:sz w:val="24"/>
          <w:szCs w:val="24"/>
          <w:lang w:val="sr-Cyrl-RS"/>
        </w:rPr>
        <w:t>, Bergh</w:t>
      </w:r>
      <w:r>
        <w:rPr>
          <w:rFonts w:ascii="Times New Roman" w:eastAsia="Calibri" w:hAnsi="Times New Roman" w:cs="Times New Roman"/>
          <w:sz w:val="24"/>
          <w:szCs w:val="24"/>
          <w:lang w:val="en-US"/>
        </w:rPr>
        <w:t>,</w:t>
      </w:r>
      <w:r w:rsidRPr="00027535">
        <w:rPr>
          <w:rFonts w:ascii="Times New Roman" w:eastAsia="Calibri" w:hAnsi="Times New Roman" w:cs="Times New Roman"/>
          <w:sz w:val="24"/>
          <w:szCs w:val="24"/>
          <w:lang w:val="sr-Cyrl-RS"/>
        </w:rPr>
        <w:t xml:space="preserve"> T</w:t>
      </w:r>
      <w:r>
        <w:rPr>
          <w:rFonts w:ascii="Times New Roman" w:eastAsia="Calibri" w:hAnsi="Times New Roman" w:cs="Times New Roman"/>
          <w:sz w:val="24"/>
          <w:szCs w:val="24"/>
          <w:lang w:val="en-US"/>
        </w:rPr>
        <w:t>.</w:t>
      </w:r>
      <w:r w:rsidRPr="00027535">
        <w:rPr>
          <w:rFonts w:ascii="Times New Roman" w:eastAsia="Calibri" w:hAnsi="Times New Roman" w:cs="Times New Roman"/>
          <w:sz w:val="24"/>
          <w:szCs w:val="24"/>
          <w:lang w:val="sr-Cyrl-RS"/>
        </w:rPr>
        <w:t xml:space="preserve">, </w:t>
      </w:r>
      <w:r>
        <w:rPr>
          <w:rFonts w:ascii="Times New Roman" w:eastAsia="Calibri" w:hAnsi="Times New Roman" w:cs="Times New Roman"/>
          <w:sz w:val="24"/>
          <w:szCs w:val="24"/>
          <w:lang w:val="en-US"/>
        </w:rPr>
        <w:t xml:space="preserve">&amp; </w:t>
      </w:r>
      <w:r w:rsidRPr="00027535">
        <w:rPr>
          <w:rFonts w:ascii="Times New Roman" w:eastAsia="Calibri" w:hAnsi="Times New Roman" w:cs="Times New Roman"/>
          <w:sz w:val="24"/>
          <w:szCs w:val="24"/>
          <w:lang w:val="sr-Cyrl-RS"/>
        </w:rPr>
        <w:t>Lundkvisk</w:t>
      </w:r>
      <w:r>
        <w:rPr>
          <w:rFonts w:ascii="Times New Roman" w:eastAsia="Calibri" w:hAnsi="Times New Roman" w:cs="Times New Roman"/>
          <w:sz w:val="24"/>
          <w:szCs w:val="24"/>
          <w:lang w:val="en-US"/>
        </w:rPr>
        <w:t>,</w:t>
      </w:r>
      <w:r w:rsidRPr="00027535">
        <w:rPr>
          <w:rFonts w:ascii="Times New Roman" w:eastAsia="Calibri" w:hAnsi="Times New Roman" w:cs="Times New Roman"/>
          <w:sz w:val="24"/>
          <w:szCs w:val="24"/>
          <w:lang w:val="sr-Cyrl-RS"/>
        </w:rPr>
        <w:t xml:space="preserve"> </w:t>
      </w:r>
      <w:r>
        <w:rPr>
          <w:rFonts w:ascii="Times New Roman" w:eastAsia="Calibri" w:hAnsi="Times New Roman" w:cs="Times New Roman"/>
          <w:sz w:val="24"/>
          <w:szCs w:val="24"/>
          <w:lang w:val="sr-Cyrl-RS"/>
        </w:rPr>
        <w:t>Ö</w:t>
      </w:r>
      <w:r w:rsidRPr="00027535">
        <w:rPr>
          <w:rFonts w:ascii="Times New Roman" w:eastAsia="Calibri" w:hAnsi="Times New Roman" w:cs="Times New Roman"/>
          <w:sz w:val="24"/>
          <w:szCs w:val="24"/>
          <w:lang w:val="sr-Cyrl-RS"/>
        </w:rPr>
        <w:t xml:space="preserve">. </w:t>
      </w:r>
      <w:r>
        <w:rPr>
          <w:rFonts w:ascii="Times New Roman" w:eastAsia="Calibri" w:hAnsi="Times New Roman" w:cs="Times New Roman"/>
          <w:sz w:val="24"/>
          <w:szCs w:val="24"/>
          <w:lang w:val="en-US"/>
        </w:rPr>
        <w:t>(</w:t>
      </w:r>
      <w:r w:rsidRPr="00027535">
        <w:rPr>
          <w:rFonts w:ascii="Times New Roman" w:eastAsia="Calibri" w:hAnsi="Times New Roman" w:cs="Times New Roman"/>
          <w:sz w:val="24"/>
          <w:szCs w:val="24"/>
          <w:lang w:val="sr-Cyrl-RS"/>
        </w:rPr>
        <w:t>2003b</w:t>
      </w:r>
      <w:r>
        <w:rPr>
          <w:rFonts w:ascii="Times New Roman" w:eastAsia="Calibri" w:hAnsi="Times New Roman" w:cs="Times New Roman"/>
          <w:sz w:val="24"/>
          <w:szCs w:val="24"/>
          <w:lang w:val="en-US"/>
        </w:rPr>
        <w:t>)</w:t>
      </w:r>
      <w:r w:rsidRPr="00027535">
        <w:rPr>
          <w:rFonts w:ascii="Times New Roman" w:eastAsia="Calibri" w:hAnsi="Times New Roman" w:cs="Times New Roman"/>
          <w:sz w:val="24"/>
          <w:szCs w:val="24"/>
          <w:lang w:val="sr-Cyrl-RS"/>
        </w:rPr>
        <w:t>. Public opinion</w:t>
      </w:r>
      <w:r>
        <w:rPr>
          <w:rFonts w:ascii="Times New Roman" w:eastAsia="Calibri" w:hAnsi="Times New Roman" w:cs="Times New Roman"/>
          <w:sz w:val="24"/>
          <w:szCs w:val="24"/>
          <w:lang w:val="en-US"/>
        </w:rPr>
        <w:t xml:space="preserve"> </w:t>
      </w:r>
      <w:r w:rsidRPr="00027535">
        <w:rPr>
          <w:rFonts w:ascii="Times New Roman" w:eastAsia="Calibri" w:hAnsi="Times New Roman" w:cs="Times New Roman"/>
          <w:sz w:val="24"/>
          <w:szCs w:val="24"/>
          <w:lang w:val="sr-Cyrl-RS"/>
        </w:rPr>
        <w:t xml:space="preserve">regarding oocyte donation in Sweden. </w:t>
      </w:r>
      <w:r w:rsidRPr="00027535">
        <w:rPr>
          <w:rFonts w:ascii="Times New Roman" w:eastAsia="Calibri" w:hAnsi="Times New Roman" w:cs="Times New Roman"/>
          <w:i/>
          <w:iCs/>
          <w:sz w:val="24"/>
          <w:szCs w:val="24"/>
          <w:lang w:val="sr-Cyrl-RS"/>
        </w:rPr>
        <w:t>Hum</w:t>
      </w:r>
      <w:r w:rsidRPr="00027535">
        <w:rPr>
          <w:rFonts w:ascii="Times New Roman" w:eastAsia="Calibri" w:hAnsi="Times New Roman" w:cs="Times New Roman"/>
          <w:i/>
          <w:iCs/>
          <w:sz w:val="24"/>
          <w:szCs w:val="24"/>
          <w:lang w:val="en-US"/>
        </w:rPr>
        <w:t>an</w:t>
      </w:r>
      <w:r w:rsidRPr="00027535">
        <w:rPr>
          <w:rFonts w:ascii="Times New Roman" w:eastAsia="Calibri" w:hAnsi="Times New Roman" w:cs="Times New Roman"/>
          <w:i/>
          <w:iCs/>
          <w:sz w:val="24"/>
          <w:szCs w:val="24"/>
          <w:lang w:val="sr-Cyrl-RS"/>
        </w:rPr>
        <w:t xml:space="preserve"> Reprod</w:t>
      </w:r>
      <w:r w:rsidRPr="00027535">
        <w:rPr>
          <w:rFonts w:ascii="Times New Roman" w:eastAsia="Calibri" w:hAnsi="Times New Roman" w:cs="Times New Roman"/>
          <w:i/>
          <w:iCs/>
          <w:sz w:val="24"/>
          <w:szCs w:val="24"/>
          <w:lang w:val="en-US"/>
        </w:rPr>
        <w:t xml:space="preserve">uction, </w:t>
      </w:r>
      <w:r w:rsidRPr="00027535">
        <w:rPr>
          <w:rFonts w:ascii="Times New Roman" w:eastAsia="Calibri" w:hAnsi="Times New Roman" w:cs="Times New Roman"/>
          <w:i/>
          <w:iCs/>
          <w:sz w:val="24"/>
          <w:szCs w:val="24"/>
          <w:lang w:val="sr-Cyrl-RS"/>
        </w:rPr>
        <w:t>18</w:t>
      </w:r>
      <w:r>
        <w:rPr>
          <w:rFonts w:ascii="Times New Roman" w:eastAsia="Calibri" w:hAnsi="Times New Roman" w:cs="Times New Roman"/>
          <w:sz w:val="24"/>
          <w:szCs w:val="24"/>
          <w:lang w:val="en-US"/>
        </w:rPr>
        <w:t xml:space="preserve">, </w:t>
      </w:r>
      <w:r w:rsidRPr="00027535">
        <w:rPr>
          <w:rFonts w:ascii="Times New Roman" w:eastAsia="Calibri" w:hAnsi="Times New Roman" w:cs="Times New Roman"/>
          <w:sz w:val="24"/>
          <w:szCs w:val="24"/>
          <w:lang w:val="sr-Cyrl-RS"/>
        </w:rPr>
        <w:t>1107–1114</w:t>
      </w:r>
      <w:r w:rsidR="00D52F32">
        <w:rPr>
          <w:rFonts w:ascii="Times New Roman" w:eastAsia="Calibri" w:hAnsi="Times New Roman" w:cs="Times New Roman"/>
          <w:sz w:val="24"/>
          <w:szCs w:val="24"/>
          <w:lang w:val="en-US"/>
        </w:rPr>
        <w:t>. doi</w:t>
      </w:r>
      <w:r w:rsidR="00D52F32" w:rsidRPr="00D52F32">
        <w:rPr>
          <w:rFonts w:ascii="Times New Roman" w:eastAsia="Calibri" w:hAnsi="Times New Roman" w:cs="Times New Roman"/>
          <w:sz w:val="24"/>
          <w:szCs w:val="24"/>
          <w:lang w:val="en-US"/>
        </w:rPr>
        <w:t>: 10.1093/humrep/deg222</w:t>
      </w:r>
    </w:p>
    <w:p w14:paraId="0DCA626D" w14:textId="77777777" w:rsidR="00633D89" w:rsidRPr="00324DF8" w:rsidRDefault="00633D89" w:rsidP="00324DF8">
      <w:pPr>
        <w:spacing w:after="0" w:line="276" w:lineRule="auto"/>
        <w:ind w:firstLine="567"/>
        <w:jc w:val="both"/>
        <w:rPr>
          <w:rFonts w:ascii="Times New Roman" w:hAnsi="Times New Roman" w:cs="Times New Roman"/>
          <w:sz w:val="24"/>
          <w:szCs w:val="24"/>
          <w:lang w:val="en-US"/>
        </w:rPr>
      </w:pPr>
      <w:r w:rsidRPr="00324DF8">
        <w:rPr>
          <w:rFonts w:ascii="Times New Roman" w:eastAsia="Calibri" w:hAnsi="Times New Roman" w:cs="Times New Roman"/>
          <w:sz w:val="24"/>
          <w:szCs w:val="24"/>
          <w:lang w:val="sr-Cyrl-RS"/>
        </w:rPr>
        <w:lastRenderedPageBreak/>
        <w:t xml:space="preserve">Stanford, </w:t>
      </w:r>
      <w:r w:rsidR="002E1514" w:rsidRPr="00324DF8">
        <w:rPr>
          <w:rFonts w:ascii="Times New Roman" w:eastAsia="Calibri" w:hAnsi="Times New Roman" w:cs="Times New Roman"/>
          <w:sz w:val="24"/>
          <w:szCs w:val="24"/>
          <w:lang w:val="en-US"/>
        </w:rPr>
        <w:t>J.</w:t>
      </w:r>
      <w:r w:rsidR="007B2A5F">
        <w:rPr>
          <w:rFonts w:ascii="Times New Roman" w:eastAsia="Calibri" w:hAnsi="Times New Roman" w:cs="Times New Roman"/>
          <w:sz w:val="24"/>
          <w:szCs w:val="24"/>
          <w:lang w:val="sr-Cyrl-RS"/>
        </w:rPr>
        <w:t xml:space="preserve"> </w:t>
      </w:r>
      <w:r w:rsidR="002E1514" w:rsidRPr="00324DF8">
        <w:rPr>
          <w:rFonts w:ascii="Times New Roman" w:eastAsia="Calibri" w:hAnsi="Times New Roman" w:cs="Times New Roman"/>
          <w:sz w:val="24"/>
          <w:szCs w:val="24"/>
          <w:lang w:val="en-US"/>
        </w:rPr>
        <w:t>B. (</w:t>
      </w:r>
      <w:r w:rsidRPr="00324DF8">
        <w:rPr>
          <w:rFonts w:ascii="Times New Roman" w:eastAsia="Calibri" w:hAnsi="Times New Roman" w:cs="Times New Roman"/>
          <w:sz w:val="24"/>
          <w:szCs w:val="24"/>
          <w:lang w:val="sr-Cyrl-RS"/>
        </w:rPr>
        <w:t>2013</w:t>
      </w:r>
      <w:r w:rsidR="002E1514" w:rsidRPr="00324DF8">
        <w:rPr>
          <w:rFonts w:ascii="Times New Roman" w:eastAsia="Calibri" w:hAnsi="Times New Roman" w:cs="Times New Roman"/>
          <w:sz w:val="24"/>
          <w:szCs w:val="24"/>
          <w:lang w:val="en-US"/>
        </w:rPr>
        <w:t>). What is the true prevalence of infertility?</w:t>
      </w:r>
      <w:r w:rsidR="002E1514" w:rsidRPr="00324DF8">
        <w:rPr>
          <w:rFonts w:ascii="Times New Roman" w:hAnsi="Times New Roman" w:cs="Times New Roman"/>
          <w:i/>
          <w:iCs/>
          <w:sz w:val="24"/>
          <w:szCs w:val="24"/>
          <w:lang w:val="en-US"/>
        </w:rPr>
        <w:t xml:space="preserve"> Fertility and Sterility, 99</w:t>
      </w:r>
      <w:r w:rsidR="002E1514" w:rsidRPr="00324DF8">
        <w:rPr>
          <w:rFonts w:ascii="Times New Roman" w:hAnsi="Times New Roman" w:cs="Times New Roman"/>
          <w:sz w:val="24"/>
          <w:szCs w:val="24"/>
          <w:lang w:val="en-US"/>
        </w:rPr>
        <w:t>(5),</w:t>
      </w:r>
      <w:r w:rsidR="002E1514" w:rsidRPr="00324DF8">
        <w:rPr>
          <w:rFonts w:ascii="Times New Roman" w:hAnsi="Times New Roman" w:cs="Times New Roman"/>
          <w:sz w:val="24"/>
          <w:szCs w:val="24"/>
        </w:rPr>
        <w:t xml:space="preserve"> </w:t>
      </w:r>
      <w:r w:rsidR="002E1514" w:rsidRPr="00324DF8">
        <w:rPr>
          <w:rFonts w:ascii="Times New Roman" w:hAnsi="Times New Roman" w:cs="Times New Roman"/>
          <w:sz w:val="24"/>
          <w:szCs w:val="24"/>
          <w:lang w:val="en-US"/>
        </w:rPr>
        <w:t xml:space="preserve">1201–1202. doi: </w:t>
      </w:r>
      <w:hyperlink r:id="rId17" w:history="1">
        <w:r w:rsidR="002E1514" w:rsidRPr="00324DF8">
          <w:rPr>
            <w:rStyle w:val="Hiperveza"/>
            <w:rFonts w:ascii="Times New Roman" w:hAnsi="Times New Roman" w:cs="Times New Roman"/>
            <w:color w:val="auto"/>
            <w:sz w:val="24"/>
            <w:szCs w:val="24"/>
            <w:u w:val="none"/>
            <w:lang w:val="en-US"/>
          </w:rPr>
          <w:t>https://doi.org/10.1016/j.fertnstert.2012.12.006</w:t>
        </w:r>
      </w:hyperlink>
    </w:p>
    <w:p w14:paraId="282E9789" w14:textId="77777777" w:rsidR="002A5043" w:rsidRPr="002A5043" w:rsidRDefault="002A5043" w:rsidP="002A5043">
      <w:pPr>
        <w:spacing w:after="0" w:line="276" w:lineRule="auto"/>
        <w:ind w:firstLine="567"/>
        <w:jc w:val="both"/>
        <w:rPr>
          <w:rFonts w:ascii="Times New Roman" w:eastAsia="Calibri" w:hAnsi="Times New Roman" w:cs="Times New Roman"/>
          <w:sz w:val="24"/>
          <w:szCs w:val="24"/>
          <w:lang w:val="en-US"/>
        </w:rPr>
      </w:pPr>
      <w:r w:rsidRPr="002A5043">
        <w:rPr>
          <w:rFonts w:ascii="Times New Roman" w:eastAsia="Calibri" w:hAnsi="Times New Roman" w:cs="Times New Roman"/>
          <w:sz w:val="24"/>
          <w:szCs w:val="24"/>
          <w:lang w:val="sr-Cyrl-RS"/>
        </w:rPr>
        <w:t>Urdapilleta</w:t>
      </w:r>
      <w:r>
        <w:rPr>
          <w:rFonts w:ascii="Times New Roman" w:eastAsia="Calibri" w:hAnsi="Times New Roman" w:cs="Times New Roman"/>
          <w:sz w:val="24"/>
          <w:szCs w:val="24"/>
          <w:lang w:val="en-US"/>
        </w:rPr>
        <w:t>,</w:t>
      </w:r>
      <w:r w:rsidRPr="002A5043">
        <w:rPr>
          <w:rFonts w:ascii="Times New Roman" w:eastAsia="Calibri" w:hAnsi="Times New Roman" w:cs="Times New Roman"/>
          <w:sz w:val="24"/>
          <w:szCs w:val="24"/>
          <w:lang w:val="sr-Cyrl-RS"/>
        </w:rPr>
        <w:t xml:space="preserve"> L</w:t>
      </w:r>
      <w:r>
        <w:rPr>
          <w:rFonts w:ascii="Times New Roman" w:eastAsia="Calibri" w:hAnsi="Times New Roman" w:cs="Times New Roman"/>
          <w:sz w:val="24"/>
          <w:szCs w:val="24"/>
          <w:lang w:val="en-US"/>
        </w:rPr>
        <w:t>.</w:t>
      </w:r>
      <w:r w:rsidRPr="002A5043">
        <w:rPr>
          <w:rFonts w:ascii="Times New Roman" w:eastAsia="Calibri" w:hAnsi="Times New Roman" w:cs="Times New Roman"/>
          <w:sz w:val="24"/>
          <w:szCs w:val="24"/>
          <w:lang w:val="sr-Cyrl-RS"/>
        </w:rPr>
        <w:t xml:space="preserve">, </w:t>
      </w:r>
      <w:bookmarkStart w:id="16" w:name="_Hlk17558768"/>
      <w:r w:rsidRPr="002A5043">
        <w:rPr>
          <w:rFonts w:ascii="Times New Roman" w:eastAsia="Calibri" w:hAnsi="Times New Roman" w:cs="Times New Roman"/>
          <w:sz w:val="24"/>
          <w:szCs w:val="24"/>
          <w:lang w:val="sr-Cyrl-RS"/>
        </w:rPr>
        <w:t>Chillik</w:t>
      </w:r>
      <w:r>
        <w:rPr>
          <w:rFonts w:ascii="Times New Roman" w:eastAsia="Calibri" w:hAnsi="Times New Roman" w:cs="Times New Roman"/>
          <w:sz w:val="24"/>
          <w:szCs w:val="24"/>
          <w:lang w:val="en-US"/>
        </w:rPr>
        <w:t>,</w:t>
      </w:r>
      <w:r w:rsidRPr="002A5043">
        <w:rPr>
          <w:rFonts w:ascii="Times New Roman" w:eastAsia="Calibri" w:hAnsi="Times New Roman" w:cs="Times New Roman"/>
          <w:sz w:val="24"/>
          <w:szCs w:val="24"/>
          <w:lang w:val="sr-Cyrl-RS"/>
        </w:rPr>
        <w:t xml:space="preserve"> C</w:t>
      </w:r>
      <w:r>
        <w:rPr>
          <w:rFonts w:ascii="Times New Roman" w:eastAsia="Calibri" w:hAnsi="Times New Roman" w:cs="Times New Roman"/>
          <w:sz w:val="24"/>
          <w:szCs w:val="24"/>
          <w:lang w:val="en-US"/>
        </w:rPr>
        <w:t>.</w:t>
      </w:r>
      <w:r w:rsidRPr="002A5043">
        <w:rPr>
          <w:rFonts w:ascii="Times New Roman" w:eastAsia="Calibri" w:hAnsi="Times New Roman" w:cs="Times New Roman"/>
          <w:sz w:val="24"/>
          <w:szCs w:val="24"/>
          <w:lang w:val="sr-Cyrl-RS"/>
        </w:rPr>
        <w:t xml:space="preserve">, </w:t>
      </w:r>
      <w:r w:rsidR="007B2A5F">
        <w:rPr>
          <w:rFonts w:ascii="Times New Roman" w:eastAsia="Calibri" w:hAnsi="Times New Roman" w:cs="Times New Roman"/>
          <w:sz w:val="24"/>
          <w:szCs w:val="24"/>
          <w:lang w:val="sr-Cyrl-RS"/>
        </w:rPr>
        <w:t xml:space="preserve">&amp; </w:t>
      </w:r>
      <w:r w:rsidRPr="002A5043">
        <w:rPr>
          <w:rFonts w:ascii="Times New Roman" w:eastAsia="Calibri" w:hAnsi="Times New Roman" w:cs="Times New Roman"/>
          <w:sz w:val="24"/>
          <w:szCs w:val="24"/>
          <w:lang w:val="sr-Cyrl-RS"/>
        </w:rPr>
        <w:t>Fern</w:t>
      </w:r>
      <w:r>
        <w:rPr>
          <w:rFonts w:ascii="Times New Roman" w:eastAsia="Calibri" w:hAnsi="Times New Roman" w:cs="Times New Roman"/>
          <w:sz w:val="24"/>
          <w:szCs w:val="24"/>
          <w:lang w:val="sr-Cyrl-RS"/>
        </w:rPr>
        <w:t>á</w:t>
      </w:r>
      <w:r w:rsidRPr="002A5043">
        <w:rPr>
          <w:rFonts w:ascii="Times New Roman" w:eastAsia="Calibri" w:hAnsi="Times New Roman" w:cs="Times New Roman"/>
          <w:sz w:val="24"/>
          <w:szCs w:val="24"/>
          <w:lang w:val="sr-Cyrl-RS"/>
        </w:rPr>
        <w:t>ndez</w:t>
      </w:r>
      <w:bookmarkEnd w:id="16"/>
      <w:r>
        <w:rPr>
          <w:rFonts w:ascii="Times New Roman" w:eastAsia="Calibri" w:hAnsi="Times New Roman" w:cs="Times New Roman"/>
          <w:sz w:val="24"/>
          <w:szCs w:val="24"/>
          <w:lang w:val="en-US"/>
        </w:rPr>
        <w:t>,</w:t>
      </w:r>
      <w:r w:rsidRPr="002A5043">
        <w:rPr>
          <w:rFonts w:ascii="Times New Roman" w:eastAsia="Calibri" w:hAnsi="Times New Roman" w:cs="Times New Roman"/>
          <w:sz w:val="24"/>
          <w:szCs w:val="24"/>
          <w:lang w:val="sr-Cyrl-RS"/>
        </w:rPr>
        <w:t xml:space="preserve"> D. </w:t>
      </w:r>
      <w:r>
        <w:rPr>
          <w:rFonts w:ascii="Times New Roman" w:eastAsia="Calibri" w:hAnsi="Times New Roman" w:cs="Times New Roman"/>
          <w:sz w:val="24"/>
          <w:szCs w:val="24"/>
          <w:lang w:val="en-US"/>
        </w:rPr>
        <w:t>(</w:t>
      </w:r>
      <w:r w:rsidRPr="002A5043">
        <w:rPr>
          <w:rFonts w:ascii="Times New Roman" w:eastAsia="Calibri" w:hAnsi="Times New Roman" w:cs="Times New Roman"/>
          <w:sz w:val="24"/>
          <w:szCs w:val="24"/>
          <w:lang w:val="sr-Cyrl-RS"/>
        </w:rPr>
        <w:t>2001</w:t>
      </w:r>
      <w:r>
        <w:rPr>
          <w:rFonts w:ascii="Times New Roman" w:eastAsia="Calibri" w:hAnsi="Times New Roman" w:cs="Times New Roman"/>
          <w:sz w:val="24"/>
          <w:szCs w:val="24"/>
          <w:lang w:val="en-US"/>
        </w:rPr>
        <w:t xml:space="preserve">). </w:t>
      </w:r>
      <w:r w:rsidRPr="002A5043">
        <w:rPr>
          <w:rFonts w:ascii="Times New Roman" w:eastAsia="Calibri" w:hAnsi="Times New Roman" w:cs="Times New Roman"/>
          <w:sz w:val="24"/>
          <w:szCs w:val="24"/>
          <w:lang w:val="sr-Cyrl-RS"/>
        </w:rPr>
        <w:t>Do fertile and infertile people think</w:t>
      </w:r>
      <w:r>
        <w:rPr>
          <w:rFonts w:ascii="Times New Roman" w:eastAsia="Calibri" w:hAnsi="Times New Roman" w:cs="Times New Roman"/>
          <w:sz w:val="24"/>
          <w:szCs w:val="24"/>
          <w:lang w:val="en-US"/>
        </w:rPr>
        <w:t xml:space="preserve"> </w:t>
      </w:r>
      <w:r w:rsidRPr="002A5043">
        <w:rPr>
          <w:rFonts w:ascii="Times New Roman" w:eastAsia="Calibri" w:hAnsi="Times New Roman" w:cs="Times New Roman"/>
          <w:sz w:val="24"/>
          <w:szCs w:val="24"/>
          <w:lang w:val="sr-Cyrl-RS"/>
        </w:rPr>
        <w:t xml:space="preserve">differently about ovum donation. </w:t>
      </w:r>
      <w:r w:rsidRPr="002A5043">
        <w:rPr>
          <w:rFonts w:ascii="Times New Roman" w:eastAsia="Calibri" w:hAnsi="Times New Roman" w:cs="Times New Roman"/>
          <w:i/>
          <w:iCs/>
          <w:sz w:val="24"/>
          <w:szCs w:val="24"/>
          <w:lang w:val="sr-Cyrl-RS"/>
        </w:rPr>
        <w:t>J</w:t>
      </w:r>
      <w:r w:rsidRPr="002A5043">
        <w:rPr>
          <w:rFonts w:ascii="Times New Roman" w:eastAsia="Calibri" w:hAnsi="Times New Roman" w:cs="Times New Roman"/>
          <w:i/>
          <w:iCs/>
          <w:sz w:val="24"/>
          <w:szCs w:val="24"/>
          <w:lang w:val="en-US"/>
        </w:rPr>
        <w:t>ournal of</w:t>
      </w:r>
      <w:r w:rsidRPr="002A5043">
        <w:rPr>
          <w:rFonts w:ascii="Times New Roman" w:eastAsia="Calibri" w:hAnsi="Times New Roman" w:cs="Times New Roman"/>
          <w:i/>
          <w:iCs/>
          <w:sz w:val="24"/>
          <w:szCs w:val="24"/>
          <w:lang w:val="sr-Cyrl-RS"/>
        </w:rPr>
        <w:t xml:space="preserve"> Assist</w:t>
      </w:r>
      <w:r w:rsidRPr="002A5043">
        <w:rPr>
          <w:rFonts w:ascii="Times New Roman" w:eastAsia="Calibri" w:hAnsi="Times New Roman" w:cs="Times New Roman"/>
          <w:i/>
          <w:iCs/>
          <w:sz w:val="24"/>
          <w:szCs w:val="24"/>
          <w:lang w:val="en-US"/>
        </w:rPr>
        <w:t>ed</w:t>
      </w:r>
      <w:r w:rsidRPr="002A5043">
        <w:rPr>
          <w:rFonts w:ascii="Times New Roman" w:eastAsia="Calibri" w:hAnsi="Times New Roman" w:cs="Times New Roman"/>
          <w:i/>
          <w:iCs/>
          <w:sz w:val="24"/>
          <w:szCs w:val="24"/>
          <w:lang w:val="sr-Cyrl-RS"/>
        </w:rPr>
        <w:t xml:space="preserve"> Reprod</w:t>
      </w:r>
      <w:r w:rsidRPr="002A5043">
        <w:rPr>
          <w:rFonts w:ascii="Times New Roman" w:eastAsia="Calibri" w:hAnsi="Times New Roman" w:cs="Times New Roman"/>
          <w:i/>
          <w:iCs/>
          <w:sz w:val="24"/>
          <w:szCs w:val="24"/>
          <w:lang w:val="en-US"/>
        </w:rPr>
        <w:t>uction and</w:t>
      </w:r>
      <w:r w:rsidRPr="002A5043">
        <w:rPr>
          <w:rFonts w:ascii="Times New Roman" w:eastAsia="Calibri" w:hAnsi="Times New Roman" w:cs="Times New Roman"/>
          <w:i/>
          <w:iCs/>
          <w:sz w:val="24"/>
          <w:szCs w:val="24"/>
          <w:lang w:val="sr-Cyrl-RS"/>
        </w:rPr>
        <w:t xml:space="preserve"> Genet</w:t>
      </w:r>
      <w:r w:rsidRPr="002A5043">
        <w:rPr>
          <w:rFonts w:ascii="Times New Roman" w:eastAsia="Calibri" w:hAnsi="Times New Roman" w:cs="Times New Roman"/>
          <w:i/>
          <w:iCs/>
          <w:sz w:val="24"/>
          <w:szCs w:val="24"/>
          <w:lang w:val="en-US"/>
        </w:rPr>
        <w:t xml:space="preserve">ics, </w:t>
      </w:r>
      <w:r w:rsidRPr="002A5043">
        <w:rPr>
          <w:rFonts w:ascii="Times New Roman" w:eastAsia="Calibri" w:hAnsi="Times New Roman" w:cs="Times New Roman"/>
          <w:i/>
          <w:iCs/>
          <w:sz w:val="24"/>
          <w:szCs w:val="24"/>
          <w:lang w:val="sr-Cyrl-RS"/>
        </w:rPr>
        <w:t>18</w:t>
      </w:r>
      <w:r>
        <w:rPr>
          <w:rFonts w:ascii="Times New Roman" w:eastAsia="Calibri" w:hAnsi="Times New Roman" w:cs="Times New Roman"/>
          <w:sz w:val="24"/>
          <w:szCs w:val="24"/>
          <w:lang w:val="en-US"/>
        </w:rPr>
        <w:t xml:space="preserve">, </w:t>
      </w:r>
      <w:r w:rsidRPr="002A5043">
        <w:rPr>
          <w:rFonts w:ascii="Times New Roman" w:eastAsia="Calibri" w:hAnsi="Times New Roman" w:cs="Times New Roman"/>
          <w:sz w:val="24"/>
          <w:szCs w:val="24"/>
          <w:lang w:val="sr-Cyrl-RS"/>
        </w:rPr>
        <w:t>1–7.</w:t>
      </w:r>
      <w:r>
        <w:rPr>
          <w:rFonts w:ascii="Times New Roman" w:eastAsia="Calibri" w:hAnsi="Times New Roman" w:cs="Times New Roman"/>
          <w:sz w:val="24"/>
          <w:szCs w:val="24"/>
          <w:lang w:val="en-US"/>
        </w:rPr>
        <w:t xml:space="preserve"> doi</w:t>
      </w:r>
      <w:r w:rsidRPr="002A5043">
        <w:rPr>
          <w:rFonts w:ascii="Times New Roman" w:eastAsia="Calibri" w:hAnsi="Times New Roman" w:cs="Times New Roman"/>
          <w:sz w:val="24"/>
          <w:szCs w:val="24"/>
          <w:lang w:val="en-US"/>
        </w:rPr>
        <w:t>: 10.1023/a:1026434209760</w:t>
      </w:r>
    </w:p>
    <w:p w14:paraId="1E78357E" w14:textId="77777777" w:rsidR="00956760" w:rsidRPr="00FE7529" w:rsidRDefault="00956760" w:rsidP="00324DF8">
      <w:pPr>
        <w:spacing w:after="0" w:line="276" w:lineRule="auto"/>
        <w:ind w:firstLine="567"/>
        <w:jc w:val="both"/>
        <w:rPr>
          <w:rFonts w:ascii="Times New Roman" w:eastAsia="Calibri" w:hAnsi="Times New Roman" w:cs="Times New Roman"/>
          <w:sz w:val="24"/>
          <w:szCs w:val="24"/>
        </w:rPr>
      </w:pPr>
      <w:r w:rsidRPr="00324DF8">
        <w:rPr>
          <w:rFonts w:ascii="Times New Roman" w:eastAsia="Calibri" w:hAnsi="Times New Roman" w:cs="Times New Roman"/>
          <w:sz w:val="24"/>
          <w:szCs w:val="24"/>
          <w:lang w:val="sr-Cyrl-RS"/>
        </w:rPr>
        <w:t xml:space="preserve">Закон о биомедицински потпомогнутој оплодњи (2017). Преузето са </w:t>
      </w:r>
      <w:hyperlink w:history="1">
        <w:r w:rsidR="00335850" w:rsidRPr="00324DF8">
          <w:rPr>
            <w:rStyle w:val="Hiperveza"/>
            <w:rFonts w:ascii="Times New Roman" w:eastAsia="Calibri" w:hAnsi="Times New Roman" w:cs="Times New Roman"/>
            <w:color w:val="auto"/>
            <w:sz w:val="24"/>
            <w:szCs w:val="24"/>
            <w:lang w:val="sr-Cyrl-RS"/>
          </w:rPr>
          <w:t>http://www.pravno</w:t>
        </w:r>
        <w:r w:rsidR="00335850" w:rsidRPr="00324DF8">
          <w:rPr>
            <w:rStyle w:val="Hiperveza"/>
            <w:rFonts w:ascii="Times New Roman" w:eastAsia="Calibri" w:hAnsi="Times New Roman" w:cs="Times New Roman"/>
            <w:color w:val="auto"/>
            <w:sz w:val="24"/>
            <w:szCs w:val="24"/>
            <w:lang w:val="en-US"/>
          </w:rPr>
          <w:t xml:space="preserve"> </w:t>
        </w:r>
        <w:r w:rsidR="00335850" w:rsidRPr="00324DF8">
          <w:rPr>
            <w:rStyle w:val="Hiperveza"/>
            <w:rFonts w:ascii="Times New Roman" w:eastAsia="Calibri" w:hAnsi="Times New Roman" w:cs="Times New Roman"/>
            <w:color w:val="auto"/>
            <w:sz w:val="24"/>
            <w:szCs w:val="24"/>
            <w:lang w:val="sr-Cyrl-RS"/>
          </w:rPr>
          <w:t>informacioni</w:t>
        </w:r>
        <w:r w:rsidR="00335850" w:rsidRPr="00324DF8">
          <w:rPr>
            <w:rStyle w:val="Hiperveza"/>
            <w:rFonts w:ascii="Times New Roman" w:eastAsia="Calibri" w:hAnsi="Times New Roman" w:cs="Times New Roman"/>
            <w:color w:val="auto"/>
            <w:sz w:val="24"/>
            <w:szCs w:val="24"/>
            <w:lang w:val="en-US"/>
          </w:rPr>
          <w:t xml:space="preserve"> </w:t>
        </w:r>
        <w:r w:rsidR="00335850" w:rsidRPr="00324DF8">
          <w:rPr>
            <w:rStyle w:val="Hiperveza"/>
            <w:rFonts w:ascii="Times New Roman" w:eastAsia="Calibri" w:hAnsi="Times New Roman" w:cs="Times New Roman"/>
            <w:color w:val="auto"/>
            <w:sz w:val="24"/>
            <w:szCs w:val="24"/>
            <w:lang w:val="sr-Cyrl-RS"/>
          </w:rPr>
          <w:t>sistem.rs/SlGlasnikPortal/eli/rep/sgrs/skupstina/zakon/2017/40/1</w:t>
        </w:r>
      </w:hyperlink>
      <w:r w:rsidRPr="00FE7529">
        <w:rPr>
          <w:rFonts w:ascii="Times New Roman" w:eastAsia="Calibri" w:hAnsi="Times New Roman" w:cs="Times New Roman"/>
          <w:sz w:val="24"/>
          <w:szCs w:val="24"/>
          <w:lang w:val="sr-Cyrl-RS"/>
        </w:rPr>
        <w:t xml:space="preserve"> </w:t>
      </w:r>
    </w:p>
    <w:p w14:paraId="04A8EAA2" w14:textId="77777777" w:rsidR="00956760" w:rsidRPr="00335850" w:rsidRDefault="00956760" w:rsidP="00335850">
      <w:pPr>
        <w:spacing w:line="276" w:lineRule="auto"/>
        <w:jc w:val="both"/>
        <w:rPr>
          <w:rFonts w:ascii="Times New Roman" w:hAnsi="Times New Roman" w:cs="Times New Roman"/>
          <w:sz w:val="24"/>
          <w:szCs w:val="24"/>
          <w:lang w:val="sr-Cyrl-RS"/>
        </w:rPr>
      </w:pPr>
    </w:p>
    <w:sectPr w:rsidR="00956760" w:rsidRPr="00335850" w:rsidSect="008A4FDF">
      <w:pgSz w:w="12240" w:h="15840"/>
      <w:pgMar w:top="1418" w:right="1418" w:bottom="1418" w:left="1418"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Jelena OK" w:date="2019-10-24T19:46:00Z" w:initials="JO">
    <w:p w14:paraId="0EC1F805" w14:textId="77777777" w:rsidR="00DD1663" w:rsidRDefault="00DD1663">
      <w:pPr>
        <w:pStyle w:val="Tekstkomentara"/>
        <w:rPr>
          <w:lang w:val="sr-Cyrl-RS"/>
        </w:rPr>
      </w:pPr>
      <w:r>
        <w:rPr>
          <w:rStyle w:val="Referencakomentara"/>
        </w:rPr>
        <w:annotationRef/>
      </w:r>
      <w:r>
        <w:rPr>
          <w:lang w:val="sr-Cyrl-RS"/>
        </w:rPr>
        <w:t>Ново, од старих делова</w:t>
      </w:r>
    </w:p>
    <w:p w14:paraId="24D2D37B" w14:textId="48C5422E" w:rsidR="00DD1663" w:rsidRPr="00DD1663" w:rsidRDefault="00DD1663">
      <w:pPr>
        <w:pStyle w:val="Tekstkomentara"/>
        <w:rPr>
          <w:lang w:val="sr-Cyrl-RS"/>
        </w:rPr>
      </w:pPr>
      <w:r>
        <w:rPr>
          <w:lang w:val="sr-Cyrl-RS"/>
        </w:rPr>
        <w:t>1309 знакова мање сада, за ово, на српском</w:t>
      </w:r>
    </w:p>
  </w:comment>
  <w:comment w:id="2" w:author="Jelena OK" w:date="2019-10-24T19:41:00Z" w:initials="JO">
    <w:p w14:paraId="40030ED3" w14:textId="11688239" w:rsidR="00513B82" w:rsidRDefault="00513B82">
      <w:pPr>
        <w:pStyle w:val="Tekstkomentara"/>
      </w:pPr>
      <w:r>
        <w:rPr>
          <w:rStyle w:val="Referencakomentara"/>
        </w:rPr>
        <w:annotationRef/>
      </w:r>
      <w:r>
        <w:t>Staro</w:t>
      </w:r>
    </w:p>
  </w:comment>
  <w:comment w:id="4" w:author="Jelena OK" w:date="2019-10-24T19:50:00Z" w:initials="JO">
    <w:p w14:paraId="5288AD4F" w14:textId="1C94AC42" w:rsidR="00DD1663" w:rsidRPr="00DD1663" w:rsidRDefault="00DD1663">
      <w:pPr>
        <w:pStyle w:val="Tekstkomentara"/>
        <w:rPr>
          <w:lang w:val="sr-Cyrl-RS"/>
        </w:rPr>
      </w:pPr>
      <w:r>
        <w:rPr>
          <w:rStyle w:val="Referencakomentara"/>
        </w:rPr>
        <w:annotationRef/>
      </w:r>
      <w:r>
        <w:rPr>
          <w:lang w:val="sr-Cyrl-RS"/>
        </w:rPr>
        <w:t>Склањам њи</w:t>
      </w:r>
      <w:bookmarkStart w:id="5" w:name="_GoBack"/>
      <w:bookmarkEnd w:id="5"/>
      <w:r>
        <w:rPr>
          <w:lang w:val="sr-Cyrl-RS"/>
        </w:rPr>
        <w:t>ховог</w:t>
      </w:r>
    </w:p>
  </w:comment>
  <w:comment w:id="6" w:author="Jelena OK" w:date="2019-10-24T19:50:00Z" w:initials="JO">
    <w:p w14:paraId="50C2A3F9" w14:textId="273C950B" w:rsidR="00DD1663" w:rsidRPr="00DD1663" w:rsidRDefault="00DD1663">
      <w:pPr>
        <w:pStyle w:val="Tekstkomentara"/>
        <w:rPr>
          <w:lang w:val="sr-Cyrl-RS"/>
        </w:rPr>
      </w:pPr>
      <w:r>
        <w:rPr>
          <w:rStyle w:val="Referencakomentara"/>
        </w:rPr>
        <w:annotationRef/>
      </w:r>
      <w:r>
        <w:rPr>
          <w:lang w:val="sr-Cyrl-RS"/>
        </w:rPr>
        <w:t>поступка донора, донора додато</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4D2D37B" w15:done="0"/>
  <w15:commentEx w15:paraId="40030ED3" w15:done="0"/>
  <w15:commentEx w15:paraId="5288AD4F" w15:done="0"/>
  <w15:commentEx w15:paraId="50C2A3F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4D2D37B" w16cid:durableId="215C7E1A"/>
  <w16cid:commentId w16cid:paraId="40030ED3" w16cid:durableId="215C7CF5"/>
  <w16cid:commentId w16cid:paraId="5288AD4F" w16cid:durableId="215C7EF3"/>
  <w16cid:commentId w16cid:paraId="50C2A3F9" w16cid:durableId="215C7F0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4205AF" w14:textId="77777777" w:rsidR="009F0368" w:rsidRDefault="009F0368" w:rsidP="00956760">
      <w:pPr>
        <w:spacing w:after="0" w:line="240" w:lineRule="auto"/>
      </w:pPr>
      <w:r>
        <w:separator/>
      </w:r>
    </w:p>
  </w:endnote>
  <w:endnote w:type="continuationSeparator" w:id="0">
    <w:p w14:paraId="31C36D56" w14:textId="77777777" w:rsidR="009F0368" w:rsidRDefault="009F0368" w:rsidP="00956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9DE7B8" w14:textId="77777777" w:rsidR="009F0368" w:rsidRDefault="009F0368" w:rsidP="00956760">
      <w:pPr>
        <w:spacing w:after="0" w:line="240" w:lineRule="auto"/>
      </w:pPr>
      <w:r>
        <w:separator/>
      </w:r>
    </w:p>
  </w:footnote>
  <w:footnote w:type="continuationSeparator" w:id="0">
    <w:p w14:paraId="0F5A0194" w14:textId="77777777" w:rsidR="009F0368" w:rsidRDefault="009F0368" w:rsidP="00956760">
      <w:pPr>
        <w:spacing w:after="0" w:line="240" w:lineRule="auto"/>
      </w:pPr>
      <w:r>
        <w:continuationSeparator/>
      </w:r>
    </w:p>
  </w:footnote>
  <w:footnote w:id="1">
    <w:p w14:paraId="7D6A2DC1" w14:textId="77777777" w:rsidR="00513B82" w:rsidRPr="00A70F11" w:rsidRDefault="00513B82" w:rsidP="00A70F11">
      <w:pPr>
        <w:pStyle w:val="Tekstfusnote"/>
        <w:jc w:val="both"/>
        <w:rPr>
          <w:rFonts w:ascii="Times New Roman" w:hAnsi="Times New Roman" w:cs="Times New Roman"/>
          <w:sz w:val="22"/>
          <w:szCs w:val="22"/>
          <w:lang w:val="sr-Cyrl-RS"/>
        </w:rPr>
      </w:pPr>
      <w:r w:rsidRPr="00A70F11">
        <w:rPr>
          <w:rStyle w:val="Referencafusnote"/>
          <w:rFonts w:ascii="Times New Roman" w:hAnsi="Times New Roman" w:cs="Times New Roman"/>
          <w:sz w:val="22"/>
          <w:szCs w:val="22"/>
        </w:rPr>
        <w:footnoteRef/>
      </w:r>
      <w:r w:rsidRPr="00A70F11">
        <w:rPr>
          <w:rFonts w:ascii="Times New Roman" w:hAnsi="Times New Roman" w:cs="Times New Roman"/>
          <w:sz w:val="22"/>
          <w:szCs w:val="22"/>
        </w:rPr>
        <w:t xml:space="preserve"> </w:t>
      </w:r>
      <w:r w:rsidRPr="00A70F11">
        <w:rPr>
          <w:rFonts w:ascii="Times New Roman" w:hAnsi="Times New Roman" w:cs="Times New Roman"/>
          <w:sz w:val="22"/>
          <w:szCs w:val="22"/>
          <w:lang w:val="sr-Cyrl-RS"/>
        </w:rPr>
        <w:t xml:space="preserve">Правилници су доступни на </w:t>
      </w:r>
      <w:hyperlink w:history="1">
        <w:r w:rsidRPr="00A70F11">
          <w:rPr>
            <w:rStyle w:val="Hiperveza"/>
            <w:rFonts w:ascii="Times New Roman" w:hAnsi="Times New Roman" w:cs="Times New Roman"/>
            <w:sz w:val="22"/>
            <w:szCs w:val="22"/>
          </w:rPr>
          <w:t>http://www.pravno-informacioni</w:t>
        </w:r>
        <w:r w:rsidRPr="00A70F11">
          <w:rPr>
            <w:rStyle w:val="Hiperveza"/>
            <w:rFonts w:ascii="Times New Roman" w:hAnsi="Times New Roman" w:cs="Times New Roman"/>
            <w:sz w:val="22"/>
            <w:szCs w:val="22"/>
            <w:lang w:val="sr-Cyrl-RS"/>
          </w:rPr>
          <w:t xml:space="preserve"> </w:t>
        </w:r>
        <w:r w:rsidRPr="00A70F11">
          <w:rPr>
            <w:rStyle w:val="Hiperveza"/>
            <w:rFonts w:ascii="Times New Roman" w:hAnsi="Times New Roman" w:cs="Times New Roman"/>
            <w:sz w:val="22"/>
            <w:szCs w:val="22"/>
          </w:rPr>
          <w:t>sistem.rs/SlGlasnikPortal/eli/rep/sgrs/ministarstva/pravilnik/2019/27/</w:t>
        </w:r>
      </w:hyperlink>
      <w:r w:rsidRPr="00A70F11">
        <w:rPr>
          <w:rFonts w:ascii="Times New Roman" w:hAnsi="Times New Roman" w:cs="Times New Roman"/>
          <w:sz w:val="22"/>
          <w:szCs w:val="22"/>
          <w:lang w:val="sr-Cyrl-RS"/>
        </w:rPr>
        <w:t xml:space="preserve"> </w:t>
      </w:r>
    </w:p>
  </w:footnote>
  <w:footnote w:id="2">
    <w:p w14:paraId="6D6A5160" w14:textId="77777777" w:rsidR="00513B82" w:rsidRPr="00015B85" w:rsidRDefault="00513B82" w:rsidP="00015B85">
      <w:pPr>
        <w:pStyle w:val="Tekstfusnote"/>
        <w:jc w:val="both"/>
        <w:rPr>
          <w:rFonts w:ascii="Times New Roman" w:hAnsi="Times New Roman" w:cs="Times New Roman"/>
          <w:lang w:val="sr-Cyrl-RS"/>
        </w:rPr>
      </w:pPr>
      <w:r>
        <w:rPr>
          <w:rStyle w:val="Referencafusnote"/>
        </w:rPr>
        <w:footnoteRef/>
      </w:r>
      <w:r>
        <w:t xml:space="preserve"> </w:t>
      </w:r>
      <w:r w:rsidRPr="00015B85">
        <w:rPr>
          <w:rFonts w:ascii="Times New Roman" w:hAnsi="Times New Roman" w:cs="Times New Roman"/>
        </w:rPr>
        <w:t>Ако је жени која живи сама потреба и донација јајне ћелије и донација сперматозоида, и даље постоји легална опција (као и за парове којима</w:t>
      </w:r>
      <w:r>
        <w:rPr>
          <w:rFonts w:ascii="Times New Roman" w:hAnsi="Times New Roman" w:cs="Times New Roman"/>
          <w:lang w:val="sr-Cyrl-RS"/>
        </w:rPr>
        <w:t xml:space="preserve"> су потребне и мушке и женске репродуктивне ћелије</w:t>
      </w:r>
      <w:r w:rsidRPr="00015B85">
        <w:rPr>
          <w:rFonts w:ascii="Times New Roman" w:hAnsi="Times New Roman" w:cs="Times New Roman"/>
        </w:rPr>
        <w:t>), а то је употреба донираних ембриона „партнера насталих у поступку хомологне оплодње, када супружници, односно ванбрачни партнери од којих потичу ембриони не желе да их користе за сопствену оплодњу, уз њихов изричит писмени пристанак.“ (Члан 29. став 3).</w:t>
      </w:r>
    </w:p>
  </w:footnote>
  <w:footnote w:id="3">
    <w:p w14:paraId="22C0D147" w14:textId="77777777" w:rsidR="00513B82" w:rsidRPr="000C49A3" w:rsidRDefault="00513B82" w:rsidP="00BB4683">
      <w:pPr>
        <w:pStyle w:val="Tekstfusnote"/>
        <w:jc w:val="both"/>
        <w:rPr>
          <w:rFonts w:ascii="Times New Roman" w:hAnsi="Times New Roman" w:cs="Times New Roman"/>
          <w:lang w:val="sr-Cyrl-RS"/>
        </w:rPr>
      </w:pPr>
      <w:r>
        <w:rPr>
          <w:rStyle w:val="Referencafusnote"/>
        </w:rPr>
        <w:footnoteRef/>
      </w:r>
      <w:r>
        <w:t xml:space="preserve"> </w:t>
      </w:r>
      <w:r w:rsidRPr="000C49A3">
        <w:rPr>
          <w:rFonts w:ascii="Times New Roman" w:hAnsi="Times New Roman" w:cs="Times New Roman"/>
          <w:lang w:val="sr-Cyrl-RS"/>
        </w:rPr>
        <w:t>Познати донори су особе које се одлучују на донирање зарад познатог пара (пријатељи, рођаци), али њихове репродуктивне ћелије неће добити тај пар, већ други пар у процесу ВТО, за који ће донор заправо бити анониман. Бенефит за пар који је обезбедио донора је избијање на врх листе за донацију. Овакав тип донора се назива познатим, јер су одлучили да донирају због помоћи пару са којим имају блиске везе. (Дакле, ово нису не-анонимни донори, што је варијанта комерцијалног донирања.)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9A5674"/>
    <w:multiLevelType w:val="hybridMultilevel"/>
    <w:tmpl w:val="B872736C"/>
    <w:lvl w:ilvl="0" w:tplc="C7325442">
      <w:numFmt w:val="bullet"/>
      <w:lvlText w:val="-"/>
      <w:lvlJc w:val="left"/>
      <w:pPr>
        <w:ind w:left="720" w:hanging="360"/>
      </w:pPr>
      <w:rPr>
        <w:rFonts w:ascii="Calibri" w:eastAsiaTheme="minorHAnsi" w:hAnsi="Calibri" w:cs="Calibr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elena OK">
    <w15:presenceInfo w15:providerId="Windows Live" w15:userId="1fe9e7516fcf9dc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FDF"/>
    <w:rsid w:val="00006178"/>
    <w:rsid w:val="00015B85"/>
    <w:rsid w:val="00027535"/>
    <w:rsid w:val="00035AF0"/>
    <w:rsid w:val="0005106D"/>
    <w:rsid w:val="00051BC0"/>
    <w:rsid w:val="00077E5D"/>
    <w:rsid w:val="000C49A3"/>
    <w:rsid w:val="000D221A"/>
    <w:rsid w:val="000E4D23"/>
    <w:rsid w:val="000E7A3E"/>
    <w:rsid w:val="00105C64"/>
    <w:rsid w:val="00147823"/>
    <w:rsid w:val="00161964"/>
    <w:rsid w:val="00170312"/>
    <w:rsid w:val="00173B8E"/>
    <w:rsid w:val="0019037D"/>
    <w:rsid w:val="0019258F"/>
    <w:rsid w:val="00194A34"/>
    <w:rsid w:val="001A19E7"/>
    <w:rsid w:val="001C42FF"/>
    <w:rsid w:val="001D4257"/>
    <w:rsid w:val="0020084E"/>
    <w:rsid w:val="002149D8"/>
    <w:rsid w:val="0021754C"/>
    <w:rsid w:val="00217CD4"/>
    <w:rsid w:val="00235AE5"/>
    <w:rsid w:val="00236C8A"/>
    <w:rsid w:val="002543A2"/>
    <w:rsid w:val="00271BB9"/>
    <w:rsid w:val="002804CA"/>
    <w:rsid w:val="00286A9E"/>
    <w:rsid w:val="00296A3A"/>
    <w:rsid w:val="002A5043"/>
    <w:rsid w:val="002B4802"/>
    <w:rsid w:val="002D3B1A"/>
    <w:rsid w:val="002E1514"/>
    <w:rsid w:val="002E5607"/>
    <w:rsid w:val="002F0724"/>
    <w:rsid w:val="0031346F"/>
    <w:rsid w:val="00324DF8"/>
    <w:rsid w:val="00326039"/>
    <w:rsid w:val="00335850"/>
    <w:rsid w:val="00343806"/>
    <w:rsid w:val="003556AF"/>
    <w:rsid w:val="00393F2F"/>
    <w:rsid w:val="003F282A"/>
    <w:rsid w:val="003F375C"/>
    <w:rsid w:val="003F5915"/>
    <w:rsid w:val="003F6E4B"/>
    <w:rsid w:val="0042585F"/>
    <w:rsid w:val="00435C4F"/>
    <w:rsid w:val="00443C45"/>
    <w:rsid w:val="004504E3"/>
    <w:rsid w:val="00451B0D"/>
    <w:rsid w:val="00463E2A"/>
    <w:rsid w:val="0047415A"/>
    <w:rsid w:val="00491598"/>
    <w:rsid w:val="004B103D"/>
    <w:rsid w:val="004D24CE"/>
    <w:rsid w:val="004D5A06"/>
    <w:rsid w:val="004E5CDE"/>
    <w:rsid w:val="004F34E7"/>
    <w:rsid w:val="00513B82"/>
    <w:rsid w:val="00516238"/>
    <w:rsid w:val="0052154D"/>
    <w:rsid w:val="00526352"/>
    <w:rsid w:val="00541378"/>
    <w:rsid w:val="00553E48"/>
    <w:rsid w:val="00557F41"/>
    <w:rsid w:val="0058027B"/>
    <w:rsid w:val="005905A1"/>
    <w:rsid w:val="005A1887"/>
    <w:rsid w:val="005B45F3"/>
    <w:rsid w:val="005C401F"/>
    <w:rsid w:val="005C4AB2"/>
    <w:rsid w:val="005D011C"/>
    <w:rsid w:val="005D5F16"/>
    <w:rsid w:val="005F44A6"/>
    <w:rsid w:val="00633D89"/>
    <w:rsid w:val="0064034B"/>
    <w:rsid w:val="00641929"/>
    <w:rsid w:val="006432C5"/>
    <w:rsid w:val="00643BAD"/>
    <w:rsid w:val="00651167"/>
    <w:rsid w:val="006649B5"/>
    <w:rsid w:val="00675722"/>
    <w:rsid w:val="00690927"/>
    <w:rsid w:val="00694B59"/>
    <w:rsid w:val="006A006F"/>
    <w:rsid w:val="006A0587"/>
    <w:rsid w:val="006B5498"/>
    <w:rsid w:val="006F3D13"/>
    <w:rsid w:val="007020FF"/>
    <w:rsid w:val="00734E71"/>
    <w:rsid w:val="0076431C"/>
    <w:rsid w:val="007771B7"/>
    <w:rsid w:val="00784D32"/>
    <w:rsid w:val="00792F89"/>
    <w:rsid w:val="00794587"/>
    <w:rsid w:val="007B2A5F"/>
    <w:rsid w:val="007F6A16"/>
    <w:rsid w:val="00811079"/>
    <w:rsid w:val="00811B52"/>
    <w:rsid w:val="00811CD1"/>
    <w:rsid w:val="0083561E"/>
    <w:rsid w:val="008405D4"/>
    <w:rsid w:val="00846ABE"/>
    <w:rsid w:val="008577B1"/>
    <w:rsid w:val="00862EA4"/>
    <w:rsid w:val="00871905"/>
    <w:rsid w:val="008767F8"/>
    <w:rsid w:val="00880DB9"/>
    <w:rsid w:val="008A4CFE"/>
    <w:rsid w:val="008A4FDF"/>
    <w:rsid w:val="008D0124"/>
    <w:rsid w:val="008D61B5"/>
    <w:rsid w:val="008E29F2"/>
    <w:rsid w:val="008E5D7E"/>
    <w:rsid w:val="008F14FD"/>
    <w:rsid w:val="009178C1"/>
    <w:rsid w:val="00934AE8"/>
    <w:rsid w:val="00937DEA"/>
    <w:rsid w:val="00941FB7"/>
    <w:rsid w:val="009535FB"/>
    <w:rsid w:val="00956760"/>
    <w:rsid w:val="00970642"/>
    <w:rsid w:val="00977BA7"/>
    <w:rsid w:val="009D6911"/>
    <w:rsid w:val="009F0368"/>
    <w:rsid w:val="00A06A58"/>
    <w:rsid w:val="00A25E97"/>
    <w:rsid w:val="00A30773"/>
    <w:rsid w:val="00A32541"/>
    <w:rsid w:val="00A54420"/>
    <w:rsid w:val="00A70F11"/>
    <w:rsid w:val="00AA096D"/>
    <w:rsid w:val="00AD3A0F"/>
    <w:rsid w:val="00B135D3"/>
    <w:rsid w:val="00B15837"/>
    <w:rsid w:val="00B377EC"/>
    <w:rsid w:val="00B45F38"/>
    <w:rsid w:val="00BA7647"/>
    <w:rsid w:val="00BB4683"/>
    <w:rsid w:val="00BC0F71"/>
    <w:rsid w:val="00BC4F06"/>
    <w:rsid w:val="00BD5DBC"/>
    <w:rsid w:val="00BF2923"/>
    <w:rsid w:val="00C01223"/>
    <w:rsid w:val="00C07A60"/>
    <w:rsid w:val="00C41B6B"/>
    <w:rsid w:val="00C448D0"/>
    <w:rsid w:val="00C57447"/>
    <w:rsid w:val="00C64C8F"/>
    <w:rsid w:val="00C75E7D"/>
    <w:rsid w:val="00C87271"/>
    <w:rsid w:val="00C912A7"/>
    <w:rsid w:val="00C91763"/>
    <w:rsid w:val="00CB4F10"/>
    <w:rsid w:val="00CB725E"/>
    <w:rsid w:val="00CE383F"/>
    <w:rsid w:val="00D03926"/>
    <w:rsid w:val="00D04321"/>
    <w:rsid w:val="00D24DC0"/>
    <w:rsid w:val="00D354F4"/>
    <w:rsid w:val="00D41C48"/>
    <w:rsid w:val="00D50262"/>
    <w:rsid w:val="00D52F32"/>
    <w:rsid w:val="00D55EC3"/>
    <w:rsid w:val="00D6471F"/>
    <w:rsid w:val="00D72A42"/>
    <w:rsid w:val="00D76545"/>
    <w:rsid w:val="00DA6B21"/>
    <w:rsid w:val="00DB5838"/>
    <w:rsid w:val="00DD1663"/>
    <w:rsid w:val="00DD49C7"/>
    <w:rsid w:val="00DF40C9"/>
    <w:rsid w:val="00E30C0E"/>
    <w:rsid w:val="00E32B3D"/>
    <w:rsid w:val="00E33411"/>
    <w:rsid w:val="00E83E9F"/>
    <w:rsid w:val="00EB5494"/>
    <w:rsid w:val="00EB5EAD"/>
    <w:rsid w:val="00ED50EB"/>
    <w:rsid w:val="00EF0589"/>
    <w:rsid w:val="00EF24F3"/>
    <w:rsid w:val="00F222B3"/>
    <w:rsid w:val="00F30A40"/>
    <w:rsid w:val="00F3517C"/>
    <w:rsid w:val="00F66DD0"/>
    <w:rsid w:val="00F834BD"/>
    <w:rsid w:val="00FB0061"/>
    <w:rsid w:val="00FB6ED8"/>
    <w:rsid w:val="00FC3CCF"/>
    <w:rsid w:val="00FC6E14"/>
    <w:rsid w:val="00FC7A33"/>
    <w:rsid w:val="00FE7529"/>
    <w:rsid w:val="00FF5F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3423C"/>
  <w15:chartTrackingRefBased/>
  <w15:docId w15:val="{10D6539A-BC1F-4140-BAAE-2F9FAF16B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236C8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table" w:customStyle="1" w:styleId="Koordinatnamreatabele1">
    <w:name w:val="Koordinatna mreža tabele1"/>
    <w:basedOn w:val="Normalnatabela"/>
    <w:next w:val="Koordinatnamreatabele"/>
    <w:uiPriority w:val="39"/>
    <w:rsid w:val="008E29F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oordinatnamreatabele">
    <w:name w:val="Table Grid"/>
    <w:basedOn w:val="Normalnatabela"/>
    <w:uiPriority w:val="39"/>
    <w:rsid w:val="008E29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fusnote">
    <w:name w:val="footnote text"/>
    <w:basedOn w:val="Normal"/>
    <w:link w:val="TekstfusnoteChar"/>
    <w:uiPriority w:val="99"/>
    <w:unhideWhenUsed/>
    <w:rsid w:val="00956760"/>
    <w:pPr>
      <w:spacing w:after="0" w:line="240" w:lineRule="auto"/>
    </w:pPr>
    <w:rPr>
      <w:sz w:val="20"/>
      <w:szCs w:val="20"/>
    </w:rPr>
  </w:style>
  <w:style w:type="character" w:customStyle="1" w:styleId="TekstfusnoteChar">
    <w:name w:val="Tekst fusnote Char"/>
    <w:basedOn w:val="Podrazumevanifontpasusa"/>
    <w:link w:val="Tekstfusnote"/>
    <w:uiPriority w:val="99"/>
    <w:rsid w:val="00956760"/>
    <w:rPr>
      <w:sz w:val="20"/>
      <w:szCs w:val="20"/>
    </w:rPr>
  </w:style>
  <w:style w:type="character" w:styleId="Referencafusnote">
    <w:name w:val="footnote reference"/>
    <w:basedOn w:val="Podrazumevanifontpasusa"/>
    <w:uiPriority w:val="99"/>
    <w:semiHidden/>
    <w:unhideWhenUsed/>
    <w:rsid w:val="00956760"/>
    <w:rPr>
      <w:vertAlign w:val="superscript"/>
    </w:rPr>
  </w:style>
  <w:style w:type="character" w:styleId="Hiperveza">
    <w:name w:val="Hyperlink"/>
    <w:basedOn w:val="Podrazumevanifontpasusa"/>
    <w:uiPriority w:val="99"/>
    <w:unhideWhenUsed/>
    <w:rsid w:val="00956760"/>
    <w:rPr>
      <w:color w:val="0000FF"/>
      <w:u w:val="single"/>
    </w:rPr>
  </w:style>
  <w:style w:type="character" w:customStyle="1" w:styleId="Nerazreenopominjanje1">
    <w:name w:val="Nerazrešeno pominjanje1"/>
    <w:basedOn w:val="Podrazumevanifontpasusa"/>
    <w:uiPriority w:val="99"/>
    <w:semiHidden/>
    <w:unhideWhenUsed/>
    <w:rsid w:val="00956760"/>
    <w:rPr>
      <w:color w:val="605E5C"/>
      <w:shd w:val="clear" w:color="auto" w:fill="E1DFDD"/>
    </w:rPr>
  </w:style>
  <w:style w:type="character" w:styleId="Ispraenahiperveza">
    <w:name w:val="FollowedHyperlink"/>
    <w:basedOn w:val="Podrazumevanifontpasusa"/>
    <w:uiPriority w:val="99"/>
    <w:semiHidden/>
    <w:unhideWhenUsed/>
    <w:rsid w:val="00335850"/>
    <w:rPr>
      <w:color w:val="954F72" w:themeColor="followedHyperlink"/>
      <w:u w:val="single"/>
    </w:rPr>
  </w:style>
  <w:style w:type="character" w:customStyle="1" w:styleId="Naslov1Char">
    <w:name w:val="Naslov 1 Char"/>
    <w:basedOn w:val="Podrazumevanifontpasusa"/>
    <w:link w:val="Naslov1"/>
    <w:uiPriority w:val="9"/>
    <w:rsid w:val="00236C8A"/>
    <w:rPr>
      <w:rFonts w:asciiTheme="majorHAnsi" w:eastAsiaTheme="majorEastAsia" w:hAnsiTheme="majorHAnsi" w:cstheme="majorBidi"/>
      <w:color w:val="2F5496" w:themeColor="accent1" w:themeShade="BF"/>
      <w:sz w:val="32"/>
      <w:szCs w:val="32"/>
    </w:rPr>
  </w:style>
  <w:style w:type="paragraph" w:styleId="Pasussalistom">
    <w:name w:val="List Paragraph"/>
    <w:basedOn w:val="Normal"/>
    <w:uiPriority w:val="34"/>
    <w:qFormat/>
    <w:rsid w:val="00D354F4"/>
    <w:pPr>
      <w:ind w:left="720"/>
      <w:contextualSpacing/>
    </w:pPr>
  </w:style>
  <w:style w:type="character" w:customStyle="1" w:styleId="Nerazreenopominjanje2">
    <w:name w:val="Nerazrešeno pominjanje2"/>
    <w:basedOn w:val="Podrazumevanifontpasusa"/>
    <w:uiPriority w:val="99"/>
    <w:semiHidden/>
    <w:unhideWhenUsed/>
    <w:rsid w:val="00734E71"/>
    <w:rPr>
      <w:color w:val="605E5C"/>
      <w:shd w:val="clear" w:color="auto" w:fill="E1DFDD"/>
    </w:rPr>
  </w:style>
  <w:style w:type="character" w:styleId="Referencakomentara">
    <w:name w:val="annotation reference"/>
    <w:basedOn w:val="Podrazumevanifontpasusa"/>
    <w:uiPriority w:val="99"/>
    <w:semiHidden/>
    <w:unhideWhenUsed/>
    <w:rsid w:val="00811CD1"/>
    <w:rPr>
      <w:sz w:val="16"/>
      <w:szCs w:val="16"/>
    </w:rPr>
  </w:style>
  <w:style w:type="paragraph" w:styleId="Tekstkomentara">
    <w:name w:val="annotation text"/>
    <w:basedOn w:val="Normal"/>
    <w:link w:val="TekstkomentaraChar"/>
    <w:uiPriority w:val="99"/>
    <w:semiHidden/>
    <w:unhideWhenUsed/>
    <w:rsid w:val="00811CD1"/>
    <w:pPr>
      <w:spacing w:line="240" w:lineRule="auto"/>
    </w:pPr>
    <w:rPr>
      <w:sz w:val="20"/>
      <w:szCs w:val="20"/>
    </w:rPr>
  </w:style>
  <w:style w:type="character" w:customStyle="1" w:styleId="TekstkomentaraChar">
    <w:name w:val="Tekst komentara Char"/>
    <w:basedOn w:val="Podrazumevanifontpasusa"/>
    <w:link w:val="Tekstkomentara"/>
    <w:uiPriority w:val="99"/>
    <w:semiHidden/>
    <w:rsid w:val="00811CD1"/>
    <w:rPr>
      <w:sz w:val="20"/>
      <w:szCs w:val="20"/>
    </w:rPr>
  </w:style>
  <w:style w:type="paragraph" w:styleId="Temakomentara">
    <w:name w:val="annotation subject"/>
    <w:basedOn w:val="Tekstkomentara"/>
    <w:next w:val="Tekstkomentara"/>
    <w:link w:val="TemakomentaraChar"/>
    <w:uiPriority w:val="99"/>
    <w:semiHidden/>
    <w:unhideWhenUsed/>
    <w:rsid w:val="00811CD1"/>
    <w:rPr>
      <w:b/>
      <w:bCs/>
    </w:rPr>
  </w:style>
  <w:style w:type="character" w:customStyle="1" w:styleId="TemakomentaraChar">
    <w:name w:val="Tema komentara Char"/>
    <w:basedOn w:val="TekstkomentaraChar"/>
    <w:link w:val="Temakomentara"/>
    <w:uiPriority w:val="99"/>
    <w:semiHidden/>
    <w:rsid w:val="00811CD1"/>
    <w:rPr>
      <w:b/>
      <w:bCs/>
      <w:sz w:val="20"/>
      <w:szCs w:val="20"/>
    </w:rPr>
  </w:style>
  <w:style w:type="paragraph" w:styleId="Tekstubaloniu">
    <w:name w:val="Balloon Text"/>
    <w:basedOn w:val="Normal"/>
    <w:link w:val="TekstubaloniuChar"/>
    <w:uiPriority w:val="99"/>
    <w:semiHidden/>
    <w:unhideWhenUsed/>
    <w:rsid w:val="00811CD1"/>
    <w:pPr>
      <w:spacing w:after="0" w:line="240" w:lineRule="auto"/>
    </w:pPr>
    <w:rPr>
      <w:rFonts w:ascii="Segoe UI" w:hAnsi="Segoe UI" w:cs="Segoe UI"/>
      <w:sz w:val="18"/>
      <w:szCs w:val="18"/>
    </w:rPr>
  </w:style>
  <w:style w:type="character" w:customStyle="1" w:styleId="TekstubaloniuChar">
    <w:name w:val="Tekst u balončiću Char"/>
    <w:basedOn w:val="Podrazumevanifontpasusa"/>
    <w:link w:val="Tekstubaloniu"/>
    <w:uiPriority w:val="99"/>
    <w:semiHidden/>
    <w:rsid w:val="00811C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3208090">
      <w:bodyDiv w:val="1"/>
      <w:marLeft w:val="0"/>
      <w:marRight w:val="0"/>
      <w:marTop w:val="0"/>
      <w:marBottom w:val="0"/>
      <w:divBdr>
        <w:top w:val="none" w:sz="0" w:space="0" w:color="auto"/>
        <w:left w:val="none" w:sz="0" w:space="0" w:color="auto"/>
        <w:bottom w:val="none" w:sz="0" w:space="0" w:color="auto"/>
        <w:right w:val="none" w:sz="0" w:space="0" w:color="auto"/>
      </w:divBdr>
    </w:div>
    <w:div w:id="1820532246">
      <w:bodyDiv w:val="1"/>
      <w:marLeft w:val="0"/>
      <w:marRight w:val="0"/>
      <w:marTop w:val="0"/>
      <w:marBottom w:val="0"/>
      <w:divBdr>
        <w:top w:val="none" w:sz="0" w:space="0" w:color="auto"/>
        <w:left w:val="none" w:sz="0" w:space="0" w:color="auto"/>
        <w:bottom w:val="none" w:sz="0" w:space="0" w:color="auto"/>
        <w:right w:val="none" w:sz="0" w:space="0" w:color="auto"/>
      </w:divBdr>
    </w:div>
    <w:div w:id="2129426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dx.doi.org/10.1016/j.pec.2014.10.009"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16/j.fertnstert.2018.01.001" TargetMode="External"/><Relationship Id="rId17" Type="http://schemas.openxmlformats.org/officeDocument/2006/relationships/hyperlink" Target="https://doi.org/10.1016/j.fertnstert.2012.12.006" TargetMode="External"/><Relationship Id="rId2" Type="http://schemas.openxmlformats.org/officeDocument/2006/relationships/numbering" Target="numbering.xml"/><Relationship Id="rId16" Type="http://schemas.openxmlformats.org/officeDocument/2006/relationships/hyperlink" Target="https://doi.org/10.1576/toag.7.2.112.27069"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shre.eu/Press-Room/Resources" TargetMode="External"/><Relationship Id="rId5" Type="http://schemas.openxmlformats.org/officeDocument/2006/relationships/webSettings" Target="webSettings.xml"/><Relationship Id="rId15" Type="http://schemas.openxmlformats.org/officeDocument/2006/relationships/hyperlink" Target="https://pdfs.semanticscholar.org/376a/d809f1313cb41dfcffa8bd180949c273f8c2.pdf" TargetMode="Externa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www.imtj.com/articles/50-european-egg-donation-happens-spain-w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C4DD8A-BA31-46C3-B99F-DE37D3944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20</Pages>
  <Words>6231</Words>
  <Characters>35522</Characters>
  <Application>Microsoft Office Word</Application>
  <DocSecurity>0</DocSecurity>
  <Lines>296</Lines>
  <Paragraphs>83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OK</dc:creator>
  <cp:keywords/>
  <dc:description/>
  <cp:lastModifiedBy>Jelena OK</cp:lastModifiedBy>
  <cp:revision>4</cp:revision>
  <dcterms:created xsi:type="dcterms:W3CDTF">2019-10-13T10:49:00Z</dcterms:created>
  <dcterms:modified xsi:type="dcterms:W3CDTF">2019-10-24T17:54:00Z</dcterms:modified>
</cp:coreProperties>
</file>