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04E88" w14:textId="77777777" w:rsidR="004231C6" w:rsidRPr="005B0307" w:rsidRDefault="004231C6" w:rsidP="00723693">
      <w:pPr>
        <w:spacing w:before="20" w:line="240" w:lineRule="auto"/>
        <w:jc w:val="both"/>
        <w:rPr>
          <w:rFonts w:ascii="Times New Roman" w:hAnsi="Times New Roman" w:cs="Times New Roman"/>
          <w:sz w:val="24"/>
          <w:szCs w:val="24"/>
        </w:rPr>
      </w:pPr>
      <w:r w:rsidRPr="005B0307">
        <w:rPr>
          <w:rFonts w:ascii="Times New Roman" w:hAnsi="Times New Roman" w:cs="Times New Roman"/>
          <w:sz w:val="24"/>
          <w:szCs w:val="24"/>
          <w:lang w:val="sr-Cyrl-RS"/>
        </w:rPr>
        <w:t>Миљана Павићевић</w:t>
      </w:r>
      <w:r w:rsidR="00A24F1A" w:rsidRPr="005B0307">
        <w:rPr>
          <w:rStyle w:val="FootnoteReference"/>
          <w:rFonts w:ascii="Times New Roman" w:hAnsi="Times New Roman" w:cs="Times New Roman"/>
          <w:sz w:val="24"/>
          <w:szCs w:val="24"/>
          <w:lang w:val="sr-Cyrl-RS"/>
        </w:rPr>
        <w:footnoteReference w:id="1"/>
      </w:r>
    </w:p>
    <w:p w14:paraId="36B169E9" w14:textId="29122D83" w:rsidR="004231C6" w:rsidRPr="005B0307" w:rsidRDefault="004231C6"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Тијана Живковић</w:t>
      </w:r>
      <w:r w:rsidR="008E74F4">
        <w:rPr>
          <w:rStyle w:val="FootnoteReference"/>
          <w:rFonts w:ascii="Times New Roman" w:hAnsi="Times New Roman" w:cs="Times New Roman"/>
          <w:sz w:val="24"/>
          <w:szCs w:val="24"/>
          <w:lang w:val="sr-Cyrl-RS"/>
        </w:rPr>
        <w:footnoteReference w:id="2"/>
      </w:r>
    </w:p>
    <w:p w14:paraId="4F38D374" w14:textId="486E8351" w:rsidR="004231C6" w:rsidRPr="005B0307" w:rsidRDefault="004231C6"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Универзитет у Приштини са привременим седиштем у Косовској Митровици, Филозофски факултет</w:t>
      </w:r>
      <w:r w:rsidR="00185778">
        <w:rPr>
          <w:rFonts w:ascii="Times New Roman" w:hAnsi="Times New Roman" w:cs="Times New Roman"/>
          <w:sz w:val="24"/>
          <w:szCs w:val="24"/>
          <w:lang w:val="sr-Cyrl-RS"/>
        </w:rPr>
        <w:t>, Србија</w:t>
      </w:r>
      <w:bookmarkStart w:id="0" w:name="_GoBack"/>
      <w:bookmarkEnd w:id="0"/>
    </w:p>
    <w:p w14:paraId="5214F1BD" w14:textId="77777777" w:rsidR="004231C6" w:rsidRPr="005B0307" w:rsidRDefault="004231C6" w:rsidP="00723693">
      <w:pPr>
        <w:spacing w:before="20" w:line="240" w:lineRule="auto"/>
        <w:jc w:val="center"/>
        <w:rPr>
          <w:rFonts w:ascii="Times New Roman" w:hAnsi="Times New Roman" w:cs="Times New Roman"/>
          <w:sz w:val="24"/>
          <w:szCs w:val="24"/>
          <w:lang w:val="sr-Cyrl-RS"/>
        </w:rPr>
      </w:pPr>
    </w:p>
    <w:p w14:paraId="088ACF62" w14:textId="36F5EFE6" w:rsidR="003D2338" w:rsidRPr="005B0307" w:rsidRDefault="004231C6" w:rsidP="00723693">
      <w:pPr>
        <w:spacing w:before="20" w:line="240" w:lineRule="auto"/>
        <w:jc w:val="center"/>
        <w:rPr>
          <w:rFonts w:ascii="Times New Roman" w:hAnsi="Times New Roman" w:cs="Times New Roman"/>
          <w:sz w:val="24"/>
          <w:szCs w:val="24"/>
          <w:lang w:val="sr-Cyrl-RS"/>
        </w:rPr>
      </w:pPr>
      <w:r w:rsidRPr="005B0307">
        <w:rPr>
          <w:rFonts w:ascii="Times New Roman" w:hAnsi="Times New Roman" w:cs="Times New Roman"/>
          <w:sz w:val="24"/>
          <w:szCs w:val="24"/>
          <w:lang w:val="sr-Cyrl-RS"/>
        </w:rPr>
        <w:t>СОЦИЈАЛНЕ ЗАЛИХЕ И СОЦИЈАЛНЕ СТРАТЕГИЈЕ КАО ПРЕДИКТОРИ</w:t>
      </w:r>
      <w:r w:rsidR="0021034E" w:rsidRPr="005B0307">
        <w:rPr>
          <w:rFonts w:ascii="Times New Roman" w:hAnsi="Times New Roman" w:cs="Times New Roman"/>
          <w:sz w:val="24"/>
          <w:szCs w:val="24"/>
        </w:rPr>
        <w:t xml:space="preserve"> </w:t>
      </w:r>
      <w:r w:rsidRPr="005B0307">
        <w:rPr>
          <w:rFonts w:ascii="Times New Roman" w:hAnsi="Times New Roman" w:cs="Times New Roman"/>
          <w:sz w:val="24"/>
          <w:szCs w:val="24"/>
          <w:lang w:val="sr-Cyrl-RS"/>
        </w:rPr>
        <w:t>ДЕПРЕСИВНОС</w:t>
      </w:r>
      <w:r w:rsidR="00FE39B6">
        <w:rPr>
          <w:rFonts w:ascii="Times New Roman" w:hAnsi="Times New Roman" w:cs="Times New Roman"/>
          <w:sz w:val="24"/>
          <w:szCs w:val="24"/>
          <w:lang w:val="sr-Cyrl-RS"/>
        </w:rPr>
        <w:t>ТИ, АНСКИОЗНОСТИ И СТРЕСА ТОКОМ</w:t>
      </w:r>
      <w:r w:rsidRPr="005B0307">
        <w:rPr>
          <w:rFonts w:ascii="Times New Roman" w:hAnsi="Times New Roman" w:cs="Times New Roman"/>
          <w:sz w:val="24"/>
          <w:szCs w:val="24"/>
          <w:lang w:val="sr-Cyrl-RS"/>
        </w:rPr>
        <w:t xml:space="preserve"> ПАНДЕМИЈЕ</w:t>
      </w:r>
      <w:r w:rsidR="00FE39B6">
        <w:rPr>
          <w:rFonts w:ascii="Times New Roman" w:hAnsi="Times New Roman" w:cs="Times New Roman"/>
          <w:sz w:val="24"/>
          <w:szCs w:val="24"/>
          <w:lang w:val="sr-Cyrl-RS"/>
        </w:rPr>
        <w:t xml:space="preserve"> КОРОНАВИРУСА</w:t>
      </w:r>
    </w:p>
    <w:p w14:paraId="50428F68" w14:textId="77777777" w:rsidR="00F03155" w:rsidRPr="005B0307" w:rsidRDefault="00F03155" w:rsidP="00723693">
      <w:pPr>
        <w:spacing w:before="20" w:line="240" w:lineRule="auto"/>
        <w:jc w:val="center"/>
        <w:rPr>
          <w:rFonts w:ascii="Times New Roman" w:hAnsi="Times New Roman" w:cs="Times New Roman"/>
          <w:sz w:val="24"/>
          <w:szCs w:val="24"/>
          <w:lang w:val="sr-Cyrl-RS"/>
        </w:rPr>
      </w:pPr>
    </w:p>
    <w:p w14:paraId="24847A73" w14:textId="7FBEBCA1" w:rsidR="00F03155" w:rsidRPr="002D409B" w:rsidRDefault="002D409B" w:rsidP="00723693">
      <w:pPr>
        <w:spacing w:before="20" w:line="240" w:lineRule="auto"/>
        <w:jc w:val="center"/>
        <w:rPr>
          <w:rFonts w:ascii="Times New Roman" w:hAnsi="Times New Roman" w:cs="Times New Roman"/>
          <w:i/>
          <w:sz w:val="24"/>
          <w:szCs w:val="24"/>
          <w:lang w:val="sr-Cyrl-RS"/>
        </w:rPr>
      </w:pPr>
      <w:r w:rsidRPr="002D409B">
        <w:rPr>
          <w:rFonts w:ascii="Times New Roman" w:hAnsi="Times New Roman" w:cs="Times New Roman"/>
          <w:i/>
          <w:sz w:val="24"/>
          <w:szCs w:val="24"/>
          <w:lang w:val="sr-Cyrl-RS"/>
        </w:rPr>
        <w:t>А</w:t>
      </w:r>
      <w:r w:rsidR="009A7A5F">
        <w:rPr>
          <w:rFonts w:ascii="Times New Roman" w:hAnsi="Times New Roman" w:cs="Times New Roman"/>
          <w:i/>
          <w:sz w:val="24"/>
          <w:szCs w:val="24"/>
          <w:lang w:val="sr-Cyrl-RS"/>
        </w:rPr>
        <w:t>пстракт</w:t>
      </w:r>
    </w:p>
    <w:p w14:paraId="69BD3B01" w14:textId="0FA98A1B" w:rsidR="00302834" w:rsidRPr="002905B2" w:rsidRDefault="007A402B"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r>
      <w:r w:rsidRPr="002905B2">
        <w:rPr>
          <w:rFonts w:ascii="Times New Roman" w:hAnsi="Times New Roman" w:cs="Times New Roman"/>
          <w:sz w:val="24"/>
          <w:szCs w:val="24"/>
          <w:lang w:val="sr-Cyrl-RS"/>
        </w:rPr>
        <w:t>Циљ истраживања је био да се утврди предиктивна моћ социјалних залиха и социјалних стартегија у предвиђању депресивности, анк</w:t>
      </w:r>
      <w:r w:rsidR="002727BB" w:rsidRPr="002905B2">
        <w:rPr>
          <w:rFonts w:ascii="Times New Roman" w:hAnsi="Times New Roman" w:cs="Times New Roman"/>
          <w:sz w:val="24"/>
          <w:szCs w:val="24"/>
          <w:lang w:val="sr-Cyrl-RS"/>
        </w:rPr>
        <w:t>с</w:t>
      </w:r>
      <w:r w:rsidRPr="002905B2">
        <w:rPr>
          <w:rFonts w:ascii="Times New Roman" w:hAnsi="Times New Roman" w:cs="Times New Roman"/>
          <w:sz w:val="24"/>
          <w:szCs w:val="24"/>
          <w:lang w:val="sr-Cyrl-RS"/>
        </w:rPr>
        <w:t xml:space="preserve">иозности и стреса. </w:t>
      </w:r>
      <w:r w:rsidR="00AD14D2" w:rsidRPr="002905B2">
        <w:rPr>
          <w:rFonts w:ascii="Times New Roman" w:hAnsi="Times New Roman" w:cs="Times New Roman"/>
          <w:sz w:val="24"/>
          <w:szCs w:val="24"/>
          <w:lang w:val="sr-Cyrl-RS"/>
        </w:rPr>
        <w:t xml:space="preserve">Узорак је чинило </w:t>
      </w:r>
      <w:r w:rsidR="00AD14D2" w:rsidRPr="002905B2">
        <w:rPr>
          <w:rStyle w:val="fontstyle01"/>
          <w:rFonts w:ascii="Times New Roman" w:hAnsi="Times New Roman" w:cs="Times New Roman"/>
          <w:color w:val="auto"/>
          <w:lang w:val="sr-Cyrl-RS"/>
        </w:rPr>
        <w:t>255 испитаника (105 мушких и 150 женских) од 18 до 46 година, просечне старости АС=28.91, СД=6.54. Инструменти коришћени у истраживању су: Скала социјалних залиха, Скала социјалних страт</w:t>
      </w:r>
      <w:r w:rsidR="00F536A1" w:rsidRPr="002905B2">
        <w:rPr>
          <w:rStyle w:val="fontstyle01"/>
          <w:rFonts w:ascii="Times New Roman" w:hAnsi="Times New Roman" w:cs="Times New Roman"/>
          <w:color w:val="auto"/>
          <w:lang w:val="sr-Cyrl-RS"/>
        </w:rPr>
        <w:t>егија и Скала депресивности, ан</w:t>
      </w:r>
      <w:r w:rsidR="00AD14D2" w:rsidRPr="002905B2">
        <w:rPr>
          <w:rStyle w:val="fontstyle01"/>
          <w:rFonts w:ascii="Times New Roman" w:hAnsi="Times New Roman" w:cs="Times New Roman"/>
          <w:color w:val="auto"/>
          <w:lang w:val="sr-Cyrl-RS"/>
        </w:rPr>
        <w:t>к</w:t>
      </w:r>
      <w:r w:rsidR="00F536A1" w:rsidRPr="002905B2">
        <w:rPr>
          <w:rStyle w:val="fontstyle01"/>
          <w:rFonts w:ascii="Times New Roman" w:hAnsi="Times New Roman" w:cs="Times New Roman"/>
          <w:color w:val="auto"/>
          <w:lang w:val="sr-Cyrl-RS"/>
        </w:rPr>
        <w:t>с</w:t>
      </w:r>
      <w:r w:rsidR="00AD14D2" w:rsidRPr="002905B2">
        <w:rPr>
          <w:rStyle w:val="fontstyle01"/>
          <w:rFonts w:ascii="Times New Roman" w:hAnsi="Times New Roman" w:cs="Times New Roman"/>
          <w:color w:val="auto"/>
          <w:lang w:val="sr-Cyrl-RS"/>
        </w:rPr>
        <w:t xml:space="preserve">иозности и стреса. </w:t>
      </w:r>
      <w:r w:rsidR="00A05C9B" w:rsidRPr="002905B2">
        <w:rPr>
          <w:rStyle w:val="fontstyle01"/>
          <w:rFonts w:ascii="Times New Roman" w:hAnsi="Times New Roman" w:cs="Times New Roman"/>
          <w:color w:val="auto"/>
          <w:lang w:val="sr-Cyrl-RS"/>
        </w:rPr>
        <w:t>Резултати де</w:t>
      </w:r>
      <w:r w:rsidR="001932C6" w:rsidRPr="002905B2">
        <w:rPr>
          <w:rStyle w:val="fontstyle01"/>
          <w:rFonts w:ascii="Times New Roman" w:hAnsi="Times New Roman" w:cs="Times New Roman"/>
          <w:color w:val="auto"/>
          <w:lang w:val="sr-Cyrl-RS"/>
        </w:rPr>
        <w:t xml:space="preserve">скриптивне анализе показују да су најизраженије </w:t>
      </w:r>
      <w:r w:rsidR="00B817C1" w:rsidRPr="002905B2">
        <w:rPr>
          <w:rStyle w:val="fontstyle01"/>
          <w:rFonts w:ascii="Times New Roman" w:hAnsi="Times New Roman" w:cs="Times New Roman"/>
          <w:color w:val="auto"/>
          <w:lang w:val="sr-Cyrl-RS"/>
        </w:rPr>
        <w:t xml:space="preserve">социјалне </w:t>
      </w:r>
      <w:r w:rsidR="00B817C1" w:rsidRPr="002905B2">
        <w:rPr>
          <w:rStyle w:val="fontstyle01"/>
          <w:rFonts w:ascii="Times New Roman" w:hAnsi="Times New Roman" w:cs="Times New Roman"/>
          <w:color w:val="auto"/>
          <w:lang w:val="sr-Cyrl-RS"/>
        </w:rPr>
        <w:lastRenderedPageBreak/>
        <w:t xml:space="preserve">залихе - </w:t>
      </w:r>
      <w:r w:rsidR="001932C6" w:rsidRPr="002905B2">
        <w:rPr>
          <w:rStyle w:val="fontstyle01"/>
          <w:rFonts w:ascii="Times New Roman" w:hAnsi="Times New Roman" w:cs="Times New Roman"/>
          <w:color w:val="auto"/>
          <w:lang w:val="sr-Cyrl-RS"/>
        </w:rPr>
        <w:t xml:space="preserve">вођење и поуздани ослонац, а </w:t>
      </w:r>
      <w:r w:rsidR="002C5EB2" w:rsidRPr="002905B2">
        <w:rPr>
          <w:rStyle w:val="fontstyle01"/>
          <w:rFonts w:ascii="Times New Roman" w:hAnsi="Times New Roman" w:cs="Times New Roman"/>
          <w:color w:val="auto"/>
          <w:lang w:val="sr-Cyrl-RS"/>
        </w:rPr>
        <w:t>најизраженије социјалне стра</w:t>
      </w:r>
      <w:r w:rsidR="00B817C1" w:rsidRPr="002905B2">
        <w:rPr>
          <w:rStyle w:val="fontstyle01"/>
          <w:rFonts w:ascii="Times New Roman" w:hAnsi="Times New Roman" w:cs="Times New Roman"/>
          <w:color w:val="auto"/>
          <w:lang w:val="sr-Cyrl-RS"/>
        </w:rPr>
        <w:t xml:space="preserve">тегије - </w:t>
      </w:r>
      <w:r w:rsidR="001932C6" w:rsidRPr="002905B2">
        <w:rPr>
          <w:rStyle w:val="fontstyle01"/>
          <w:rFonts w:ascii="Times New Roman" w:hAnsi="Times New Roman" w:cs="Times New Roman"/>
          <w:color w:val="auto"/>
          <w:lang w:val="sr-Cyrl-RS"/>
        </w:rPr>
        <w:t>очекивање успеха, господарење и тражење социјалне подрш</w:t>
      </w:r>
      <w:r w:rsidR="002C5EB2" w:rsidRPr="002905B2">
        <w:rPr>
          <w:rStyle w:val="fontstyle01"/>
          <w:rFonts w:ascii="Times New Roman" w:hAnsi="Times New Roman" w:cs="Times New Roman"/>
          <w:color w:val="auto"/>
          <w:lang w:val="sr-Cyrl-RS"/>
        </w:rPr>
        <w:t>к</w:t>
      </w:r>
      <w:r w:rsidR="001932C6" w:rsidRPr="002905B2">
        <w:rPr>
          <w:rStyle w:val="fontstyle01"/>
          <w:rFonts w:ascii="Times New Roman" w:hAnsi="Times New Roman" w:cs="Times New Roman"/>
          <w:color w:val="auto"/>
          <w:lang w:val="sr-Cyrl-RS"/>
        </w:rPr>
        <w:t>е</w:t>
      </w:r>
      <w:r w:rsidR="00B817C1" w:rsidRPr="002905B2">
        <w:rPr>
          <w:rStyle w:val="fontstyle01"/>
          <w:rFonts w:ascii="Times New Roman" w:hAnsi="Times New Roman" w:cs="Times New Roman"/>
          <w:color w:val="auto"/>
          <w:lang w:val="sr-Cyrl-RS"/>
        </w:rPr>
        <w:t xml:space="preserve">. </w:t>
      </w:r>
      <w:r w:rsidR="001932C6" w:rsidRPr="002905B2">
        <w:rPr>
          <w:rStyle w:val="fontstyle01"/>
          <w:rFonts w:ascii="Times New Roman" w:hAnsi="Times New Roman" w:cs="Times New Roman"/>
          <w:color w:val="auto"/>
          <w:lang w:val="sr-Cyrl-RS"/>
        </w:rPr>
        <w:t>И</w:t>
      </w:r>
      <w:r w:rsidR="00B817C1" w:rsidRPr="002905B2">
        <w:rPr>
          <w:rStyle w:val="fontstyle01"/>
          <w:rFonts w:ascii="Times New Roman" w:hAnsi="Times New Roman" w:cs="Times New Roman"/>
          <w:color w:val="auto"/>
          <w:lang w:val="sr-Cyrl-RS"/>
        </w:rPr>
        <w:t>спитаници показују низ</w:t>
      </w:r>
      <w:r w:rsidR="001932C6" w:rsidRPr="002905B2">
        <w:rPr>
          <w:rStyle w:val="fontstyle01"/>
          <w:rFonts w:ascii="Times New Roman" w:hAnsi="Times New Roman" w:cs="Times New Roman"/>
          <w:color w:val="auto"/>
          <w:lang w:val="sr-Cyrl-RS"/>
        </w:rPr>
        <w:t>а</w:t>
      </w:r>
      <w:r w:rsidR="00B817C1" w:rsidRPr="002905B2">
        <w:rPr>
          <w:rStyle w:val="fontstyle01"/>
          <w:rFonts w:ascii="Times New Roman" w:hAnsi="Times New Roman" w:cs="Times New Roman"/>
          <w:color w:val="auto"/>
          <w:lang w:val="sr-Cyrl-RS"/>
        </w:rPr>
        <w:t>к</w:t>
      </w:r>
      <w:r w:rsidR="001932C6" w:rsidRPr="002905B2">
        <w:rPr>
          <w:rStyle w:val="fontstyle01"/>
          <w:rFonts w:ascii="Times New Roman" w:hAnsi="Times New Roman" w:cs="Times New Roman"/>
          <w:color w:val="auto"/>
          <w:lang w:val="sr-Cyrl-RS"/>
        </w:rPr>
        <w:t xml:space="preserve"> ниво депресивности, анксиозности и стреса.</w:t>
      </w:r>
      <w:r w:rsidR="00B817C1" w:rsidRPr="002905B2">
        <w:rPr>
          <w:rStyle w:val="fontstyle01"/>
          <w:rFonts w:ascii="Times New Roman" w:hAnsi="Times New Roman" w:cs="Times New Roman"/>
          <w:color w:val="auto"/>
          <w:lang w:val="sr-Cyrl-RS"/>
        </w:rPr>
        <w:t xml:space="preserve"> </w:t>
      </w:r>
      <w:r w:rsidR="00AD14D2" w:rsidRPr="002905B2">
        <w:rPr>
          <w:rStyle w:val="fontstyle01"/>
          <w:rFonts w:ascii="Times New Roman" w:hAnsi="Times New Roman" w:cs="Times New Roman"/>
          <w:color w:val="auto"/>
          <w:lang w:val="sr-Cyrl-RS"/>
        </w:rPr>
        <w:t>Резултати регресионе анализе показују да социјалне залихе као што су приврженост, социјална интеракција и потврда сопствене вредности смањују мог</w:t>
      </w:r>
      <w:r w:rsidR="002727BB" w:rsidRPr="002905B2">
        <w:rPr>
          <w:rStyle w:val="fontstyle01"/>
          <w:rFonts w:ascii="Times New Roman" w:hAnsi="Times New Roman" w:cs="Times New Roman"/>
          <w:color w:val="auto"/>
          <w:lang w:val="sr-Cyrl-RS"/>
        </w:rPr>
        <w:t>ућност појаве депресивних и анкс</w:t>
      </w:r>
      <w:r w:rsidR="00AD14D2" w:rsidRPr="002905B2">
        <w:rPr>
          <w:rStyle w:val="fontstyle01"/>
          <w:rFonts w:ascii="Times New Roman" w:hAnsi="Times New Roman" w:cs="Times New Roman"/>
          <w:color w:val="auto"/>
          <w:lang w:val="sr-Cyrl-RS"/>
        </w:rPr>
        <w:t>иозних симптома и стреса</w:t>
      </w:r>
      <w:r w:rsidR="00F536A1" w:rsidRPr="002905B2">
        <w:rPr>
          <w:rStyle w:val="fontstyle01"/>
          <w:rFonts w:ascii="Times New Roman" w:hAnsi="Times New Roman" w:cs="Times New Roman"/>
          <w:color w:val="auto"/>
          <w:lang w:val="sr-Cyrl-RS"/>
        </w:rPr>
        <w:t>,</w:t>
      </w:r>
      <w:r w:rsidR="00AD14D2" w:rsidRPr="002905B2">
        <w:rPr>
          <w:rStyle w:val="fontstyle01"/>
          <w:rFonts w:ascii="Times New Roman" w:hAnsi="Times New Roman" w:cs="Times New Roman"/>
          <w:color w:val="auto"/>
          <w:lang w:val="sr-Cyrl-RS"/>
        </w:rPr>
        <w:t xml:space="preserve"> </w:t>
      </w:r>
      <w:r w:rsidR="001932C6" w:rsidRPr="002905B2">
        <w:rPr>
          <w:rStyle w:val="fontstyle01"/>
          <w:rFonts w:ascii="Times New Roman" w:hAnsi="Times New Roman" w:cs="Times New Roman"/>
          <w:color w:val="auto"/>
          <w:lang w:val="sr-Cyrl-RS"/>
        </w:rPr>
        <w:t>а</w:t>
      </w:r>
      <w:r w:rsidR="00AD14D2" w:rsidRPr="002905B2">
        <w:rPr>
          <w:rStyle w:val="fontstyle01"/>
          <w:rFonts w:ascii="Times New Roman" w:hAnsi="Times New Roman" w:cs="Times New Roman"/>
          <w:color w:val="auto"/>
          <w:lang w:val="sr-Cyrl-RS"/>
        </w:rPr>
        <w:t xml:space="preserve"> смањено</w:t>
      </w:r>
      <w:r w:rsidR="001932C6" w:rsidRPr="002905B2">
        <w:rPr>
          <w:rStyle w:val="fontstyle01"/>
          <w:rFonts w:ascii="Times New Roman" w:hAnsi="Times New Roman" w:cs="Times New Roman"/>
          <w:color w:val="auto"/>
          <w:lang w:val="sr-Cyrl-RS"/>
        </w:rPr>
        <w:t xml:space="preserve"> вођење и брига за друге</w:t>
      </w:r>
      <w:r w:rsidR="00F63829" w:rsidRPr="002905B2">
        <w:rPr>
          <w:rStyle w:val="fontstyle01"/>
          <w:rFonts w:ascii="Times New Roman" w:hAnsi="Times New Roman" w:cs="Times New Roman"/>
          <w:color w:val="auto"/>
          <w:lang w:val="sr-Cyrl-RS"/>
        </w:rPr>
        <w:t xml:space="preserve"> поја</w:t>
      </w:r>
      <w:r w:rsidR="00AD14D2" w:rsidRPr="002905B2">
        <w:rPr>
          <w:rStyle w:val="fontstyle01"/>
          <w:rFonts w:ascii="Times New Roman" w:hAnsi="Times New Roman" w:cs="Times New Roman"/>
          <w:color w:val="auto"/>
          <w:lang w:val="sr-Cyrl-RS"/>
        </w:rPr>
        <w:t xml:space="preserve">ву стреса. </w:t>
      </w:r>
      <w:r w:rsidR="001932C6" w:rsidRPr="002905B2">
        <w:rPr>
          <w:rStyle w:val="fontstyle01"/>
          <w:rFonts w:ascii="Times New Roman" w:hAnsi="Times New Roman" w:cs="Times New Roman"/>
          <w:color w:val="auto"/>
          <w:lang w:val="sr-Cyrl-RS"/>
        </w:rPr>
        <w:t>Примена избегавајућих и пасивних социјалних стратегија као</w:t>
      </w:r>
      <w:r w:rsidR="00AD14D2" w:rsidRPr="002905B2">
        <w:rPr>
          <w:rStyle w:val="fontstyle01"/>
          <w:rFonts w:ascii="Times New Roman" w:hAnsi="Times New Roman" w:cs="Times New Roman"/>
          <w:color w:val="auto"/>
          <w:lang w:val="sr-Cyrl-RS"/>
        </w:rPr>
        <w:t xml:space="preserve"> и одсуства </w:t>
      </w:r>
      <w:r w:rsidR="00C14DB8" w:rsidRPr="002905B2">
        <w:rPr>
          <w:rStyle w:val="fontstyle01"/>
          <w:rFonts w:ascii="Times New Roman" w:hAnsi="Times New Roman" w:cs="Times New Roman"/>
          <w:color w:val="auto"/>
          <w:lang w:val="sr-Cyrl-RS"/>
        </w:rPr>
        <w:t>социјалне подршке</w:t>
      </w:r>
      <w:r w:rsidR="001932C6" w:rsidRPr="002905B2">
        <w:rPr>
          <w:rStyle w:val="fontstyle01"/>
          <w:rFonts w:ascii="Times New Roman" w:hAnsi="Times New Roman" w:cs="Times New Roman"/>
          <w:color w:val="auto"/>
          <w:lang w:val="sr-Cyrl-RS"/>
        </w:rPr>
        <w:t>,</w:t>
      </w:r>
      <w:r w:rsidR="00C14DB8" w:rsidRPr="002905B2">
        <w:rPr>
          <w:rStyle w:val="fontstyle01"/>
          <w:rFonts w:ascii="Times New Roman" w:hAnsi="Times New Roman" w:cs="Times New Roman"/>
          <w:color w:val="auto"/>
          <w:lang w:val="sr-Cyrl-RS"/>
        </w:rPr>
        <w:t xml:space="preserve"> довешће до појаве депресивности, анксиозности и стреса. </w:t>
      </w:r>
      <w:r w:rsidR="005E0058" w:rsidRPr="002905B2">
        <w:rPr>
          <w:rStyle w:val="fontstyle01"/>
          <w:rFonts w:ascii="Times New Roman" w:hAnsi="Times New Roman" w:cs="Times New Roman"/>
          <w:color w:val="auto"/>
          <w:lang w:val="sr-Cyrl-RS"/>
        </w:rPr>
        <w:t>Може се закључити да социјалне залихе и социјалне стратегије имају значајну улогу у заштити менталног здравља током пандемије коронавируса.</w:t>
      </w:r>
    </w:p>
    <w:p w14:paraId="3603007A" w14:textId="77777777" w:rsidR="005E0058" w:rsidRPr="005B0307" w:rsidRDefault="005E0058" w:rsidP="00723693">
      <w:pPr>
        <w:spacing w:before="20" w:line="240" w:lineRule="auto"/>
        <w:jc w:val="both"/>
        <w:rPr>
          <w:rFonts w:ascii="Times New Roman" w:hAnsi="Times New Roman" w:cs="Times New Roman"/>
          <w:sz w:val="24"/>
          <w:szCs w:val="24"/>
          <w:lang w:val="sr-Cyrl-RS"/>
        </w:rPr>
      </w:pPr>
    </w:p>
    <w:p w14:paraId="3B33F761" w14:textId="08ABC95A" w:rsidR="00302834" w:rsidRPr="005B0307" w:rsidRDefault="00302834"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Кључне речи:</w:t>
      </w:r>
      <w:r w:rsidR="00B817C1" w:rsidRPr="005B0307">
        <w:rPr>
          <w:rFonts w:ascii="Times New Roman" w:hAnsi="Times New Roman" w:cs="Times New Roman"/>
          <w:sz w:val="24"/>
          <w:szCs w:val="24"/>
          <w:lang w:val="sr-Cyrl-RS"/>
        </w:rPr>
        <w:t xml:space="preserve"> Социјалне залихе, стратегије, депресивност, анксиозност, стрес.</w:t>
      </w:r>
    </w:p>
    <w:p w14:paraId="41584535" w14:textId="77777777" w:rsidR="00B817C1" w:rsidRPr="005B0307" w:rsidRDefault="00B817C1" w:rsidP="00723693">
      <w:pPr>
        <w:spacing w:before="20" w:line="240" w:lineRule="auto"/>
        <w:jc w:val="both"/>
        <w:rPr>
          <w:rFonts w:ascii="Times New Roman" w:hAnsi="Times New Roman" w:cs="Times New Roman"/>
          <w:sz w:val="24"/>
          <w:szCs w:val="24"/>
          <w:lang w:val="sr-Cyrl-RS"/>
        </w:rPr>
      </w:pPr>
    </w:p>
    <w:p w14:paraId="53A60533" w14:textId="77777777" w:rsidR="00302834" w:rsidRPr="002D409B" w:rsidRDefault="00302834" w:rsidP="00723693">
      <w:pPr>
        <w:spacing w:before="20" w:line="240" w:lineRule="auto"/>
        <w:jc w:val="center"/>
        <w:rPr>
          <w:rFonts w:ascii="Times New Roman" w:hAnsi="Times New Roman" w:cs="Times New Roman"/>
          <w:i/>
          <w:sz w:val="24"/>
          <w:szCs w:val="24"/>
          <w:lang w:val="sr-Cyrl-RS"/>
        </w:rPr>
      </w:pPr>
      <w:r w:rsidRPr="002D409B">
        <w:rPr>
          <w:rFonts w:ascii="Times New Roman" w:hAnsi="Times New Roman" w:cs="Times New Roman"/>
          <w:i/>
          <w:sz w:val="24"/>
          <w:szCs w:val="24"/>
          <w:lang w:val="sr-Cyrl-RS"/>
        </w:rPr>
        <w:t>УВОД</w:t>
      </w:r>
    </w:p>
    <w:p w14:paraId="232261E0" w14:textId="77777777" w:rsidR="002B504A" w:rsidRPr="005B0307" w:rsidRDefault="008312D7" w:rsidP="00723693">
      <w:pPr>
        <w:autoSpaceDE w:val="0"/>
        <w:autoSpaceDN w:val="0"/>
        <w:adjustRightInd w:val="0"/>
        <w:spacing w:before="20" w:after="200" w:line="240" w:lineRule="auto"/>
        <w:ind w:firstLine="720"/>
        <w:jc w:val="both"/>
        <w:rPr>
          <w:lang w:val="hr"/>
        </w:rPr>
      </w:pPr>
      <w:r w:rsidRPr="005B0307">
        <w:rPr>
          <w:rFonts w:ascii="Times New Roman" w:hAnsi="Times New Roman" w:cs="Times New Roman"/>
          <w:bCs/>
          <w:sz w:val="24"/>
          <w:szCs w:val="24"/>
          <w:lang w:val="sr-Cyrl-RS"/>
        </w:rPr>
        <w:t xml:space="preserve">Почетком 2020. године свет </w:t>
      </w:r>
      <w:r w:rsidR="00C549C1" w:rsidRPr="005B0307">
        <w:rPr>
          <w:rFonts w:ascii="Times New Roman" w:hAnsi="Times New Roman" w:cs="Times New Roman"/>
          <w:bCs/>
          <w:sz w:val="24"/>
          <w:szCs w:val="24"/>
          <w:lang w:val="sr-Cyrl-RS"/>
        </w:rPr>
        <w:t>се суочио</w:t>
      </w:r>
      <w:r w:rsidRPr="005B0307">
        <w:rPr>
          <w:rFonts w:ascii="Times New Roman" w:hAnsi="Times New Roman" w:cs="Times New Roman"/>
          <w:bCs/>
          <w:sz w:val="24"/>
          <w:szCs w:val="24"/>
          <w:lang w:val="sr-Cyrl-RS"/>
        </w:rPr>
        <w:t xml:space="preserve"> </w:t>
      </w:r>
      <w:r w:rsidR="00C549C1" w:rsidRPr="005B0307">
        <w:rPr>
          <w:rFonts w:ascii="Times New Roman" w:hAnsi="Times New Roman" w:cs="Times New Roman"/>
          <w:bCs/>
          <w:sz w:val="24"/>
          <w:szCs w:val="24"/>
          <w:lang w:val="sr-Cyrl-RS"/>
        </w:rPr>
        <w:t xml:space="preserve">са новим корона вирусом </w:t>
      </w:r>
      <w:r w:rsidRPr="005B0307">
        <w:rPr>
          <w:rFonts w:ascii="Times New Roman" w:hAnsi="Times New Roman" w:cs="Times New Roman"/>
          <w:bCs/>
          <w:sz w:val="24"/>
          <w:szCs w:val="24"/>
          <w:lang w:val="sr-Cyrl-RS"/>
        </w:rPr>
        <w:t>(</w:t>
      </w:r>
      <w:r w:rsidRPr="005B0307">
        <w:rPr>
          <w:rFonts w:ascii="Times New Roman" w:hAnsi="Times New Roman" w:cs="Times New Roman"/>
          <w:bCs/>
          <w:sz w:val="24"/>
          <w:szCs w:val="24"/>
        </w:rPr>
        <w:t>SARS- CoV-19)</w:t>
      </w:r>
      <w:r w:rsidR="00C549C1" w:rsidRPr="005B0307">
        <w:rPr>
          <w:rFonts w:ascii="Times New Roman" w:hAnsi="Times New Roman" w:cs="Times New Roman"/>
          <w:bCs/>
          <w:sz w:val="24"/>
          <w:szCs w:val="24"/>
          <w:lang w:val="sr-Cyrl-RS"/>
        </w:rPr>
        <w:t xml:space="preserve">, </w:t>
      </w:r>
      <w:r w:rsidRPr="005B0307">
        <w:rPr>
          <w:rFonts w:ascii="Times New Roman" w:hAnsi="Times New Roman" w:cs="Times New Roman"/>
          <w:bCs/>
          <w:sz w:val="24"/>
          <w:szCs w:val="24"/>
          <w:lang w:val="sr-Cyrl-RS"/>
        </w:rPr>
        <w:t>који се неконтролисано шири</w:t>
      </w:r>
      <w:r w:rsidR="00EF3BB4" w:rsidRPr="005B0307">
        <w:rPr>
          <w:rFonts w:ascii="Times New Roman" w:hAnsi="Times New Roman" w:cs="Times New Roman"/>
          <w:bCs/>
          <w:sz w:val="24"/>
          <w:szCs w:val="24"/>
          <w:lang w:val="sr-Cyrl-RS"/>
        </w:rPr>
        <w:t>о</w:t>
      </w:r>
      <w:r w:rsidR="00AE4221" w:rsidRPr="005B0307">
        <w:rPr>
          <w:rFonts w:ascii="Times New Roman" w:hAnsi="Times New Roman" w:cs="Times New Roman"/>
          <w:bCs/>
          <w:sz w:val="24"/>
          <w:szCs w:val="24"/>
          <w:lang w:val="sr-Cyrl-RS"/>
        </w:rPr>
        <w:t xml:space="preserve">. </w:t>
      </w:r>
      <w:r w:rsidR="00C549C1" w:rsidRPr="005B0307">
        <w:rPr>
          <w:rFonts w:ascii="Times New Roman" w:hAnsi="Times New Roman" w:cs="Times New Roman"/>
          <w:bCs/>
          <w:sz w:val="24"/>
          <w:szCs w:val="24"/>
          <w:lang w:val="sr-Cyrl-RS"/>
        </w:rPr>
        <w:t>П</w:t>
      </w:r>
      <w:r w:rsidRPr="005B0307">
        <w:rPr>
          <w:rFonts w:ascii="Times New Roman" w:hAnsi="Times New Roman" w:cs="Times New Roman"/>
          <w:bCs/>
          <w:sz w:val="24"/>
          <w:szCs w:val="24"/>
          <w:lang w:val="sr-Cyrl-RS"/>
        </w:rPr>
        <w:t>редстоји</w:t>
      </w:r>
      <w:r w:rsidR="00C549C1" w:rsidRPr="005B0307">
        <w:rPr>
          <w:rFonts w:ascii="Times New Roman" w:hAnsi="Times New Roman" w:cs="Times New Roman"/>
          <w:bCs/>
          <w:sz w:val="24"/>
          <w:szCs w:val="24"/>
          <w:lang w:val="sr-Cyrl-RS"/>
        </w:rPr>
        <w:t>о је</w:t>
      </w:r>
      <w:r w:rsidRPr="005B0307">
        <w:rPr>
          <w:rFonts w:ascii="Times New Roman" w:hAnsi="Times New Roman" w:cs="Times New Roman"/>
          <w:bCs/>
          <w:sz w:val="24"/>
          <w:szCs w:val="24"/>
          <w:lang w:val="sr-Cyrl-RS"/>
        </w:rPr>
        <w:t xml:space="preserve"> период озбиљних пром</w:t>
      </w:r>
      <w:r w:rsidR="00C549C1" w:rsidRPr="005B0307">
        <w:rPr>
          <w:rFonts w:ascii="Times New Roman" w:hAnsi="Times New Roman" w:cs="Times New Roman"/>
          <w:bCs/>
          <w:sz w:val="24"/>
          <w:szCs w:val="24"/>
          <w:lang w:val="sr-Cyrl-RS"/>
        </w:rPr>
        <w:t xml:space="preserve">ена </w:t>
      </w:r>
      <w:r w:rsidR="00AE4221" w:rsidRPr="005B0307">
        <w:rPr>
          <w:rFonts w:ascii="Times New Roman" w:hAnsi="Times New Roman" w:cs="Times New Roman"/>
          <w:bCs/>
          <w:sz w:val="24"/>
          <w:szCs w:val="24"/>
          <w:lang w:val="sr-Cyrl-RS"/>
        </w:rPr>
        <w:t xml:space="preserve">и последица </w:t>
      </w:r>
      <w:r w:rsidR="00C549C1" w:rsidRPr="005B0307">
        <w:rPr>
          <w:rFonts w:ascii="Times New Roman" w:hAnsi="Times New Roman" w:cs="Times New Roman"/>
          <w:bCs/>
          <w:sz w:val="24"/>
          <w:szCs w:val="24"/>
          <w:lang w:val="sr-Cyrl-RS"/>
        </w:rPr>
        <w:t>које ће оставити дубок траг на животе људи.</w:t>
      </w:r>
      <w:r w:rsidRPr="005B0307">
        <w:rPr>
          <w:rFonts w:ascii="Times New Roman" w:hAnsi="Times New Roman" w:cs="Times New Roman"/>
          <w:bCs/>
          <w:sz w:val="24"/>
          <w:szCs w:val="24"/>
          <w:lang w:val="sr-Cyrl-RS"/>
        </w:rPr>
        <w:t xml:space="preserve"> </w:t>
      </w:r>
      <w:r w:rsidR="00C549C1" w:rsidRPr="005B0307">
        <w:rPr>
          <w:rFonts w:ascii="Times New Roman" w:hAnsi="Times New Roman" w:cs="Times New Roman"/>
          <w:bCs/>
          <w:sz w:val="24"/>
          <w:szCs w:val="24"/>
          <w:lang w:val="sr-Cyrl-RS"/>
        </w:rPr>
        <w:t>Сазнање</w:t>
      </w:r>
      <w:r w:rsidRPr="005B0307">
        <w:rPr>
          <w:rFonts w:ascii="Times New Roman" w:hAnsi="Times New Roman" w:cs="Times New Roman"/>
          <w:bCs/>
          <w:sz w:val="24"/>
          <w:szCs w:val="24"/>
          <w:lang w:val="sr-Cyrl-RS"/>
        </w:rPr>
        <w:t xml:space="preserve"> о опасности </w:t>
      </w:r>
      <w:r w:rsidRPr="005B0307">
        <w:rPr>
          <w:rFonts w:ascii="Times New Roman" w:hAnsi="Times New Roman" w:cs="Times New Roman"/>
          <w:bCs/>
          <w:sz w:val="24"/>
          <w:szCs w:val="24"/>
          <w:lang w:val="sr-Cyrl-RS"/>
        </w:rPr>
        <w:lastRenderedPageBreak/>
        <w:t>овог вируса код неких људи је изазвала општу конфузију, узнемиреност и страх, како за сопствени живот, тако и за животе друг</w:t>
      </w:r>
      <w:r w:rsidR="00C549C1" w:rsidRPr="005B0307">
        <w:rPr>
          <w:rFonts w:ascii="Times New Roman" w:hAnsi="Times New Roman" w:cs="Times New Roman"/>
          <w:bCs/>
          <w:sz w:val="24"/>
          <w:szCs w:val="24"/>
          <w:lang w:val="sr-Cyrl-RS"/>
        </w:rPr>
        <w:t xml:space="preserve">их људи. </w:t>
      </w:r>
      <w:r w:rsidR="00A605D9" w:rsidRPr="005B0307">
        <w:rPr>
          <w:rFonts w:ascii="Times New Roman" w:hAnsi="Times New Roman" w:cs="Times New Roman"/>
          <w:sz w:val="24"/>
          <w:szCs w:val="24"/>
          <w:lang w:val="ru-RU"/>
        </w:rPr>
        <w:t>Преглед досадашњих сазнања о пандемијском ширењу COVID-19 током последњих годину дана, показао је глобалну претњу овим вирусом, како глобалној економији, тако и физичком и менталном здрављу (</w:t>
      </w:r>
      <w:r w:rsidR="00A605D9" w:rsidRPr="005B0307">
        <w:rPr>
          <w:rFonts w:ascii="Times New Roman" w:hAnsi="Times New Roman" w:cs="Times New Roman"/>
          <w:sz w:val="24"/>
          <w:szCs w:val="24"/>
          <w:lang w:val="hr"/>
        </w:rPr>
        <w:t>Живковић</w:t>
      </w:r>
      <w:r w:rsidR="00A605D9" w:rsidRPr="005B0307">
        <w:rPr>
          <w:rFonts w:ascii="Times New Roman" w:hAnsi="Times New Roman" w:cs="Times New Roman"/>
          <w:sz w:val="24"/>
          <w:szCs w:val="24"/>
          <w:lang w:val="sr-Cyrl-RS"/>
        </w:rPr>
        <w:t xml:space="preserve">, </w:t>
      </w:r>
      <w:r w:rsidR="00A605D9" w:rsidRPr="005B0307">
        <w:rPr>
          <w:rFonts w:ascii="Times New Roman" w:hAnsi="Times New Roman" w:cs="Times New Roman"/>
          <w:sz w:val="24"/>
          <w:szCs w:val="24"/>
          <w:lang w:val="hr"/>
        </w:rPr>
        <w:t>Станојевић &amp; Радовић,</w:t>
      </w:r>
      <w:r w:rsidR="00A605D9" w:rsidRPr="005B0307">
        <w:rPr>
          <w:rFonts w:ascii="Times New Roman" w:hAnsi="Times New Roman" w:cs="Times New Roman"/>
          <w:sz w:val="24"/>
          <w:szCs w:val="24"/>
          <w:lang w:val="sr-Cyrl-RS"/>
        </w:rPr>
        <w:t xml:space="preserve"> 2021). </w:t>
      </w:r>
      <w:r w:rsidR="00C549C1" w:rsidRPr="005B0307">
        <w:rPr>
          <w:rFonts w:ascii="Times New Roman" w:hAnsi="Times New Roman" w:cs="Times New Roman"/>
          <w:bCs/>
          <w:sz w:val="24"/>
          <w:szCs w:val="24"/>
          <w:lang w:val="sr-Cyrl-RS"/>
        </w:rPr>
        <w:t>Ефикасност одговора</w:t>
      </w:r>
      <w:r w:rsidR="00AE4221" w:rsidRPr="005B0307">
        <w:rPr>
          <w:rFonts w:ascii="Times New Roman" w:hAnsi="Times New Roman" w:cs="Times New Roman"/>
          <w:bCs/>
          <w:sz w:val="24"/>
          <w:szCs w:val="24"/>
          <w:lang w:val="sr-Cyrl-RS"/>
        </w:rPr>
        <w:t xml:space="preserve"> појединца</w:t>
      </w:r>
      <w:r w:rsidR="00C549C1" w:rsidRPr="005B0307">
        <w:rPr>
          <w:rFonts w:ascii="Times New Roman" w:hAnsi="Times New Roman" w:cs="Times New Roman"/>
          <w:bCs/>
          <w:sz w:val="24"/>
          <w:szCs w:val="24"/>
          <w:lang w:val="sr-Cyrl-RS"/>
        </w:rPr>
        <w:t xml:space="preserve"> на</w:t>
      </w:r>
      <w:r w:rsidRPr="005B0307">
        <w:rPr>
          <w:rFonts w:ascii="Times New Roman" w:hAnsi="Times New Roman" w:cs="Times New Roman"/>
          <w:bCs/>
          <w:sz w:val="24"/>
          <w:szCs w:val="24"/>
          <w:lang w:val="sr-Cyrl-RS"/>
        </w:rPr>
        <w:t xml:space="preserve"> актуелну ситуацију пандемије, </w:t>
      </w:r>
      <w:proofErr w:type="spellStart"/>
      <w:r w:rsidR="00AE4221" w:rsidRPr="005B0307">
        <w:rPr>
          <w:rFonts w:ascii="Times New Roman" w:hAnsi="Times New Roman" w:cs="Times New Roman"/>
          <w:sz w:val="24"/>
          <w:szCs w:val="24"/>
        </w:rPr>
        <w:t>успешно</w:t>
      </w:r>
      <w:proofErr w:type="spellEnd"/>
      <w:r w:rsidR="00AE4221" w:rsidRPr="005B0307">
        <w:rPr>
          <w:rFonts w:ascii="Times New Roman" w:hAnsi="Times New Roman" w:cs="Times New Roman"/>
          <w:sz w:val="24"/>
          <w:szCs w:val="24"/>
        </w:rPr>
        <w:t xml:space="preserve"> </w:t>
      </w:r>
      <w:proofErr w:type="spellStart"/>
      <w:r w:rsidR="00AE4221" w:rsidRPr="005B0307">
        <w:rPr>
          <w:rFonts w:ascii="Times New Roman" w:hAnsi="Times New Roman" w:cs="Times New Roman"/>
          <w:sz w:val="24"/>
          <w:szCs w:val="24"/>
        </w:rPr>
        <w:t>суочавање</w:t>
      </w:r>
      <w:proofErr w:type="spellEnd"/>
      <w:r w:rsidR="00AE4221" w:rsidRPr="005B0307">
        <w:rPr>
          <w:rFonts w:ascii="Times New Roman" w:hAnsi="Times New Roman" w:cs="Times New Roman"/>
          <w:sz w:val="24"/>
          <w:szCs w:val="24"/>
        </w:rPr>
        <w:t xml:space="preserve"> </w:t>
      </w:r>
      <w:proofErr w:type="spellStart"/>
      <w:r w:rsidR="00AE4221" w:rsidRPr="005B0307">
        <w:rPr>
          <w:rFonts w:ascii="Times New Roman" w:hAnsi="Times New Roman" w:cs="Times New Roman"/>
          <w:sz w:val="24"/>
          <w:szCs w:val="24"/>
        </w:rPr>
        <w:t>сa</w:t>
      </w:r>
      <w:proofErr w:type="spellEnd"/>
      <w:r w:rsidR="00AE4221" w:rsidRPr="005B0307">
        <w:rPr>
          <w:rFonts w:ascii="Times New Roman" w:hAnsi="Times New Roman" w:cs="Times New Roman"/>
          <w:sz w:val="24"/>
          <w:szCs w:val="24"/>
        </w:rPr>
        <w:t xml:space="preserve"> </w:t>
      </w:r>
      <w:proofErr w:type="spellStart"/>
      <w:r w:rsidR="00AE4221" w:rsidRPr="005B0307">
        <w:rPr>
          <w:rFonts w:ascii="Times New Roman" w:hAnsi="Times New Roman" w:cs="Times New Roman"/>
          <w:sz w:val="24"/>
          <w:szCs w:val="24"/>
        </w:rPr>
        <w:t>различитим</w:t>
      </w:r>
      <w:proofErr w:type="spellEnd"/>
      <w:r w:rsidR="00AE4221" w:rsidRPr="005B0307">
        <w:rPr>
          <w:rFonts w:ascii="Times New Roman" w:hAnsi="Times New Roman" w:cs="Times New Roman"/>
          <w:sz w:val="24"/>
          <w:szCs w:val="24"/>
        </w:rPr>
        <w:t xml:space="preserve"> </w:t>
      </w:r>
      <w:proofErr w:type="spellStart"/>
      <w:r w:rsidR="00AE4221" w:rsidRPr="005B0307">
        <w:rPr>
          <w:rFonts w:ascii="Times New Roman" w:hAnsi="Times New Roman" w:cs="Times New Roman"/>
          <w:sz w:val="24"/>
          <w:szCs w:val="24"/>
        </w:rPr>
        <w:t>изазовима</w:t>
      </w:r>
      <w:proofErr w:type="spellEnd"/>
      <w:r w:rsidR="00AE4221" w:rsidRPr="005B0307">
        <w:rPr>
          <w:rFonts w:ascii="Times New Roman" w:hAnsi="Times New Roman" w:cs="Times New Roman"/>
          <w:sz w:val="24"/>
          <w:szCs w:val="24"/>
        </w:rPr>
        <w:t xml:space="preserve"> и </w:t>
      </w:r>
      <w:proofErr w:type="spellStart"/>
      <w:r w:rsidR="00AE4221" w:rsidRPr="005B0307">
        <w:rPr>
          <w:rFonts w:ascii="Times New Roman" w:hAnsi="Times New Roman" w:cs="Times New Roman"/>
          <w:sz w:val="24"/>
          <w:szCs w:val="24"/>
        </w:rPr>
        <w:t>проблемима</w:t>
      </w:r>
      <w:proofErr w:type="spellEnd"/>
      <w:r w:rsidR="00AE4221" w:rsidRPr="005B0307">
        <w:rPr>
          <w:rFonts w:ascii="Times New Roman" w:hAnsi="Times New Roman" w:cs="Times New Roman"/>
          <w:sz w:val="24"/>
          <w:szCs w:val="24"/>
        </w:rPr>
        <w:t xml:space="preserve">, </w:t>
      </w:r>
      <w:r w:rsidR="00AE4221" w:rsidRPr="005B0307">
        <w:rPr>
          <w:rFonts w:ascii="Times New Roman" w:hAnsi="Times New Roman" w:cs="Times New Roman"/>
          <w:sz w:val="24"/>
          <w:szCs w:val="24"/>
          <w:lang w:val="sr-Cyrl-RS"/>
        </w:rPr>
        <w:t>суочавање са депресивношћу, анскиозношћу и стресом изазваних пандемијом,</w:t>
      </w:r>
      <w:r w:rsidR="00AE4221" w:rsidRPr="005B0307">
        <w:rPr>
          <w:rFonts w:ascii="Times New Roman" w:hAnsi="Times New Roman" w:cs="Times New Roman"/>
          <w:sz w:val="24"/>
          <w:szCs w:val="24"/>
        </w:rPr>
        <w:t xml:space="preserve"> </w:t>
      </w:r>
      <w:r w:rsidR="00AE4221" w:rsidRPr="005B0307">
        <w:rPr>
          <w:rFonts w:ascii="Times New Roman" w:hAnsi="Times New Roman" w:cs="Times New Roman"/>
          <w:sz w:val="24"/>
          <w:szCs w:val="24"/>
          <w:lang w:val="sr-Cyrl-RS"/>
        </w:rPr>
        <w:t>зависи</w:t>
      </w:r>
      <w:r w:rsidR="00AE4221" w:rsidRPr="005B0307">
        <w:rPr>
          <w:rFonts w:ascii="Times New Roman" w:hAnsi="Times New Roman" w:cs="Times New Roman"/>
          <w:sz w:val="24"/>
          <w:szCs w:val="24"/>
        </w:rPr>
        <w:t xml:space="preserve"> о</w:t>
      </w:r>
      <w:r w:rsidR="00AE4221" w:rsidRPr="005B0307">
        <w:rPr>
          <w:rFonts w:ascii="Times New Roman" w:hAnsi="Times New Roman" w:cs="Times New Roman"/>
          <w:sz w:val="24"/>
          <w:szCs w:val="24"/>
          <w:lang w:val="sr-Cyrl-RS"/>
        </w:rPr>
        <w:t>д карактеристика особе, али и од социјалних залиха којима располаже и од</w:t>
      </w:r>
      <w:r w:rsidR="00AE4221" w:rsidRPr="005B0307">
        <w:rPr>
          <w:rFonts w:ascii="Times New Roman" w:hAnsi="Times New Roman" w:cs="Times New Roman"/>
          <w:sz w:val="24"/>
          <w:szCs w:val="24"/>
        </w:rPr>
        <w:t xml:space="preserve"> </w:t>
      </w:r>
      <w:proofErr w:type="spellStart"/>
      <w:r w:rsidR="00AE4221" w:rsidRPr="005B0307">
        <w:rPr>
          <w:rFonts w:ascii="Times New Roman" w:hAnsi="Times New Roman" w:cs="Times New Roman"/>
          <w:sz w:val="24"/>
          <w:szCs w:val="24"/>
        </w:rPr>
        <w:t>социјалних</w:t>
      </w:r>
      <w:proofErr w:type="spellEnd"/>
      <w:r w:rsidR="00AE4221" w:rsidRPr="005B0307">
        <w:rPr>
          <w:rFonts w:ascii="Times New Roman" w:hAnsi="Times New Roman" w:cs="Times New Roman"/>
          <w:sz w:val="24"/>
          <w:szCs w:val="24"/>
        </w:rPr>
        <w:t xml:space="preserve"> </w:t>
      </w:r>
      <w:proofErr w:type="spellStart"/>
      <w:r w:rsidR="00AE4221" w:rsidRPr="005B0307">
        <w:rPr>
          <w:rFonts w:ascii="Times New Roman" w:hAnsi="Times New Roman" w:cs="Times New Roman"/>
          <w:sz w:val="24"/>
          <w:szCs w:val="24"/>
        </w:rPr>
        <w:t>стратегија</w:t>
      </w:r>
      <w:proofErr w:type="spellEnd"/>
      <w:r w:rsidR="00AE4221" w:rsidRPr="005B0307">
        <w:rPr>
          <w:rFonts w:ascii="Times New Roman" w:hAnsi="Times New Roman" w:cs="Times New Roman"/>
          <w:sz w:val="24"/>
          <w:szCs w:val="24"/>
        </w:rPr>
        <w:t xml:space="preserve"> </w:t>
      </w:r>
      <w:proofErr w:type="spellStart"/>
      <w:r w:rsidR="00AE4221" w:rsidRPr="005B0307">
        <w:rPr>
          <w:rFonts w:ascii="Times New Roman" w:hAnsi="Times New Roman" w:cs="Times New Roman"/>
          <w:sz w:val="24"/>
          <w:szCs w:val="24"/>
        </w:rPr>
        <w:t>које</w:t>
      </w:r>
      <w:proofErr w:type="spellEnd"/>
      <w:r w:rsidR="00AE4221" w:rsidRPr="005B0307">
        <w:rPr>
          <w:rFonts w:ascii="Times New Roman" w:hAnsi="Times New Roman" w:cs="Times New Roman"/>
          <w:sz w:val="24"/>
          <w:szCs w:val="24"/>
          <w:lang w:val="sr-Cyrl-RS"/>
        </w:rPr>
        <w:t xml:space="preserve"> особа</w:t>
      </w:r>
      <w:r w:rsidR="00AE4221" w:rsidRPr="005B0307">
        <w:rPr>
          <w:rFonts w:ascii="Times New Roman" w:hAnsi="Times New Roman" w:cs="Times New Roman"/>
          <w:sz w:val="24"/>
          <w:szCs w:val="24"/>
        </w:rPr>
        <w:t xml:space="preserve"> </w:t>
      </w:r>
      <w:proofErr w:type="spellStart"/>
      <w:r w:rsidR="00AE4221" w:rsidRPr="005B0307">
        <w:rPr>
          <w:rFonts w:ascii="Times New Roman" w:hAnsi="Times New Roman" w:cs="Times New Roman"/>
          <w:sz w:val="24"/>
          <w:szCs w:val="24"/>
        </w:rPr>
        <w:t>користи</w:t>
      </w:r>
      <w:proofErr w:type="spellEnd"/>
      <w:r w:rsidR="00AE4221" w:rsidRPr="005B0307">
        <w:rPr>
          <w:rFonts w:ascii="Times New Roman" w:hAnsi="Times New Roman" w:cs="Times New Roman"/>
          <w:sz w:val="24"/>
          <w:szCs w:val="24"/>
        </w:rPr>
        <w:t xml:space="preserve"> </w:t>
      </w:r>
      <w:r w:rsidR="00D24F6A" w:rsidRPr="005B0307">
        <w:rPr>
          <w:rFonts w:ascii="Times New Roman" w:hAnsi="Times New Roman" w:cs="Times New Roman"/>
          <w:bCs/>
          <w:sz w:val="24"/>
          <w:szCs w:val="24"/>
          <w:lang w:val="sr-Cyrl-RS"/>
        </w:rPr>
        <w:t xml:space="preserve"> Управо </w:t>
      </w:r>
      <w:r w:rsidR="00F1346E" w:rsidRPr="005B0307">
        <w:rPr>
          <w:rFonts w:ascii="Times New Roman" w:hAnsi="Times New Roman" w:cs="Times New Roman"/>
          <w:bCs/>
          <w:sz w:val="24"/>
          <w:szCs w:val="24"/>
          <w:lang w:val="sr-Cyrl-RS"/>
        </w:rPr>
        <w:t>је зато важно испитати улогу социјалних залиха и социјалних стратегија</w:t>
      </w:r>
      <w:r w:rsidR="002B504A" w:rsidRPr="005B0307">
        <w:rPr>
          <w:rFonts w:ascii="Times New Roman" w:hAnsi="Times New Roman" w:cs="Times New Roman"/>
          <w:bCs/>
          <w:sz w:val="24"/>
          <w:szCs w:val="24"/>
          <w:lang w:val="sr-Cyrl-RS"/>
        </w:rPr>
        <w:t xml:space="preserve"> у суочавању са стресним ситуацијама.</w:t>
      </w:r>
    </w:p>
    <w:p w14:paraId="79119AE0" w14:textId="77777777" w:rsidR="00F42E67" w:rsidRPr="005B0307" w:rsidRDefault="00F42E67" w:rsidP="00723693">
      <w:pPr>
        <w:spacing w:before="20" w:line="240" w:lineRule="auto"/>
        <w:jc w:val="center"/>
        <w:rPr>
          <w:rFonts w:ascii="Times New Roman" w:hAnsi="Times New Roman" w:cs="Times New Roman"/>
          <w:i/>
          <w:sz w:val="24"/>
          <w:szCs w:val="24"/>
        </w:rPr>
      </w:pPr>
      <w:r w:rsidRPr="005B0307">
        <w:rPr>
          <w:rFonts w:ascii="Times New Roman" w:hAnsi="Times New Roman" w:cs="Times New Roman"/>
          <w:i/>
          <w:sz w:val="24"/>
          <w:szCs w:val="24"/>
          <w:lang w:val="sr-Cyrl-RS"/>
        </w:rPr>
        <w:t>Социјалне залихе</w:t>
      </w:r>
    </w:p>
    <w:p w14:paraId="54F59A85" w14:textId="5440BAF1" w:rsidR="002727BB" w:rsidRPr="005B0307" w:rsidRDefault="00576691" w:rsidP="00723693">
      <w:pPr>
        <w:spacing w:before="20" w:line="240" w:lineRule="auto"/>
        <w:ind w:firstLine="7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Веис (</w:t>
      </w:r>
      <w:r w:rsidR="00BF574F" w:rsidRPr="005B0307">
        <w:rPr>
          <w:rStyle w:val="fontstyle01"/>
          <w:color w:val="auto"/>
        </w:rPr>
        <w:t xml:space="preserve">Weiss, </w:t>
      </w:r>
      <w:r w:rsidRPr="005B0307">
        <w:rPr>
          <w:rFonts w:ascii="Times New Roman" w:hAnsi="Times New Roman" w:cs="Times New Roman"/>
          <w:sz w:val="24"/>
          <w:szCs w:val="24"/>
          <w:lang w:val="sr-Cyrl-RS"/>
        </w:rPr>
        <w:t>1974) је први истакао улогу социјалних залиха у објашњењу усамљености. Према овом аутору</w:t>
      </w:r>
      <w:r w:rsidR="00D60AC2">
        <w:rPr>
          <w:rFonts w:ascii="Times New Roman" w:hAnsi="Times New Roman" w:cs="Times New Roman"/>
          <w:sz w:val="24"/>
          <w:szCs w:val="24"/>
          <w:lang w:val="sr-Cyrl-RS"/>
        </w:rPr>
        <w:t>, усамљеност се може дефинисати</w:t>
      </w:r>
      <w:r w:rsidRPr="005B0307">
        <w:rPr>
          <w:rFonts w:ascii="Times New Roman" w:hAnsi="Times New Roman" w:cs="Times New Roman"/>
          <w:sz w:val="24"/>
          <w:szCs w:val="24"/>
          <w:lang w:val="sr-Cyrl-RS"/>
        </w:rPr>
        <w:t xml:space="preserve"> као одговор на одсу</w:t>
      </w:r>
      <w:r w:rsidR="002C5EB2">
        <w:rPr>
          <w:rFonts w:ascii="Times New Roman" w:hAnsi="Times New Roman" w:cs="Times New Roman"/>
          <w:sz w:val="24"/>
          <w:szCs w:val="24"/>
          <w:lang w:val="sr-Cyrl-RS"/>
        </w:rPr>
        <w:t xml:space="preserve">ство одређеног типа односа или </w:t>
      </w:r>
      <w:r w:rsidRPr="005B0307">
        <w:rPr>
          <w:rFonts w:ascii="Times New Roman" w:hAnsi="Times New Roman" w:cs="Times New Roman"/>
          <w:sz w:val="24"/>
          <w:szCs w:val="24"/>
          <w:lang w:val="sr-Cyrl-RS"/>
        </w:rPr>
        <w:t xml:space="preserve">као одговор на одсуство одређених социјалних залиха </w:t>
      </w:r>
      <w:r w:rsidR="00BF574F" w:rsidRPr="005B0307">
        <w:rPr>
          <w:rFonts w:ascii="Times New Roman" w:hAnsi="Times New Roman" w:cs="Times New Roman"/>
          <w:sz w:val="24"/>
          <w:szCs w:val="24"/>
          <w:lang w:val="sr-Cyrl-RS"/>
        </w:rPr>
        <w:t>које нам омогућује неки однос. Веи</w:t>
      </w:r>
      <w:r w:rsidRPr="005B0307">
        <w:rPr>
          <w:rFonts w:ascii="Times New Roman" w:hAnsi="Times New Roman" w:cs="Times New Roman"/>
          <w:sz w:val="24"/>
          <w:szCs w:val="24"/>
          <w:lang w:val="sr-Cyrl-RS"/>
        </w:rPr>
        <w:t xml:space="preserve">с сматра да су социјалне интеграције и приврженост основне социјалне залихе, а поред њих наводи још четири битне залихе: вођење, брига за друге, потврда </w:t>
      </w:r>
      <w:r w:rsidRPr="005B0307">
        <w:rPr>
          <w:rFonts w:ascii="Times New Roman" w:hAnsi="Times New Roman" w:cs="Times New Roman"/>
          <w:sz w:val="24"/>
          <w:szCs w:val="24"/>
          <w:lang w:val="sr-Cyrl-RS"/>
        </w:rPr>
        <w:lastRenderedPageBreak/>
        <w:t>сопствене вредности и поуздан ослонац. Ове залихе особа добија у односима са другима и неопходне су да би се она осећала адекватно подржана, без обзира на то што су у различитим животним стадијумима или у различитим ситуацијама више или мање важне. Приврженост, односно емоционална везаност омогућује особи осећај сигурности, а социјална интеграција осећај припадности групи у којој се са осталим члановима дел</w:t>
      </w:r>
      <w:r w:rsidR="00BF574F" w:rsidRPr="005B0307">
        <w:rPr>
          <w:rFonts w:ascii="Times New Roman" w:hAnsi="Times New Roman" w:cs="Times New Roman"/>
          <w:sz w:val="24"/>
          <w:szCs w:val="24"/>
          <w:lang w:val="sr-Cyrl-RS"/>
        </w:rPr>
        <w:t>е слични интереси. Како наводи Веи</w:t>
      </w:r>
      <w:r w:rsidRPr="005B0307">
        <w:rPr>
          <w:rFonts w:ascii="Times New Roman" w:hAnsi="Times New Roman" w:cs="Times New Roman"/>
          <w:sz w:val="24"/>
          <w:szCs w:val="24"/>
          <w:lang w:val="sr-Cyrl-RS"/>
        </w:rPr>
        <w:t>с, приврженост се може добити од љубавног партнера, али исто тако од пријатеља и од чланова породице, док је у већини случајева социјална интеграција залиха пријатељских односа. Социјална интегрисаност обезбеђује сигурност, задовољство и осећај идентитета (</w:t>
      </w:r>
      <w:r w:rsidR="00BF574F" w:rsidRPr="005B0307">
        <w:rPr>
          <w:rStyle w:val="fontstyle01"/>
          <w:color w:val="auto"/>
        </w:rPr>
        <w:t>Weiss,</w:t>
      </w:r>
      <w:r w:rsidRPr="005B0307">
        <w:rPr>
          <w:rFonts w:ascii="Times New Roman" w:hAnsi="Times New Roman" w:cs="Times New Roman"/>
          <w:sz w:val="24"/>
          <w:szCs w:val="24"/>
          <w:lang w:val="sr-Cyrl-RS"/>
        </w:rPr>
        <w:t xml:space="preserve"> 1974). Вођење и поуздани ослонац су залихе које су важне када особа треба да се реши неки проблем, јер укључује могућност добијања информација или савета, односно сигурност да се на друге може ослонити када је помоћ неопходна. Вођење се може добити од наставника, ментора, родитеља, а поуздани ослонац могу да обезбеде чланови породице. Потврда сопствене вредности се односи на препознавање сопствених компетенција, вештина које су такође вредноване од других. Брига за друге се односи на онај осећај да је особа потребна другима и да доприноси добробити других људи. Приврженост и брига за друге је већа код код оних који су били више задовољни </w:t>
      </w:r>
      <w:r w:rsidRPr="005B0307">
        <w:rPr>
          <w:rFonts w:ascii="Times New Roman" w:hAnsi="Times New Roman" w:cs="Times New Roman"/>
          <w:sz w:val="24"/>
          <w:szCs w:val="24"/>
          <w:lang w:val="sr-Cyrl-RS"/>
        </w:rPr>
        <w:lastRenderedPageBreak/>
        <w:t xml:space="preserve">својим љубавним партнером, социјално интегрисанији су били они који су задовољнији пријатељским односима, а поуздани ослонац је стратегија којој је највише доприносило задовољство односом са породицом и пријатељима. </w:t>
      </w:r>
      <w:r w:rsidR="003C2696" w:rsidRPr="005B0307">
        <w:rPr>
          <w:rFonts w:ascii="Times New Roman" w:hAnsi="Times New Roman" w:cs="Times New Roman"/>
          <w:sz w:val="24"/>
          <w:szCs w:val="24"/>
          <w:lang w:val="sr-Cyrl-RS"/>
        </w:rPr>
        <w:t>У истраживању Катрона и Расела (</w:t>
      </w:r>
      <w:r w:rsidR="002C5EB2">
        <w:rPr>
          <w:rStyle w:val="fontstyle01"/>
          <w:color w:val="auto"/>
        </w:rPr>
        <w:t>Russell</w:t>
      </w:r>
      <w:r w:rsidR="002C5EB2">
        <w:rPr>
          <w:rStyle w:val="fontstyle01"/>
          <w:rFonts w:asciiTheme="minorHAnsi" w:hAnsiTheme="minorHAnsi"/>
          <w:color w:val="auto"/>
          <w:lang w:val="sr-Cyrl-RS"/>
        </w:rPr>
        <w:t xml:space="preserve"> </w:t>
      </w:r>
      <w:r w:rsidR="002C5EB2" w:rsidRPr="005B0307">
        <w:rPr>
          <w:rStyle w:val="fontstyle01"/>
          <w:rFonts w:asciiTheme="minorHAnsi" w:hAnsiTheme="minorHAnsi"/>
          <w:color w:val="auto"/>
          <w:lang w:val="sr-Cyrl-RS"/>
        </w:rPr>
        <w:t>&amp;</w:t>
      </w:r>
      <w:r w:rsidR="002C5EB2">
        <w:rPr>
          <w:rStyle w:val="fontstyle01"/>
          <w:color w:val="auto"/>
        </w:rPr>
        <w:t xml:space="preserve"> </w:t>
      </w:r>
      <w:proofErr w:type="spellStart"/>
      <w:r w:rsidR="003C2696" w:rsidRPr="005B0307">
        <w:rPr>
          <w:rStyle w:val="fontstyle01"/>
          <w:color w:val="auto"/>
        </w:rPr>
        <w:t>Cutrone</w:t>
      </w:r>
      <w:proofErr w:type="spellEnd"/>
      <w:r w:rsidR="003C2696" w:rsidRPr="005B0307">
        <w:rPr>
          <w:rStyle w:val="fontstyle01"/>
          <w:color w:val="auto"/>
        </w:rPr>
        <w:t>, 1987</w:t>
      </w:r>
      <w:r w:rsidR="003C2696" w:rsidRPr="005B0307">
        <w:rPr>
          <w:rStyle w:val="fontstyle01"/>
          <w:rFonts w:asciiTheme="minorHAnsi" w:hAnsiTheme="minorHAnsi"/>
          <w:color w:val="auto"/>
          <w:lang w:val="sr-Cyrl-RS"/>
        </w:rPr>
        <w:t xml:space="preserve">) </w:t>
      </w:r>
      <w:r w:rsidR="003C2696" w:rsidRPr="005B0307">
        <w:rPr>
          <w:rStyle w:val="fontstyle01"/>
          <w:rFonts w:ascii="Times New Roman" w:hAnsi="Times New Roman" w:cs="Times New Roman"/>
          <w:color w:val="auto"/>
          <w:lang w:val="sr-Cyrl-RS"/>
        </w:rPr>
        <w:t>на неколико узорака, резултати указују на добру дискриминативну ваљаност скале социјалних залиха када је коришћен укупан резултат као општа перцепција социјалне подршке у односу на неке релевантне конструкте као што су депресивност, неуротицизам и интроверзија/екстраверзија.</w:t>
      </w:r>
    </w:p>
    <w:p w14:paraId="6D35B894" w14:textId="77777777" w:rsidR="00F42E67" w:rsidRPr="005B0307" w:rsidRDefault="00F42E67" w:rsidP="00723693">
      <w:pPr>
        <w:spacing w:before="20" w:line="240" w:lineRule="auto"/>
        <w:jc w:val="center"/>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Социјалне стратегије</w:t>
      </w:r>
    </w:p>
    <w:p w14:paraId="40F704EB" w14:textId="21D0A735" w:rsidR="00E07338" w:rsidRPr="005B0307" w:rsidRDefault="00670729" w:rsidP="00723693">
      <w:pPr>
        <w:spacing w:before="20" w:line="240" w:lineRule="auto"/>
        <w:ind w:firstLine="7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 xml:space="preserve">У адолесценцији када је један од важних развојних задатака остваривање успешних социјалних односа, значајну улогу у социјалним ситуацијама имају когнитивне и бихејвиоралне стратегије. </w:t>
      </w:r>
      <w:r w:rsidR="00E778D0" w:rsidRPr="005B0307">
        <w:rPr>
          <w:rFonts w:ascii="Times New Roman" w:hAnsi="Times New Roman" w:cs="Times New Roman"/>
          <w:sz w:val="24"/>
          <w:szCs w:val="24"/>
          <w:lang w:val="sr-Cyrl-RS"/>
        </w:rPr>
        <w:t>Начин на који мислимо и реагујемо у односима са другим људима представља социјалне стратегије (</w:t>
      </w:r>
      <w:proofErr w:type="spellStart"/>
      <w:r w:rsidR="00E778D0" w:rsidRPr="005B0307">
        <w:rPr>
          <w:rFonts w:ascii="Times New Roman" w:hAnsi="Times New Roman" w:cs="Times New Roman"/>
          <w:sz w:val="24"/>
          <w:szCs w:val="24"/>
        </w:rPr>
        <w:t>Nekić</w:t>
      </w:r>
      <w:proofErr w:type="spellEnd"/>
      <w:r w:rsidR="00E778D0" w:rsidRPr="005B0307">
        <w:rPr>
          <w:rFonts w:ascii="Times New Roman" w:hAnsi="Times New Roman" w:cs="Times New Roman"/>
          <w:sz w:val="24"/>
          <w:szCs w:val="24"/>
        </w:rPr>
        <w:t>, 2008</w:t>
      </w:r>
      <w:r w:rsidR="00AC67D9" w:rsidRPr="005B0307">
        <w:rPr>
          <w:rFonts w:ascii="Times New Roman" w:hAnsi="Times New Roman" w:cs="Times New Roman"/>
          <w:sz w:val="24"/>
          <w:szCs w:val="24"/>
          <w:lang w:val="sr-Cyrl-RS"/>
        </w:rPr>
        <w:t>а</w:t>
      </w:r>
      <w:r w:rsidR="00E778D0" w:rsidRPr="005B0307">
        <w:rPr>
          <w:rFonts w:ascii="Times New Roman" w:hAnsi="Times New Roman" w:cs="Times New Roman"/>
          <w:sz w:val="24"/>
          <w:szCs w:val="24"/>
        </w:rPr>
        <w:t xml:space="preserve">). </w:t>
      </w:r>
      <w:r w:rsidR="00C02795" w:rsidRPr="005B0307">
        <w:rPr>
          <w:rFonts w:ascii="Times New Roman" w:hAnsi="Times New Roman" w:cs="Times New Roman"/>
          <w:sz w:val="24"/>
          <w:szCs w:val="24"/>
          <w:lang w:val="sr-Cyrl-RS"/>
        </w:rPr>
        <w:t>Стратегије се најчешће дефинишу као латентне менталне структуре у памћењу које се обликују током времена, а које се активир</w:t>
      </w:r>
      <w:r w:rsidR="00E21C3F" w:rsidRPr="005B0307">
        <w:rPr>
          <w:rFonts w:ascii="Times New Roman" w:hAnsi="Times New Roman" w:cs="Times New Roman"/>
          <w:sz w:val="24"/>
          <w:szCs w:val="24"/>
          <w:lang w:val="sr-Cyrl-RS"/>
        </w:rPr>
        <w:t>ају у одговорајућим ситуацијама</w:t>
      </w:r>
      <w:r w:rsidR="00C02795" w:rsidRPr="005B0307">
        <w:rPr>
          <w:sz w:val="30"/>
          <w:szCs w:val="30"/>
        </w:rPr>
        <w:t xml:space="preserve"> </w:t>
      </w:r>
      <w:r w:rsidR="002727BB" w:rsidRPr="005B0307">
        <w:rPr>
          <w:rFonts w:ascii="Times New Roman" w:hAnsi="Times New Roman" w:cs="Times New Roman"/>
          <w:sz w:val="24"/>
          <w:szCs w:val="24"/>
        </w:rPr>
        <w:t>(</w:t>
      </w:r>
      <w:proofErr w:type="spellStart"/>
      <w:r w:rsidR="002727BB" w:rsidRPr="0040655D">
        <w:rPr>
          <w:rFonts w:ascii="Times New Roman" w:hAnsi="Times New Roman" w:cs="Times New Roman"/>
          <w:sz w:val="24"/>
          <w:szCs w:val="24"/>
        </w:rPr>
        <w:t>Zukauskiene</w:t>
      </w:r>
      <w:proofErr w:type="spellEnd"/>
      <w:r w:rsidR="002727BB" w:rsidRPr="0040655D">
        <w:rPr>
          <w:rFonts w:ascii="Times New Roman" w:hAnsi="Times New Roman" w:cs="Times New Roman"/>
          <w:sz w:val="24"/>
          <w:szCs w:val="24"/>
        </w:rPr>
        <w:t xml:space="preserve"> </w:t>
      </w:r>
      <w:r w:rsidR="002727BB" w:rsidRPr="0040655D">
        <w:rPr>
          <w:rFonts w:ascii="Times New Roman" w:hAnsi="Times New Roman" w:cs="Times New Roman"/>
          <w:sz w:val="24"/>
          <w:szCs w:val="24"/>
          <w:lang w:val="sr-Cyrl-RS"/>
        </w:rPr>
        <w:t>&amp;</w:t>
      </w:r>
      <w:r w:rsidR="00C02795" w:rsidRPr="0040655D">
        <w:rPr>
          <w:rFonts w:ascii="Times New Roman" w:hAnsi="Times New Roman" w:cs="Times New Roman"/>
          <w:sz w:val="24"/>
          <w:szCs w:val="24"/>
        </w:rPr>
        <w:t xml:space="preserve"> </w:t>
      </w:r>
      <w:proofErr w:type="spellStart"/>
      <w:r w:rsidR="00C02795" w:rsidRPr="0040655D">
        <w:rPr>
          <w:rFonts w:ascii="Times New Roman" w:hAnsi="Times New Roman" w:cs="Times New Roman"/>
          <w:sz w:val="24"/>
          <w:szCs w:val="24"/>
        </w:rPr>
        <w:t>Sondate</w:t>
      </w:r>
      <w:proofErr w:type="spellEnd"/>
      <w:r w:rsidR="00C02795" w:rsidRPr="0040655D">
        <w:rPr>
          <w:rFonts w:ascii="Times New Roman" w:hAnsi="Times New Roman" w:cs="Times New Roman"/>
          <w:sz w:val="24"/>
          <w:szCs w:val="24"/>
        </w:rPr>
        <w:t>, 2004).</w:t>
      </w:r>
      <w:r w:rsidR="00E21C3F" w:rsidRPr="0040655D">
        <w:rPr>
          <w:rFonts w:ascii="Times New Roman" w:hAnsi="Times New Roman" w:cs="Times New Roman"/>
          <w:sz w:val="24"/>
          <w:szCs w:val="24"/>
          <w:lang w:val="sr-Cyrl-RS"/>
        </w:rPr>
        <w:t xml:space="preserve"> </w:t>
      </w:r>
      <w:r w:rsidR="00710E9E" w:rsidRPr="005B0307">
        <w:rPr>
          <w:rFonts w:ascii="Times New Roman" w:hAnsi="Times New Roman" w:cs="Times New Roman"/>
          <w:sz w:val="24"/>
          <w:szCs w:val="24"/>
          <w:lang w:val="sr-Cyrl-RS"/>
        </w:rPr>
        <w:t>Када се говори о стратегијама, Нурми и сарадници (</w:t>
      </w:r>
      <w:proofErr w:type="spellStart"/>
      <w:r w:rsidR="00710E9E" w:rsidRPr="005B0307">
        <w:rPr>
          <w:rFonts w:ascii="Times New Roman" w:hAnsi="Times New Roman" w:cs="Times New Roman"/>
          <w:sz w:val="24"/>
          <w:szCs w:val="24"/>
        </w:rPr>
        <w:t>Nurmi</w:t>
      </w:r>
      <w:proofErr w:type="spellEnd"/>
      <w:r w:rsidR="00710E9E" w:rsidRPr="005B0307">
        <w:rPr>
          <w:rFonts w:ascii="Times New Roman" w:hAnsi="Times New Roman" w:cs="Times New Roman"/>
          <w:sz w:val="24"/>
          <w:szCs w:val="24"/>
        </w:rPr>
        <w:t xml:space="preserve">, </w:t>
      </w:r>
      <w:proofErr w:type="spellStart"/>
      <w:r w:rsidR="00710E9E" w:rsidRPr="005B0307">
        <w:rPr>
          <w:rFonts w:ascii="Times New Roman" w:hAnsi="Times New Roman" w:cs="Times New Roman"/>
          <w:sz w:val="24"/>
          <w:szCs w:val="24"/>
        </w:rPr>
        <w:t>Toivonen</w:t>
      </w:r>
      <w:proofErr w:type="spellEnd"/>
      <w:r w:rsidR="00710E9E" w:rsidRPr="005B0307">
        <w:rPr>
          <w:rFonts w:ascii="Times New Roman" w:hAnsi="Times New Roman" w:cs="Times New Roman"/>
          <w:sz w:val="24"/>
          <w:szCs w:val="24"/>
        </w:rPr>
        <w:t xml:space="preserve">, </w:t>
      </w:r>
      <w:proofErr w:type="spellStart"/>
      <w:r w:rsidR="00710E9E" w:rsidRPr="005B0307">
        <w:rPr>
          <w:rFonts w:ascii="Times New Roman" w:hAnsi="Times New Roman" w:cs="Times New Roman"/>
          <w:sz w:val="24"/>
          <w:szCs w:val="24"/>
        </w:rPr>
        <w:t>Salmela-Aro</w:t>
      </w:r>
      <w:proofErr w:type="spellEnd"/>
      <w:r w:rsidR="00710E9E" w:rsidRPr="005B0307">
        <w:rPr>
          <w:rFonts w:ascii="Times New Roman" w:hAnsi="Times New Roman" w:cs="Times New Roman"/>
          <w:sz w:val="24"/>
          <w:szCs w:val="24"/>
        </w:rPr>
        <w:t xml:space="preserve"> </w:t>
      </w:r>
      <w:r w:rsidR="00710E9E" w:rsidRPr="005B0307">
        <w:rPr>
          <w:rFonts w:ascii="Times New Roman" w:hAnsi="Times New Roman" w:cs="Times New Roman"/>
          <w:sz w:val="24"/>
          <w:szCs w:val="24"/>
          <w:lang w:val="sr-Cyrl-RS"/>
        </w:rPr>
        <w:t>&amp;</w:t>
      </w:r>
      <w:r w:rsidR="00710E9E" w:rsidRPr="005B0307">
        <w:rPr>
          <w:rFonts w:ascii="Times New Roman" w:hAnsi="Times New Roman" w:cs="Times New Roman"/>
          <w:sz w:val="24"/>
          <w:szCs w:val="24"/>
        </w:rPr>
        <w:t xml:space="preserve"> </w:t>
      </w:r>
      <w:proofErr w:type="spellStart"/>
      <w:r w:rsidR="00710E9E" w:rsidRPr="005B0307">
        <w:rPr>
          <w:rFonts w:ascii="Times New Roman" w:hAnsi="Times New Roman" w:cs="Times New Roman"/>
          <w:sz w:val="24"/>
          <w:szCs w:val="24"/>
        </w:rPr>
        <w:t>Eronen</w:t>
      </w:r>
      <w:proofErr w:type="spellEnd"/>
      <w:r w:rsidR="00710E9E" w:rsidRPr="005B0307">
        <w:rPr>
          <w:rFonts w:ascii="Times New Roman" w:hAnsi="Times New Roman" w:cs="Times New Roman"/>
          <w:sz w:val="24"/>
          <w:szCs w:val="24"/>
        </w:rPr>
        <w:t>, 1996</w:t>
      </w:r>
      <w:r w:rsidR="00710E9E" w:rsidRPr="005B0307">
        <w:rPr>
          <w:rFonts w:ascii="Times New Roman" w:hAnsi="Times New Roman" w:cs="Times New Roman"/>
          <w:sz w:val="24"/>
          <w:szCs w:val="24"/>
          <w:lang w:val="sr-Cyrl-RS"/>
        </w:rPr>
        <w:t xml:space="preserve">) сматрају да постоје два стадијума која су одговорна за спровођење индивидуалних намера, циљева и веровања у ефикасну акцију. </w:t>
      </w:r>
      <w:r w:rsidR="00E27392" w:rsidRPr="005B0307">
        <w:rPr>
          <w:rFonts w:ascii="Times New Roman" w:hAnsi="Times New Roman" w:cs="Times New Roman"/>
          <w:sz w:val="24"/>
          <w:szCs w:val="24"/>
          <w:lang w:val="sr-Cyrl-RS"/>
        </w:rPr>
        <w:t xml:space="preserve">Та два </w:t>
      </w:r>
      <w:r w:rsidR="00E27392" w:rsidRPr="005B0307">
        <w:rPr>
          <w:rFonts w:ascii="Times New Roman" w:hAnsi="Times New Roman" w:cs="Times New Roman"/>
          <w:sz w:val="24"/>
          <w:szCs w:val="24"/>
          <w:lang w:val="sr-Cyrl-RS"/>
        </w:rPr>
        <w:lastRenderedPageBreak/>
        <w:t xml:space="preserve">стадијума одређују прво развој бихејвиоралних, а затим когнитивних стратегија. </w:t>
      </w:r>
      <w:r w:rsidR="00163696" w:rsidRPr="005B0307">
        <w:rPr>
          <w:rFonts w:ascii="Times New Roman" w:hAnsi="Times New Roman" w:cs="Times New Roman"/>
          <w:sz w:val="24"/>
          <w:szCs w:val="24"/>
          <w:lang w:val="sr-Cyrl-RS"/>
        </w:rPr>
        <w:t xml:space="preserve">Први статијум карактеришу когнитивне шеме које су се раније формирале и изградиле у социјалним интеракцијама са другим људима. </w:t>
      </w:r>
      <w:r w:rsidR="00874874" w:rsidRPr="005B0307">
        <w:rPr>
          <w:rFonts w:ascii="Times New Roman" w:hAnsi="Times New Roman" w:cs="Times New Roman"/>
          <w:sz w:val="24"/>
          <w:szCs w:val="24"/>
          <w:lang w:val="sr-Cyrl-RS"/>
        </w:rPr>
        <w:t xml:space="preserve">Шеме се налазе у основи различитих претпоставкама о могућим успешним или неуспешним исходима одређених социјалних ситуација. </w:t>
      </w:r>
      <w:r w:rsidR="007B7CF1" w:rsidRPr="005B0307">
        <w:rPr>
          <w:rFonts w:ascii="Times New Roman" w:hAnsi="Times New Roman" w:cs="Times New Roman"/>
          <w:sz w:val="24"/>
          <w:szCs w:val="24"/>
          <w:lang w:val="sr-Cyrl-RS"/>
        </w:rPr>
        <w:t>Когнитивне шеме се не рефлектују само кроз очекивања шта ће се догодити у некој социјалној ситуацији него и кроз индивидуални оптимизам или песимизам с обзиром на начин суочавања са новим изазовима (</w:t>
      </w:r>
      <w:proofErr w:type="spellStart"/>
      <w:r w:rsidR="007B7CF1" w:rsidRPr="005B0307">
        <w:rPr>
          <w:rFonts w:ascii="Times New Roman" w:hAnsi="Times New Roman" w:cs="Times New Roman"/>
          <w:sz w:val="24"/>
          <w:szCs w:val="24"/>
        </w:rPr>
        <w:t>Nekić</w:t>
      </w:r>
      <w:proofErr w:type="spellEnd"/>
      <w:r w:rsidR="007B7CF1" w:rsidRPr="005B0307">
        <w:rPr>
          <w:rFonts w:ascii="Times New Roman" w:hAnsi="Times New Roman" w:cs="Times New Roman"/>
          <w:sz w:val="24"/>
          <w:szCs w:val="24"/>
        </w:rPr>
        <w:t>, 2008</w:t>
      </w:r>
      <w:r w:rsidR="00AC67D9" w:rsidRPr="005B0307">
        <w:rPr>
          <w:rFonts w:ascii="Times New Roman" w:hAnsi="Times New Roman" w:cs="Times New Roman"/>
          <w:sz w:val="24"/>
          <w:szCs w:val="24"/>
          <w:lang w:val="sr-Cyrl-RS"/>
        </w:rPr>
        <w:t>а</w:t>
      </w:r>
      <w:r w:rsidR="007B7CF1" w:rsidRPr="005B0307">
        <w:rPr>
          <w:rFonts w:ascii="Times New Roman" w:hAnsi="Times New Roman" w:cs="Times New Roman"/>
          <w:sz w:val="24"/>
          <w:szCs w:val="24"/>
          <w:lang w:val="sr-Cyrl-RS"/>
        </w:rPr>
        <w:t xml:space="preserve">). Други стадијум се односи на већ конструисана значења о начинима опхођења у новим ситуацијама, односно социјалне стратегију у овом стадијуму укључују планирање, самопосматрање властитог понашања, </w:t>
      </w:r>
      <w:r w:rsidR="004B7306" w:rsidRPr="005B0307">
        <w:rPr>
          <w:rFonts w:ascii="Times New Roman" w:hAnsi="Times New Roman" w:cs="Times New Roman"/>
          <w:sz w:val="24"/>
          <w:szCs w:val="24"/>
          <w:lang w:val="sr-Cyrl-RS"/>
        </w:rPr>
        <w:t>улагање напора у нове социјалне изазове.</w:t>
      </w:r>
      <w:r w:rsidR="002E79BB" w:rsidRPr="005B0307">
        <w:rPr>
          <w:rFonts w:ascii="Times New Roman" w:hAnsi="Times New Roman" w:cs="Times New Roman"/>
          <w:sz w:val="24"/>
          <w:szCs w:val="24"/>
          <w:lang w:val="sr-Cyrl-RS"/>
        </w:rPr>
        <w:t xml:space="preserve"> Нурми и сарадници (</w:t>
      </w:r>
      <w:proofErr w:type="spellStart"/>
      <w:r w:rsidR="002E79BB" w:rsidRPr="005B0307">
        <w:rPr>
          <w:rFonts w:ascii="Times New Roman" w:hAnsi="Times New Roman" w:cs="Times New Roman"/>
          <w:sz w:val="24"/>
          <w:szCs w:val="24"/>
        </w:rPr>
        <w:t>Nurmi</w:t>
      </w:r>
      <w:proofErr w:type="spellEnd"/>
      <w:r w:rsidR="002E79BB" w:rsidRPr="005B0307">
        <w:rPr>
          <w:rFonts w:ascii="Times New Roman" w:hAnsi="Times New Roman" w:cs="Times New Roman"/>
          <w:sz w:val="24"/>
          <w:szCs w:val="24"/>
        </w:rPr>
        <w:t xml:space="preserve">, </w:t>
      </w:r>
      <w:proofErr w:type="spellStart"/>
      <w:r w:rsidR="002E79BB" w:rsidRPr="005B0307">
        <w:rPr>
          <w:rFonts w:ascii="Times New Roman" w:hAnsi="Times New Roman" w:cs="Times New Roman"/>
          <w:sz w:val="24"/>
          <w:szCs w:val="24"/>
        </w:rPr>
        <w:t>Salmela</w:t>
      </w:r>
      <w:r w:rsidR="007E0769" w:rsidRPr="005B0307">
        <w:rPr>
          <w:rFonts w:ascii="Times New Roman" w:hAnsi="Times New Roman" w:cs="Times New Roman"/>
          <w:sz w:val="24"/>
          <w:szCs w:val="24"/>
        </w:rPr>
        <w:t>-Aro</w:t>
      </w:r>
      <w:proofErr w:type="spellEnd"/>
      <w:r w:rsidR="007E0769" w:rsidRPr="005B0307">
        <w:rPr>
          <w:rFonts w:ascii="Times New Roman" w:hAnsi="Times New Roman" w:cs="Times New Roman"/>
          <w:sz w:val="24"/>
          <w:szCs w:val="24"/>
        </w:rPr>
        <w:t xml:space="preserve"> &amp; </w:t>
      </w:r>
      <w:proofErr w:type="spellStart"/>
      <w:r w:rsidR="002E79BB" w:rsidRPr="005B0307">
        <w:rPr>
          <w:rFonts w:ascii="Times New Roman" w:hAnsi="Times New Roman" w:cs="Times New Roman"/>
          <w:sz w:val="24"/>
          <w:szCs w:val="24"/>
        </w:rPr>
        <w:t>Haavisto</w:t>
      </w:r>
      <w:proofErr w:type="spellEnd"/>
      <w:r w:rsidR="002E79BB" w:rsidRPr="005B0307">
        <w:rPr>
          <w:rFonts w:ascii="Times New Roman" w:hAnsi="Times New Roman" w:cs="Times New Roman"/>
          <w:sz w:val="24"/>
          <w:szCs w:val="24"/>
        </w:rPr>
        <w:t>, 1995</w:t>
      </w:r>
      <w:r w:rsidR="002E79BB" w:rsidRPr="005B0307">
        <w:rPr>
          <w:rFonts w:ascii="Times New Roman" w:hAnsi="Times New Roman" w:cs="Times New Roman"/>
          <w:sz w:val="24"/>
          <w:szCs w:val="24"/>
          <w:lang w:val="sr-Cyrl-RS"/>
        </w:rPr>
        <w:t xml:space="preserve">) </w:t>
      </w:r>
      <w:r w:rsidR="002E79BB" w:rsidRPr="000801FD">
        <w:rPr>
          <w:rFonts w:ascii="Times New Roman" w:hAnsi="Times New Roman" w:cs="Times New Roman"/>
          <w:sz w:val="24"/>
          <w:szCs w:val="24"/>
          <w:lang w:val="sr-Cyrl-RS"/>
        </w:rPr>
        <w:t>су</w:t>
      </w:r>
      <w:r w:rsidR="002E79BB" w:rsidRPr="000801FD">
        <w:rPr>
          <w:rFonts w:ascii="Times New Roman" w:hAnsi="Times New Roman" w:cs="Times New Roman"/>
          <w:color w:val="FF0000"/>
          <w:sz w:val="24"/>
          <w:szCs w:val="24"/>
          <w:lang w:val="sr-Cyrl-RS"/>
        </w:rPr>
        <w:t xml:space="preserve"> </w:t>
      </w:r>
      <w:r w:rsidR="00D60AC2" w:rsidRPr="00D60AC2">
        <w:rPr>
          <w:rFonts w:ascii="Times New Roman" w:hAnsi="Times New Roman" w:cs="Times New Roman"/>
          <w:sz w:val="24"/>
          <w:szCs w:val="24"/>
          <w:lang w:val="sr-Cyrl-RS"/>
        </w:rPr>
        <w:t>предложили</w:t>
      </w:r>
      <w:r w:rsidR="000801FD">
        <w:rPr>
          <w:rFonts w:ascii="Times New Roman" w:hAnsi="Times New Roman" w:cs="Times New Roman"/>
          <w:color w:val="00B0F0"/>
          <w:sz w:val="24"/>
          <w:szCs w:val="24"/>
          <w:lang w:val="sr-Cyrl-RS"/>
        </w:rPr>
        <w:t xml:space="preserve"> </w:t>
      </w:r>
      <w:r w:rsidR="00E40A34" w:rsidRPr="005B0307">
        <w:rPr>
          <w:rFonts w:ascii="Times New Roman" w:hAnsi="Times New Roman" w:cs="Times New Roman"/>
          <w:sz w:val="24"/>
          <w:szCs w:val="24"/>
          <w:lang w:val="sr-Cyrl-RS"/>
        </w:rPr>
        <w:t>шест стратегија: очекивање успеха, понашање ирелевантно за задатак, избегавање, господарење, песимизам и тражење социјалне подршке.</w:t>
      </w:r>
      <w:r w:rsidR="00747EAF" w:rsidRPr="005B0307">
        <w:rPr>
          <w:rFonts w:ascii="Times New Roman" w:hAnsi="Times New Roman" w:cs="Times New Roman"/>
          <w:sz w:val="24"/>
          <w:szCs w:val="24"/>
          <w:lang w:val="sr-Cyrl-RS"/>
        </w:rPr>
        <w:t xml:space="preserve"> </w:t>
      </w:r>
      <w:r w:rsidR="00747EAF" w:rsidRPr="005B0307">
        <w:rPr>
          <w:rFonts w:ascii="Times New Roman" w:hAnsi="Times New Roman" w:cs="Times New Roman"/>
          <w:i/>
          <w:sz w:val="24"/>
          <w:szCs w:val="24"/>
          <w:lang w:val="sr-Cyrl-RS"/>
        </w:rPr>
        <w:t>Очекивање успеха</w:t>
      </w:r>
      <w:r w:rsidR="00747EAF" w:rsidRPr="005B0307">
        <w:rPr>
          <w:rFonts w:ascii="Times New Roman" w:hAnsi="Times New Roman" w:cs="Times New Roman"/>
          <w:sz w:val="24"/>
          <w:szCs w:val="24"/>
          <w:lang w:val="sr-Cyrl-RS"/>
        </w:rPr>
        <w:t xml:space="preserve"> је когнитивна стратегија која се односи на степен </w:t>
      </w:r>
      <w:r w:rsidR="00D40494" w:rsidRPr="005B0307">
        <w:rPr>
          <w:rFonts w:ascii="Times New Roman" w:hAnsi="Times New Roman" w:cs="Times New Roman"/>
          <w:sz w:val="24"/>
          <w:szCs w:val="24"/>
          <w:lang w:val="sr-Cyrl-RS"/>
        </w:rPr>
        <w:t>у коме неко очекује успех, тј. у</w:t>
      </w:r>
      <w:r w:rsidR="00747EAF" w:rsidRPr="005B0307">
        <w:rPr>
          <w:rFonts w:ascii="Times New Roman" w:hAnsi="Times New Roman" w:cs="Times New Roman"/>
          <w:sz w:val="24"/>
          <w:szCs w:val="24"/>
          <w:lang w:val="sr-Cyrl-RS"/>
        </w:rPr>
        <w:t xml:space="preserve"> којој мери је анксиозан због могућег неуспеха у домену социјалних односа. </w:t>
      </w:r>
      <w:r w:rsidR="00F12EB9" w:rsidRPr="005B0307">
        <w:rPr>
          <w:rFonts w:ascii="Times New Roman" w:hAnsi="Times New Roman" w:cs="Times New Roman"/>
          <w:i/>
          <w:sz w:val="24"/>
          <w:szCs w:val="24"/>
          <w:lang w:val="sr-Cyrl-RS"/>
        </w:rPr>
        <w:t>Понашање ирелевантно за задатак</w:t>
      </w:r>
      <w:r w:rsidR="00747EAF" w:rsidRPr="005B0307">
        <w:rPr>
          <w:rFonts w:ascii="Times New Roman" w:hAnsi="Times New Roman" w:cs="Times New Roman"/>
          <w:sz w:val="24"/>
          <w:szCs w:val="24"/>
          <w:lang w:val="sr-Cyrl-RS"/>
        </w:rPr>
        <w:t xml:space="preserve"> је бихејвиорална стратегија која одређује у којој мери особа бастоји да буде (или не) укључена у социјалне односе са другим људима. Ова стратегија укључује </w:t>
      </w:r>
      <w:r w:rsidR="00747EAF" w:rsidRPr="00D60AC2">
        <w:rPr>
          <w:rFonts w:ascii="Times New Roman" w:hAnsi="Times New Roman" w:cs="Times New Roman"/>
          <w:sz w:val="24"/>
          <w:szCs w:val="24"/>
          <w:lang w:val="sr-Cyrl-RS"/>
        </w:rPr>
        <w:t>понашањ</w:t>
      </w:r>
      <w:r w:rsidR="00D60AC2">
        <w:rPr>
          <w:rFonts w:ascii="Times New Roman" w:hAnsi="Times New Roman" w:cs="Times New Roman"/>
          <w:sz w:val="24"/>
          <w:szCs w:val="24"/>
          <w:lang w:val="sr-Cyrl-RS"/>
        </w:rPr>
        <w:t xml:space="preserve">е </w:t>
      </w:r>
      <w:r w:rsidR="00747EAF" w:rsidRPr="00D60AC2">
        <w:rPr>
          <w:rFonts w:ascii="Times New Roman" w:hAnsi="Times New Roman" w:cs="Times New Roman"/>
          <w:sz w:val="24"/>
          <w:szCs w:val="24"/>
          <w:lang w:val="sr-Cyrl-RS"/>
        </w:rPr>
        <w:t>чији</w:t>
      </w:r>
      <w:r w:rsidR="00747EAF" w:rsidRPr="005B0307">
        <w:rPr>
          <w:rFonts w:ascii="Times New Roman" w:hAnsi="Times New Roman" w:cs="Times New Roman"/>
          <w:sz w:val="24"/>
          <w:szCs w:val="24"/>
          <w:lang w:val="sr-Cyrl-RS"/>
        </w:rPr>
        <w:t xml:space="preserve"> </w:t>
      </w:r>
      <w:r w:rsidR="00747EAF" w:rsidRPr="005B0307">
        <w:rPr>
          <w:rFonts w:ascii="Times New Roman" w:hAnsi="Times New Roman" w:cs="Times New Roman"/>
          <w:sz w:val="24"/>
          <w:szCs w:val="24"/>
          <w:lang w:val="sr-Cyrl-RS"/>
        </w:rPr>
        <w:lastRenderedPageBreak/>
        <w:t>је циљ изговор за могућ неуспех, односно самохендикеп</w:t>
      </w:r>
      <w:r w:rsidR="00F12EB9" w:rsidRPr="005B0307">
        <w:rPr>
          <w:rFonts w:ascii="Times New Roman" w:hAnsi="Times New Roman" w:cs="Times New Roman"/>
          <w:sz w:val="24"/>
          <w:szCs w:val="24"/>
          <w:lang w:val="sr-Cyrl-RS"/>
        </w:rPr>
        <w:t xml:space="preserve">ирање у социјалним ситуацијама, проналажење изговора да би се изебгла одређена социјална ситуација. </w:t>
      </w:r>
      <w:r w:rsidR="00F12EB9" w:rsidRPr="005B0307">
        <w:rPr>
          <w:rFonts w:ascii="Times New Roman" w:hAnsi="Times New Roman" w:cs="Times New Roman"/>
          <w:i/>
          <w:sz w:val="24"/>
          <w:szCs w:val="24"/>
          <w:lang w:val="sr-Cyrl-RS"/>
        </w:rPr>
        <w:t>Избегавање</w:t>
      </w:r>
      <w:r w:rsidR="00F12EB9" w:rsidRPr="005B0307">
        <w:rPr>
          <w:rFonts w:ascii="Times New Roman" w:hAnsi="Times New Roman" w:cs="Times New Roman"/>
          <w:sz w:val="24"/>
          <w:szCs w:val="24"/>
          <w:lang w:val="sr-Cyrl-RS"/>
        </w:rPr>
        <w:t xml:space="preserve"> као стратегија се односу на тенденцију повлачења и избегавање социјалних ситуација због анскиозности и непријатности. </w:t>
      </w:r>
      <w:r w:rsidR="003E6C61" w:rsidRPr="005B0307">
        <w:rPr>
          <w:rFonts w:ascii="Times New Roman" w:hAnsi="Times New Roman" w:cs="Times New Roman"/>
          <w:i/>
          <w:sz w:val="24"/>
          <w:szCs w:val="24"/>
          <w:lang w:val="sr-Cyrl-RS"/>
        </w:rPr>
        <w:t xml:space="preserve">Господарење </w:t>
      </w:r>
      <w:r w:rsidR="003E6C61" w:rsidRPr="005B0307">
        <w:rPr>
          <w:rFonts w:ascii="Times New Roman" w:hAnsi="Times New Roman" w:cs="Times New Roman"/>
          <w:sz w:val="24"/>
          <w:szCs w:val="24"/>
          <w:lang w:val="sr-Cyrl-RS"/>
        </w:rPr>
        <w:t>се односи на веровање у личну контролу, а не у спољашње факторе када је реч о степену успешности социјалоних интеракција.</w:t>
      </w:r>
      <w:r w:rsidR="003E6C61" w:rsidRPr="005B0307">
        <w:rPr>
          <w:rFonts w:ascii="Times New Roman" w:hAnsi="Times New Roman" w:cs="Times New Roman"/>
          <w:i/>
          <w:sz w:val="24"/>
          <w:szCs w:val="24"/>
          <w:lang w:val="sr-Cyrl-RS"/>
        </w:rPr>
        <w:t xml:space="preserve"> Песимизам</w:t>
      </w:r>
      <w:r w:rsidR="003E6C61" w:rsidRPr="005B0307">
        <w:rPr>
          <w:rFonts w:ascii="Times New Roman" w:hAnsi="Times New Roman" w:cs="Times New Roman"/>
          <w:sz w:val="24"/>
          <w:szCs w:val="24"/>
          <w:lang w:val="sr-Cyrl-RS"/>
        </w:rPr>
        <w:t xml:space="preserve"> је когнитивна стратегија која укључује константну заокупљеност могућим неуспехом у социјалним интеракцијама. </w:t>
      </w:r>
      <w:r w:rsidR="002D1FCB" w:rsidRPr="005B0307">
        <w:rPr>
          <w:rFonts w:ascii="Times New Roman" w:hAnsi="Times New Roman" w:cs="Times New Roman"/>
          <w:i/>
          <w:sz w:val="24"/>
          <w:szCs w:val="24"/>
          <w:lang w:val="sr-Cyrl-RS"/>
        </w:rPr>
        <w:t>Тражење социјалне подршке</w:t>
      </w:r>
      <w:r w:rsidR="002D1FCB" w:rsidRPr="005B0307">
        <w:rPr>
          <w:rFonts w:ascii="Times New Roman" w:hAnsi="Times New Roman" w:cs="Times New Roman"/>
          <w:sz w:val="24"/>
          <w:szCs w:val="24"/>
          <w:lang w:val="sr-Cyrl-RS"/>
        </w:rPr>
        <w:t xml:space="preserve"> је бихејвиорална стратегија захтева степен у коме особа тражи подршку од других људи када јој је потребна. </w:t>
      </w:r>
      <w:r w:rsidR="00E07338" w:rsidRPr="005B0307">
        <w:rPr>
          <w:rFonts w:ascii="Times New Roman" w:hAnsi="Times New Roman" w:cs="Times New Roman"/>
          <w:sz w:val="24"/>
          <w:szCs w:val="24"/>
          <w:lang w:val="sr-Cyrl-RS"/>
        </w:rPr>
        <w:t>Неке од наведених стратегија омогућују иницирање, укључивање и одржавање социјалних интеракција, док друге повећавају могућност појаве неуспеха.</w:t>
      </w:r>
    </w:p>
    <w:p w14:paraId="5F848EA6" w14:textId="07C63D6F" w:rsidR="007E0769" w:rsidRPr="005B0307" w:rsidRDefault="007E0769" w:rsidP="00723693">
      <w:pPr>
        <w:spacing w:before="20" w:line="240" w:lineRule="auto"/>
        <w:ind w:firstLine="720"/>
        <w:jc w:val="both"/>
        <w:rPr>
          <w:rFonts w:ascii="Times New Roman" w:hAnsi="Times New Roman" w:cs="Times New Roman"/>
          <w:sz w:val="24"/>
          <w:szCs w:val="24"/>
        </w:rPr>
      </w:pPr>
      <w:r w:rsidRPr="005B0307">
        <w:rPr>
          <w:rFonts w:ascii="Times New Roman" w:hAnsi="Times New Roman" w:cs="Times New Roman"/>
          <w:sz w:val="24"/>
          <w:szCs w:val="24"/>
          <w:lang w:val="sr-Cyrl-RS"/>
        </w:rPr>
        <w:t>Нека истраживања су показала да деца која имају слабо развијене социјалне страте</w:t>
      </w:r>
      <w:r w:rsidR="00AC67D9" w:rsidRPr="005B0307">
        <w:rPr>
          <w:rFonts w:ascii="Times New Roman" w:hAnsi="Times New Roman" w:cs="Times New Roman"/>
          <w:sz w:val="24"/>
          <w:szCs w:val="24"/>
          <w:lang w:val="sr-Cyrl-RS"/>
        </w:rPr>
        <w:t>гије, имају мање пријатеља,</w:t>
      </w:r>
      <w:r w:rsidRPr="005B0307">
        <w:rPr>
          <w:rFonts w:ascii="Times New Roman" w:hAnsi="Times New Roman" w:cs="Times New Roman"/>
          <w:sz w:val="24"/>
          <w:szCs w:val="24"/>
          <w:lang w:val="sr-Cyrl-RS"/>
        </w:rPr>
        <w:t xml:space="preserve"> лошију слику о себи, као и нижи ниво самопоштов</w:t>
      </w:r>
      <w:r w:rsidR="00AC67D9" w:rsidRPr="005B0307">
        <w:rPr>
          <w:rFonts w:ascii="Times New Roman" w:hAnsi="Times New Roman" w:cs="Times New Roman"/>
          <w:sz w:val="24"/>
          <w:szCs w:val="24"/>
          <w:lang w:val="sr-Cyrl-RS"/>
        </w:rPr>
        <w:t>а</w:t>
      </w:r>
      <w:r w:rsidRPr="005B0307">
        <w:rPr>
          <w:rFonts w:ascii="Times New Roman" w:hAnsi="Times New Roman" w:cs="Times New Roman"/>
          <w:sz w:val="24"/>
          <w:szCs w:val="24"/>
          <w:lang w:val="sr-Cyrl-RS"/>
        </w:rPr>
        <w:t xml:space="preserve">ња. </w:t>
      </w:r>
      <w:r w:rsidR="00AC67D9" w:rsidRPr="005B0307">
        <w:rPr>
          <w:rFonts w:ascii="Times New Roman" w:hAnsi="Times New Roman" w:cs="Times New Roman"/>
          <w:sz w:val="24"/>
          <w:szCs w:val="24"/>
          <w:lang w:val="sr-Cyrl-RS"/>
        </w:rPr>
        <w:t>У питању су деца</w:t>
      </w:r>
      <w:r w:rsidRPr="005B0307">
        <w:rPr>
          <w:rFonts w:ascii="Times New Roman" w:hAnsi="Times New Roman" w:cs="Times New Roman"/>
          <w:sz w:val="24"/>
          <w:szCs w:val="24"/>
          <w:lang w:val="sr-Cyrl-RS"/>
        </w:rPr>
        <w:t xml:space="preserve"> која су живела у дисфункционалним или непотпуним породицама и која нису добијала довољно пажње и подршке од стране својих рпдитеља, а све те околности су повезане са депресијом и анксиозношћу </w:t>
      </w:r>
      <w:r w:rsidR="002C5EB2">
        <w:rPr>
          <w:rFonts w:ascii="Times New Roman" w:hAnsi="Times New Roman" w:cs="Times New Roman"/>
          <w:sz w:val="24"/>
          <w:szCs w:val="24"/>
        </w:rPr>
        <w:t xml:space="preserve">(Franz, </w:t>
      </w:r>
      <w:r w:rsidRPr="005B0307">
        <w:rPr>
          <w:rFonts w:ascii="Times New Roman" w:hAnsi="Times New Roman" w:cs="Times New Roman"/>
          <w:sz w:val="24"/>
          <w:szCs w:val="24"/>
        </w:rPr>
        <w:t xml:space="preserve">2003; </w:t>
      </w:r>
      <w:r w:rsidRPr="005B0307">
        <w:rPr>
          <w:rFonts w:ascii="Times New Roman" w:hAnsi="Times New Roman" w:cs="Times New Roman"/>
          <w:sz w:val="24"/>
          <w:szCs w:val="24"/>
          <w:shd w:val="clear" w:color="auto" w:fill="FFFFFF"/>
        </w:rPr>
        <w:t xml:space="preserve">Dumont &amp; Provost, 1999). </w:t>
      </w:r>
      <w:r w:rsidRPr="005B0307">
        <w:rPr>
          <w:rFonts w:ascii="Times New Roman" w:hAnsi="Times New Roman" w:cs="Times New Roman"/>
          <w:sz w:val="24"/>
          <w:szCs w:val="24"/>
          <w:shd w:val="clear" w:color="auto" w:fill="FFFFFF"/>
          <w:lang w:val="sr-Cyrl-RS"/>
        </w:rPr>
        <w:t xml:space="preserve">Такође, досадашња истраживања су показала да мањак социјалних </w:t>
      </w:r>
      <w:r w:rsidRPr="005B0307">
        <w:rPr>
          <w:rFonts w:ascii="Times New Roman" w:hAnsi="Times New Roman" w:cs="Times New Roman"/>
          <w:sz w:val="24"/>
          <w:szCs w:val="24"/>
          <w:shd w:val="clear" w:color="auto" w:fill="FFFFFF"/>
          <w:lang w:val="sr-Cyrl-RS"/>
        </w:rPr>
        <w:lastRenderedPageBreak/>
        <w:t>вештина има изузетно важну улогу у</w:t>
      </w:r>
      <w:r w:rsidR="0030184F" w:rsidRPr="005B0307">
        <w:rPr>
          <w:rFonts w:ascii="Times New Roman" w:hAnsi="Times New Roman" w:cs="Times New Roman"/>
          <w:sz w:val="24"/>
          <w:szCs w:val="24"/>
          <w:shd w:val="clear" w:color="auto" w:fill="FFFFFF"/>
          <w:lang w:val="sr-Cyrl-RS"/>
        </w:rPr>
        <w:t xml:space="preserve"> </w:t>
      </w:r>
      <w:r w:rsidRPr="005B0307">
        <w:rPr>
          <w:rFonts w:ascii="Times New Roman" w:hAnsi="Times New Roman" w:cs="Times New Roman"/>
          <w:sz w:val="24"/>
          <w:szCs w:val="24"/>
          <w:shd w:val="clear" w:color="auto" w:fill="FFFFFF"/>
          <w:lang w:val="sr-Cyrl-RS"/>
        </w:rPr>
        <w:t>настајању и одржавању депресивности, док увежбавање ових вештина значајно доприноси смањењу депресвних симптома</w:t>
      </w:r>
      <w:r w:rsidR="00A809B4" w:rsidRPr="005B0307">
        <w:rPr>
          <w:rFonts w:ascii="Times New Roman" w:hAnsi="Times New Roman" w:cs="Times New Roman"/>
          <w:sz w:val="24"/>
          <w:szCs w:val="24"/>
          <w:shd w:val="clear" w:color="auto" w:fill="FFFFFF"/>
          <w:lang w:val="sr-Cyrl-RS"/>
        </w:rPr>
        <w:t xml:space="preserve"> </w:t>
      </w:r>
      <w:r w:rsidR="00A809B4" w:rsidRPr="005B0307">
        <w:rPr>
          <w:rFonts w:ascii="Times New Roman" w:hAnsi="Times New Roman" w:cs="Times New Roman"/>
          <w:sz w:val="24"/>
          <w:szCs w:val="24"/>
        </w:rPr>
        <w:t>(</w:t>
      </w:r>
      <w:proofErr w:type="spellStart"/>
      <w:r w:rsidR="00A809B4" w:rsidRPr="005B0307">
        <w:rPr>
          <w:rFonts w:ascii="Times New Roman" w:hAnsi="Times New Roman" w:cs="Times New Roman"/>
          <w:sz w:val="24"/>
          <w:szCs w:val="24"/>
        </w:rPr>
        <w:t>Prtorić</w:t>
      </w:r>
      <w:proofErr w:type="spellEnd"/>
      <w:r w:rsidR="00A809B4" w:rsidRPr="005B0307">
        <w:rPr>
          <w:rFonts w:ascii="Times New Roman" w:hAnsi="Times New Roman" w:cs="Times New Roman"/>
          <w:sz w:val="24"/>
          <w:szCs w:val="24"/>
        </w:rPr>
        <w:t xml:space="preserve">, 2004). </w:t>
      </w:r>
    </w:p>
    <w:p w14:paraId="7B6169FE" w14:textId="77777777" w:rsidR="009E7E7C" w:rsidRPr="005B0307" w:rsidRDefault="00F42E67" w:rsidP="00723693">
      <w:pPr>
        <w:spacing w:before="20" w:line="240" w:lineRule="auto"/>
        <w:jc w:val="center"/>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Депресивност, анксиозност и стрес</w:t>
      </w:r>
    </w:p>
    <w:p w14:paraId="632C207E" w14:textId="1BDB0A8D" w:rsidR="009E7E7C" w:rsidRPr="00B47312" w:rsidRDefault="009E7E7C" w:rsidP="00723693">
      <w:pPr>
        <w:spacing w:before="20" w:line="240" w:lineRule="auto"/>
        <w:ind w:firstLine="720"/>
        <w:jc w:val="both"/>
        <w:rPr>
          <w:rFonts w:ascii="Times New Roman" w:hAnsi="Times New Roman" w:cs="Times New Roman"/>
          <w:color w:val="FF0000"/>
          <w:sz w:val="24"/>
          <w:szCs w:val="24"/>
          <w:shd w:val="clear" w:color="auto" w:fill="FFFFFF"/>
          <w:lang w:val="sr-Cyrl-RS"/>
        </w:rPr>
      </w:pPr>
      <w:r w:rsidRPr="005B0307">
        <w:rPr>
          <w:rFonts w:ascii="Times New Roman" w:hAnsi="Times New Roman" w:cs="Times New Roman"/>
          <w:sz w:val="24"/>
          <w:szCs w:val="24"/>
          <w:shd w:val="clear" w:color="auto" w:fill="FFFFFF"/>
          <w:lang w:val="sr-Cyrl-RS"/>
        </w:rPr>
        <w:t xml:space="preserve">Депресија се дефинише као емоционално стање које карактерише туга, осећај безвредности и кривице, несаница, губитак апетита и сексуалне жеље, повлачење од других, губитак интереса за неке свакодневне активности, као и изостанак осећаја задовољства повезаног са обављањем тих истих активности </w:t>
      </w:r>
      <w:r w:rsidRPr="005B0307">
        <w:rPr>
          <w:rFonts w:ascii="Times New Roman" w:hAnsi="Times New Roman" w:cs="Times New Roman"/>
          <w:sz w:val="24"/>
          <w:szCs w:val="24"/>
          <w:shd w:val="clear" w:color="auto" w:fill="FFFFFF"/>
        </w:rPr>
        <w:t>(</w:t>
      </w:r>
      <w:proofErr w:type="spellStart"/>
      <w:r w:rsidRPr="005B0307">
        <w:rPr>
          <w:rFonts w:ascii="Times New Roman" w:hAnsi="Times New Roman" w:cs="Times New Roman"/>
          <w:sz w:val="24"/>
          <w:szCs w:val="24"/>
          <w:shd w:val="clear" w:color="auto" w:fill="FFFFFF"/>
        </w:rPr>
        <w:t>Hammen</w:t>
      </w:r>
      <w:proofErr w:type="spellEnd"/>
      <w:r w:rsidRPr="005B0307">
        <w:rPr>
          <w:rFonts w:ascii="Times New Roman" w:hAnsi="Times New Roman" w:cs="Times New Roman"/>
          <w:sz w:val="24"/>
          <w:szCs w:val="24"/>
          <w:shd w:val="clear" w:color="auto" w:fill="FFFFFF"/>
        </w:rPr>
        <w:t xml:space="preserve">, </w:t>
      </w:r>
      <w:r w:rsidR="00A61C42" w:rsidRPr="005B0307">
        <w:rPr>
          <w:rFonts w:ascii="Times New Roman" w:hAnsi="Times New Roman" w:cs="Times New Roman"/>
          <w:sz w:val="24"/>
          <w:szCs w:val="24"/>
          <w:shd w:val="clear" w:color="auto" w:fill="FFFFFF"/>
        </w:rPr>
        <w:t xml:space="preserve">2005). </w:t>
      </w:r>
      <w:proofErr w:type="spellStart"/>
      <w:r w:rsidRPr="005B0307">
        <w:rPr>
          <w:rFonts w:ascii="Times New Roman" w:hAnsi="Times New Roman" w:cs="Times New Roman"/>
          <w:sz w:val="24"/>
          <w:szCs w:val="24"/>
          <w:shd w:val="clear" w:color="auto" w:fill="FFFFFF"/>
        </w:rPr>
        <w:t>Једно</w:t>
      </w:r>
      <w:proofErr w:type="spellEnd"/>
      <w:r w:rsidRPr="005B0307">
        <w:rPr>
          <w:rFonts w:ascii="Times New Roman" w:hAnsi="Times New Roman" w:cs="Times New Roman"/>
          <w:sz w:val="24"/>
          <w:szCs w:val="24"/>
          <w:shd w:val="clear" w:color="auto" w:fill="FFFFFF"/>
        </w:rPr>
        <w:t xml:space="preserve"> </w:t>
      </w:r>
      <w:r w:rsidRPr="005B0307">
        <w:rPr>
          <w:rFonts w:ascii="Times New Roman" w:hAnsi="Times New Roman" w:cs="Times New Roman"/>
          <w:sz w:val="24"/>
          <w:szCs w:val="24"/>
          <w:shd w:val="clear" w:color="auto" w:fill="FFFFFF"/>
          <w:lang w:val="sr-Cyrl-RS"/>
        </w:rPr>
        <w:t>од главних обележја депресије је руминација која се односи на мисли и понашања којима особа усмерава своју пажњу на депресивне симптоме, као и на потенцијалне узроке тих симптома</w:t>
      </w:r>
      <w:r w:rsidRPr="005B0307">
        <w:rPr>
          <w:rFonts w:ascii="Times New Roman" w:hAnsi="Times New Roman" w:cs="Times New Roman"/>
          <w:sz w:val="24"/>
          <w:szCs w:val="24"/>
          <w:shd w:val="clear" w:color="auto" w:fill="FFFFFF"/>
        </w:rPr>
        <w:t xml:space="preserve"> </w:t>
      </w:r>
      <w:r w:rsidRPr="005B0307">
        <w:rPr>
          <w:rFonts w:ascii="Times New Roman" w:hAnsi="Times New Roman" w:cs="Times New Roman"/>
          <w:sz w:val="24"/>
          <w:szCs w:val="24"/>
          <w:shd w:val="clear" w:color="auto" w:fill="FFFFFF"/>
          <w:lang w:val="sr-Cyrl-RS"/>
        </w:rPr>
        <w:t>(</w:t>
      </w:r>
      <w:r w:rsidRPr="005B0307">
        <w:rPr>
          <w:rFonts w:ascii="Times New Roman" w:hAnsi="Times New Roman" w:cs="Times New Roman"/>
          <w:sz w:val="24"/>
          <w:szCs w:val="24"/>
          <w:shd w:val="clear" w:color="auto" w:fill="FFFFFF"/>
        </w:rPr>
        <w:t>Depression</w:t>
      </w:r>
      <w:r w:rsidRPr="005B0307">
        <w:rPr>
          <w:rFonts w:ascii="Times New Roman" w:hAnsi="Times New Roman" w:cs="Times New Roman"/>
          <w:sz w:val="24"/>
          <w:szCs w:val="24"/>
          <w:shd w:val="clear" w:color="auto" w:fill="FFFFFF"/>
          <w:lang w:val="sr-Cyrl-RS"/>
        </w:rPr>
        <w:t xml:space="preserve"> </w:t>
      </w:r>
      <w:r w:rsidRPr="005B0307">
        <w:rPr>
          <w:rFonts w:ascii="Times New Roman" w:hAnsi="Times New Roman" w:cs="Times New Roman"/>
          <w:sz w:val="24"/>
          <w:szCs w:val="24"/>
          <w:shd w:val="clear" w:color="auto" w:fill="FFFFFF"/>
        </w:rPr>
        <w:t xml:space="preserve">&amp; Causes, 2015). </w:t>
      </w:r>
    </w:p>
    <w:p w14:paraId="2EE77F48" w14:textId="78045872" w:rsidR="009E7E7C" w:rsidRPr="005B0307" w:rsidRDefault="009E7E7C" w:rsidP="00723693">
      <w:pPr>
        <w:spacing w:before="20" w:line="240" w:lineRule="auto"/>
        <w:ind w:firstLine="720"/>
        <w:jc w:val="both"/>
        <w:rPr>
          <w:rFonts w:ascii="Times New Roman" w:hAnsi="Times New Roman" w:cs="Times New Roman"/>
          <w:sz w:val="24"/>
          <w:szCs w:val="24"/>
          <w:shd w:val="clear" w:color="auto" w:fill="FFFFFF"/>
          <w:lang w:val="sr-Cyrl-RS"/>
        </w:rPr>
      </w:pPr>
      <w:proofErr w:type="spellStart"/>
      <w:r w:rsidRPr="005B0307">
        <w:rPr>
          <w:rFonts w:ascii="Times New Roman" w:hAnsi="Times New Roman" w:cs="Times New Roman"/>
          <w:sz w:val="24"/>
          <w:szCs w:val="24"/>
        </w:rPr>
        <w:t>Анксиозност</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је</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негативно</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емоционално</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стање</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које</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попут</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депресије</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може</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бити</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физиолошко</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пролазно</w:t>
      </w:r>
      <w:proofErr w:type="spellEnd"/>
      <w:r w:rsidRPr="005B0307">
        <w:rPr>
          <w:rFonts w:ascii="Times New Roman" w:hAnsi="Times New Roman" w:cs="Times New Roman"/>
          <w:sz w:val="24"/>
          <w:szCs w:val="24"/>
        </w:rPr>
        <w:t xml:space="preserve"> и </w:t>
      </w:r>
      <w:proofErr w:type="spellStart"/>
      <w:r w:rsidRPr="005B0307">
        <w:rPr>
          <w:rFonts w:ascii="Times New Roman" w:hAnsi="Times New Roman" w:cs="Times New Roman"/>
          <w:sz w:val="24"/>
          <w:szCs w:val="24"/>
        </w:rPr>
        <w:t>уобичајено</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или</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патолошко</w:t>
      </w:r>
      <w:proofErr w:type="spellEnd"/>
      <w:r w:rsidR="00D60AC2">
        <w:rPr>
          <w:rFonts w:ascii="Times New Roman" w:hAnsi="Times New Roman" w:cs="Times New Roman"/>
          <w:sz w:val="24"/>
          <w:szCs w:val="24"/>
          <w:lang w:val="sr-Cyrl-RS"/>
        </w:rPr>
        <w:t xml:space="preserve">. </w:t>
      </w:r>
      <w:r w:rsidR="00A61C42" w:rsidRPr="005B0307">
        <w:rPr>
          <w:rFonts w:ascii="Times New Roman" w:hAnsi="Times New Roman" w:cs="Times New Roman"/>
          <w:sz w:val="24"/>
          <w:szCs w:val="24"/>
          <w:shd w:val="clear" w:color="auto" w:fill="FFFFFF"/>
          <w:lang w:val="sr-Cyrl-RS"/>
        </w:rPr>
        <w:t>Анксиозност је стање у коме је објект непознат, а опасност и претња долазе од саме особе</w:t>
      </w:r>
      <w:r w:rsidR="00DD6A79" w:rsidRPr="005B0307">
        <w:rPr>
          <w:rFonts w:ascii="Times New Roman" w:hAnsi="Times New Roman" w:cs="Times New Roman"/>
          <w:sz w:val="24"/>
          <w:szCs w:val="24"/>
          <w:shd w:val="clear" w:color="auto" w:fill="FFFFFF"/>
          <w:lang w:val="sr-Cyrl-RS"/>
        </w:rPr>
        <w:t xml:space="preserve"> (</w:t>
      </w:r>
      <w:r w:rsidR="00DD6A79" w:rsidRPr="005B0307">
        <w:rPr>
          <w:rFonts w:ascii="Times New Roman" w:hAnsi="Times New Roman" w:cs="Times New Roman"/>
          <w:sz w:val="24"/>
          <w:szCs w:val="24"/>
          <w:shd w:val="clear" w:color="auto" w:fill="FFFFFF"/>
        </w:rPr>
        <w:t>Taylor, Koch, &amp; Crockett</w:t>
      </w:r>
      <w:r w:rsidR="00DD6A79" w:rsidRPr="005B0307">
        <w:rPr>
          <w:rFonts w:ascii="Times New Roman" w:hAnsi="Times New Roman" w:cs="Times New Roman"/>
          <w:sz w:val="24"/>
          <w:szCs w:val="24"/>
          <w:shd w:val="clear" w:color="auto" w:fill="FFFFFF"/>
          <w:lang w:val="sr-Cyrl-RS"/>
        </w:rPr>
        <w:t xml:space="preserve">, </w:t>
      </w:r>
      <w:r w:rsidR="00DD6A79" w:rsidRPr="005B0307">
        <w:rPr>
          <w:rFonts w:ascii="Times New Roman" w:hAnsi="Times New Roman" w:cs="Times New Roman"/>
          <w:sz w:val="24"/>
          <w:szCs w:val="24"/>
          <w:shd w:val="clear" w:color="auto" w:fill="FFFFFF"/>
        </w:rPr>
        <w:t>1991).</w:t>
      </w:r>
      <w:r w:rsidR="00DD6A79" w:rsidRPr="005B0307">
        <w:rPr>
          <w:rFonts w:ascii="Arial" w:hAnsi="Arial" w:cs="Arial"/>
          <w:sz w:val="20"/>
          <w:szCs w:val="20"/>
          <w:shd w:val="clear" w:color="auto" w:fill="FFFFFF"/>
        </w:rPr>
        <w:t xml:space="preserve"> </w:t>
      </w:r>
      <w:r w:rsidR="00A61C42" w:rsidRPr="005B0307">
        <w:rPr>
          <w:rFonts w:ascii="Times New Roman" w:hAnsi="Times New Roman" w:cs="Times New Roman"/>
          <w:sz w:val="24"/>
          <w:szCs w:val="24"/>
          <w:shd w:val="clear" w:color="auto" w:fill="FFFFFF"/>
          <w:lang w:val="sr-Cyrl-RS"/>
        </w:rPr>
        <w:t>Нормална (физиолошка) анк</w:t>
      </w:r>
      <w:r w:rsidR="00B2191D" w:rsidRPr="005B0307">
        <w:rPr>
          <w:rFonts w:ascii="Times New Roman" w:hAnsi="Times New Roman" w:cs="Times New Roman"/>
          <w:sz w:val="24"/>
          <w:szCs w:val="24"/>
          <w:shd w:val="clear" w:color="auto" w:fill="FFFFFF"/>
          <w:lang w:val="sr-Cyrl-RS"/>
        </w:rPr>
        <w:t>сиозност јавња се приликом донош</w:t>
      </w:r>
      <w:r w:rsidR="00A61C42" w:rsidRPr="005B0307">
        <w:rPr>
          <w:rFonts w:ascii="Times New Roman" w:hAnsi="Times New Roman" w:cs="Times New Roman"/>
          <w:sz w:val="24"/>
          <w:szCs w:val="24"/>
          <w:shd w:val="clear" w:color="auto" w:fill="FFFFFF"/>
          <w:lang w:val="sr-Cyrl-RS"/>
        </w:rPr>
        <w:t>ења одлука, на путовањима, радном месту, испитним ситуацијама, у очекивању различитих ситуација и сл. Таква анскиозност има адаптивну функцију</w:t>
      </w:r>
      <w:r w:rsidR="00B2191D" w:rsidRPr="005B0307">
        <w:rPr>
          <w:rFonts w:ascii="Times New Roman" w:hAnsi="Times New Roman" w:cs="Times New Roman"/>
          <w:sz w:val="24"/>
          <w:szCs w:val="24"/>
          <w:shd w:val="clear" w:color="auto" w:fill="FFFFFF"/>
          <w:lang w:val="sr-Cyrl-RS"/>
        </w:rPr>
        <w:t>,</w:t>
      </w:r>
      <w:r w:rsidR="00A61C42" w:rsidRPr="005B0307">
        <w:rPr>
          <w:rFonts w:ascii="Times New Roman" w:hAnsi="Times New Roman" w:cs="Times New Roman"/>
          <w:sz w:val="24"/>
          <w:szCs w:val="24"/>
          <w:shd w:val="clear" w:color="auto" w:fill="FFFFFF"/>
          <w:lang w:val="sr-Cyrl-RS"/>
        </w:rPr>
        <w:t xml:space="preserve"> јер особу чини опрезнијом, омогућава избегавање или супротстављање опасности.</w:t>
      </w:r>
      <w:r w:rsidR="00DD6A79" w:rsidRPr="005B0307">
        <w:rPr>
          <w:rFonts w:ascii="Times New Roman" w:hAnsi="Times New Roman" w:cs="Times New Roman"/>
          <w:sz w:val="24"/>
          <w:szCs w:val="24"/>
          <w:shd w:val="clear" w:color="auto" w:fill="FFFFFF"/>
          <w:lang w:val="sr-Cyrl-RS"/>
        </w:rPr>
        <w:t xml:space="preserve"> Са </w:t>
      </w:r>
      <w:r w:rsidR="00DD6A79" w:rsidRPr="005B0307">
        <w:rPr>
          <w:rFonts w:ascii="Times New Roman" w:hAnsi="Times New Roman" w:cs="Times New Roman"/>
          <w:sz w:val="24"/>
          <w:szCs w:val="24"/>
          <w:shd w:val="clear" w:color="auto" w:fill="FFFFFF"/>
          <w:lang w:val="sr-Cyrl-RS"/>
        </w:rPr>
        <w:lastRenderedPageBreak/>
        <w:t xml:space="preserve">друге стране, патолошка анксиозност се појављује независно од опасности, траје дуго након стреса, ремети функционисање особе и захтева психолошки третман </w:t>
      </w:r>
      <w:r w:rsidR="00DD6A79" w:rsidRPr="005B0307">
        <w:rPr>
          <w:rFonts w:ascii="Times New Roman" w:hAnsi="Times New Roman" w:cs="Times New Roman"/>
          <w:sz w:val="24"/>
          <w:szCs w:val="24"/>
          <w:shd w:val="clear" w:color="auto" w:fill="FFFFFF"/>
        </w:rPr>
        <w:t xml:space="preserve">(Rosen &amp; </w:t>
      </w:r>
      <w:proofErr w:type="spellStart"/>
      <w:r w:rsidR="00DD6A79" w:rsidRPr="005B0307">
        <w:rPr>
          <w:rFonts w:ascii="Times New Roman" w:hAnsi="Times New Roman" w:cs="Times New Roman"/>
          <w:sz w:val="24"/>
          <w:szCs w:val="24"/>
          <w:shd w:val="clear" w:color="auto" w:fill="FFFFFF"/>
        </w:rPr>
        <w:t>Schulkin</w:t>
      </w:r>
      <w:proofErr w:type="spellEnd"/>
      <w:r w:rsidR="00DD6A79" w:rsidRPr="005B0307">
        <w:rPr>
          <w:rFonts w:ascii="Times New Roman" w:hAnsi="Times New Roman" w:cs="Times New Roman"/>
          <w:sz w:val="24"/>
          <w:szCs w:val="24"/>
          <w:shd w:val="clear" w:color="auto" w:fill="FFFFFF"/>
        </w:rPr>
        <w:t>, 1998).</w:t>
      </w:r>
      <w:r w:rsidR="00DD6A79" w:rsidRPr="005B0307">
        <w:rPr>
          <w:rFonts w:ascii="Arial" w:hAnsi="Arial" w:cs="Arial"/>
          <w:sz w:val="20"/>
          <w:szCs w:val="20"/>
          <w:shd w:val="clear" w:color="auto" w:fill="FFFFFF"/>
        </w:rPr>
        <w:t xml:space="preserve"> </w:t>
      </w:r>
    </w:p>
    <w:p w14:paraId="020AAA27" w14:textId="02B14A1A" w:rsidR="005E65B3" w:rsidRPr="005B0307" w:rsidRDefault="00281437" w:rsidP="00723693">
      <w:pPr>
        <w:spacing w:before="20" w:line="240" w:lineRule="auto"/>
        <w:ind w:firstLine="720"/>
        <w:jc w:val="both"/>
        <w:rPr>
          <w:rFonts w:ascii="Times New Roman" w:hAnsi="Times New Roman" w:cs="Times New Roman"/>
          <w:sz w:val="24"/>
          <w:szCs w:val="24"/>
          <w:shd w:val="clear" w:color="auto" w:fill="FFFFFF"/>
          <w:lang w:val="sr-Cyrl-RS"/>
        </w:rPr>
      </w:pPr>
      <w:r w:rsidRPr="005B0307">
        <w:rPr>
          <w:rFonts w:ascii="Times New Roman" w:hAnsi="Times New Roman" w:cs="Times New Roman"/>
          <w:sz w:val="24"/>
          <w:szCs w:val="24"/>
          <w:lang w:val="sr-Cyrl-RS"/>
        </w:rPr>
        <w:t>Однос између афективних стања као што су депресија и</w:t>
      </w:r>
      <w:r w:rsidRPr="005B0307">
        <w:rPr>
          <w:rFonts w:ascii="Times New Roman" w:hAnsi="Times New Roman" w:cs="Times New Roman"/>
          <w:b/>
          <w:sz w:val="24"/>
          <w:szCs w:val="24"/>
          <w:lang w:val="sr-Cyrl-RS"/>
        </w:rPr>
        <w:t xml:space="preserve"> </w:t>
      </w:r>
      <w:r w:rsidRPr="005B0307">
        <w:rPr>
          <w:rFonts w:ascii="Times New Roman" w:hAnsi="Times New Roman" w:cs="Times New Roman"/>
          <w:sz w:val="24"/>
          <w:szCs w:val="24"/>
          <w:lang w:val="sr-Cyrl-RS"/>
        </w:rPr>
        <w:t>анксиозност изазвао је значајан интерес, како у теоријском, тако и у клиничком смислу. Концептуално, ова два појма се могу посматрати као веома различити, међутим у клиничкој пракси је дошло до преклапања</w:t>
      </w:r>
      <w:r w:rsidR="002816C1" w:rsidRPr="005B0307">
        <w:rPr>
          <w:rFonts w:ascii="Times New Roman" w:hAnsi="Times New Roman" w:cs="Times New Roman"/>
          <w:b/>
          <w:sz w:val="24"/>
          <w:szCs w:val="24"/>
          <w:lang w:val="sr-Cyrl-RS"/>
        </w:rPr>
        <w:t xml:space="preserve"> </w:t>
      </w:r>
      <w:r w:rsidR="002816C1" w:rsidRPr="005B0307">
        <w:rPr>
          <w:rFonts w:ascii="Times New Roman" w:hAnsi="Times New Roman" w:cs="Times New Roman"/>
          <w:sz w:val="24"/>
          <w:szCs w:val="24"/>
          <w:lang w:val="sr-Cyrl-RS"/>
        </w:rPr>
        <w:t xml:space="preserve">и смањења дистинкције између њих </w:t>
      </w:r>
      <w:r w:rsidR="002816C1" w:rsidRPr="005B0307">
        <w:rPr>
          <w:rFonts w:ascii="Times New Roman" w:hAnsi="Times New Roman" w:cs="Times New Roman"/>
          <w:b/>
          <w:sz w:val="24"/>
          <w:szCs w:val="24"/>
          <w:lang w:val="sr-Cyrl-RS"/>
        </w:rPr>
        <w:t>(</w:t>
      </w:r>
      <w:proofErr w:type="spellStart"/>
      <w:r w:rsidR="002816C1" w:rsidRPr="005B0307">
        <w:rPr>
          <w:rFonts w:ascii="Times New Roman" w:hAnsi="Times New Roman" w:cs="Times New Roman"/>
          <w:sz w:val="24"/>
          <w:szCs w:val="24"/>
          <w:shd w:val="clear" w:color="auto" w:fill="FFFFFF"/>
        </w:rPr>
        <w:t>Zelkowitz</w:t>
      </w:r>
      <w:proofErr w:type="spellEnd"/>
      <w:r w:rsidR="002816C1" w:rsidRPr="005B0307">
        <w:rPr>
          <w:rFonts w:ascii="Times New Roman" w:hAnsi="Times New Roman" w:cs="Times New Roman"/>
          <w:sz w:val="24"/>
          <w:szCs w:val="24"/>
          <w:shd w:val="clear" w:color="auto" w:fill="FFFFFF"/>
        </w:rPr>
        <w:t xml:space="preserve"> &amp; </w:t>
      </w:r>
      <w:proofErr w:type="spellStart"/>
      <w:r w:rsidR="002816C1" w:rsidRPr="005B0307">
        <w:rPr>
          <w:rFonts w:ascii="Times New Roman" w:hAnsi="Times New Roman" w:cs="Times New Roman"/>
          <w:sz w:val="24"/>
          <w:szCs w:val="24"/>
          <w:shd w:val="clear" w:color="auto" w:fill="FFFFFF"/>
        </w:rPr>
        <w:t>Milet</w:t>
      </w:r>
      <w:proofErr w:type="spellEnd"/>
      <w:r w:rsidR="002816C1" w:rsidRPr="005B0307">
        <w:rPr>
          <w:rFonts w:ascii="Times New Roman" w:hAnsi="Times New Roman" w:cs="Times New Roman"/>
          <w:sz w:val="24"/>
          <w:szCs w:val="24"/>
          <w:shd w:val="clear" w:color="auto" w:fill="FFFFFF"/>
        </w:rPr>
        <w:t>, 1996).</w:t>
      </w:r>
      <w:r w:rsidR="00D60AC2">
        <w:rPr>
          <w:rFonts w:ascii="Times New Roman" w:hAnsi="Times New Roman" w:cs="Times New Roman"/>
          <w:sz w:val="24"/>
          <w:szCs w:val="24"/>
          <w:shd w:val="clear" w:color="auto" w:fill="FFFFFF"/>
          <w:lang w:val="sr-Cyrl-RS"/>
        </w:rPr>
        <w:t xml:space="preserve"> </w:t>
      </w:r>
      <w:proofErr w:type="spellStart"/>
      <w:r w:rsidR="005E65B3" w:rsidRPr="005B0307">
        <w:rPr>
          <w:rFonts w:ascii="Times New Roman" w:hAnsi="Times New Roman" w:cs="Times New Roman"/>
          <w:sz w:val="24"/>
          <w:szCs w:val="24"/>
          <w:shd w:val="clear" w:color="auto" w:fill="FFFFFF"/>
        </w:rPr>
        <w:t>Према</w:t>
      </w:r>
      <w:proofErr w:type="spellEnd"/>
      <w:r w:rsidR="005E65B3" w:rsidRPr="005B0307">
        <w:rPr>
          <w:rFonts w:ascii="Times New Roman" w:hAnsi="Times New Roman" w:cs="Times New Roman"/>
          <w:sz w:val="24"/>
          <w:szCs w:val="24"/>
          <w:shd w:val="clear" w:color="auto" w:fill="FFFFFF"/>
        </w:rPr>
        <w:t xml:space="preserve"> </w:t>
      </w:r>
      <w:r w:rsidR="005E65B3" w:rsidRPr="005B0307">
        <w:rPr>
          <w:rFonts w:ascii="Times New Roman" w:hAnsi="Times New Roman" w:cs="Times New Roman"/>
          <w:sz w:val="24"/>
          <w:szCs w:val="24"/>
          <w:shd w:val="clear" w:color="auto" w:fill="FFFFFF"/>
          <w:lang w:val="sr-Cyrl-RS"/>
        </w:rPr>
        <w:t>неким објашњењима коморбидитета, анксиозност и депресивност се налазе на једном континууму на којем стање анксиозности претходи стању депресивности</w:t>
      </w:r>
      <w:r w:rsidR="00C85712" w:rsidRPr="005B0307">
        <w:rPr>
          <w:rFonts w:ascii="Times New Roman" w:hAnsi="Times New Roman" w:cs="Times New Roman"/>
          <w:sz w:val="24"/>
          <w:szCs w:val="24"/>
          <w:lang w:val="sr-Cyrl-RS"/>
        </w:rPr>
        <w:t xml:space="preserve"> </w:t>
      </w:r>
      <w:r w:rsidR="00902E89" w:rsidRPr="005B0307">
        <w:rPr>
          <w:rFonts w:ascii="Times New Roman" w:hAnsi="Times New Roman" w:cs="Times New Roman"/>
          <w:sz w:val="24"/>
          <w:szCs w:val="24"/>
          <w:lang w:val="sr-Cyrl-RS"/>
        </w:rPr>
        <w:t>(</w:t>
      </w:r>
      <w:proofErr w:type="spellStart"/>
      <w:r w:rsidR="00902E89" w:rsidRPr="005B0307">
        <w:rPr>
          <w:rFonts w:ascii="Times New Roman" w:hAnsi="Times New Roman" w:cs="Times New Roman"/>
          <w:sz w:val="24"/>
          <w:szCs w:val="24"/>
          <w:shd w:val="clear" w:color="auto" w:fill="FFFFFF"/>
        </w:rPr>
        <w:t>Vulić-Prtorić</w:t>
      </w:r>
      <w:proofErr w:type="spellEnd"/>
      <w:r w:rsidR="00902E89" w:rsidRPr="005B0307">
        <w:rPr>
          <w:rFonts w:ascii="Times New Roman" w:hAnsi="Times New Roman" w:cs="Times New Roman"/>
          <w:sz w:val="24"/>
          <w:szCs w:val="24"/>
          <w:shd w:val="clear" w:color="auto" w:fill="FFFFFF"/>
        </w:rPr>
        <w:t>, 2004). </w:t>
      </w:r>
      <w:r w:rsidR="0074716C" w:rsidRPr="005B0307">
        <w:rPr>
          <w:rFonts w:ascii="Times New Roman" w:hAnsi="Times New Roman" w:cs="Times New Roman"/>
          <w:sz w:val="24"/>
          <w:szCs w:val="24"/>
          <w:lang w:val="sr-Cyrl-RS"/>
        </w:rPr>
        <w:t>Уз депресивност и анскиозност, стрес је такође значајан кон</w:t>
      </w:r>
      <w:r w:rsidR="002D3ADB" w:rsidRPr="005B0307">
        <w:rPr>
          <w:rFonts w:ascii="Times New Roman" w:hAnsi="Times New Roman" w:cs="Times New Roman"/>
          <w:sz w:val="24"/>
          <w:szCs w:val="24"/>
          <w:lang w:val="sr-Cyrl-RS"/>
        </w:rPr>
        <w:t>ц</w:t>
      </w:r>
      <w:r w:rsidR="0074716C" w:rsidRPr="005B0307">
        <w:rPr>
          <w:rFonts w:ascii="Times New Roman" w:hAnsi="Times New Roman" w:cs="Times New Roman"/>
          <w:sz w:val="24"/>
          <w:szCs w:val="24"/>
          <w:lang w:val="sr-Cyrl-RS"/>
        </w:rPr>
        <w:t>епт који се појављивао приликом проучавања поменута два афективна стања (</w:t>
      </w:r>
      <w:r w:rsidR="0074716C" w:rsidRPr="005B0307">
        <w:rPr>
          <w:rFonts w:ascii="Times New Roman" w:hAnsi="Times New Roman" w:cs="Times New Roman"/>
          <w:sz w:val="24"/>
          <w:szCs w:val="24"/>
          <w:shd w:val="clear" w:color="auto" w:fill="FFFFFF"/>
        </w:rPr>
        <w:t>Albright, 1993).</w:t>
      </w:r>
    </w:p>
    <w:p w14:paraId="6E2E4819" w14:textId="59349FD3" w:rsidR="006458A9" w:rsidRPr="005B0307" w:rsidRDefault="00D60AC2" w:rsidP="00723693">
      <w:pPr>
        <w:spacing w:before="20" w:line="240" w:lineRule="auto"/>
        <w:ind w:firstLine="720"/>
        <w:jc w:val="both"/>
        <w:rPr>
          <w:rFonts w:ascii="Times New Roman" w:hAnsi="Times New Roman" w:cs="Times New Roman"/>
          <w:sz w:val="24"/>
          <w:szCs w:val="24"/>
          <w:shd w:val="clear" w:color="auto" w:fill="FFFFFF"/>
          <w:lang w:val="sr-Cyrl-RS"/>
        </w:rPr>
      </w:pPr>
      <w:r>
        <w:rPr>
          <w:rFonts w:ascii="Times New Roman" w:hAnsi="Times New Roman" w:cs="Times New Roman"/>
          <w:sz w:val="24"/>
          <w:szCs w:val="24"/>
          <w:lang w:val="sr-Cyrl-RS"/>
        </w:rPr>
        <w:t>М</w:t>
      </w:r>
      <w:proofErr w:type="spellStart"/>
      <w:r w:rsidR="00487B57" w:rsidRPr="005B0307">
        <w:rPr>
          <w:rFonts w:ascii="Times New Roman" w:hAnsi="Times New Roman" w:cs="Times New Roman"/>
          <w:sz w:val="24"/>
          <w:szCs w:val="24"/>
        </w:rPr>
        <w:t>ентално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стање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које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карактерише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или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психолошки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тумачи</w:t>
      </w:r>
      <w:proofErr w:type="spellEnd"/>
      <w:r>
        <w:rPr>
          <w:rFonts w:ascii="Times New Roman" w:hAnsi="Times New Roman" w:cs="Times New Roman"/>
          <w:sz w:val="24"/>
          <w:szCs w:val="24"/>
          <w:lang w:val="sr-Cyrl-RS"/>
        </w:rPr>
        <w:t xml:space="preserve"> се</w:t>
      </w:r>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као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уверење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појединац</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може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изборити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за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њега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лично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важним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стресором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који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под</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одређеним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околностима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може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довести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појаве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болести</w:t>
      </w:r>
      <w:proofErr w:type="spellEnd"/>
      <w:r w:rsidR="00487B57" w:rsidRPr="005B0307">
        <w:rPr>
          <w:rFonts w:ascii="Times New Roman" w:hAnsi="Times New Roman" w:cs="Times New Roman"/>
          <w:sz w:val="24"/>
          <w:szCs w:val="24"/>
        </w:rPr>
        <w:t xml:space="preserve"> (</w:t>
      </w:r>
      <w:r w:rsidR="00487B57" w:rsidRPr="005B0307">
        <w:rPr>
          <w:rFonts w:ascii="Times New Roman" w:hAnsi="Times New Roman" w:cs="Times New Roman"/>
          <w:sz w:val="24"/>
          <w:szCs w:val="24"/>
          <w:shd w:val="clear" w:color="auto" w:fill="FFFFFF"/>
        </w:rPr>
        <w:t>Ehlers &amp; Clark, 2000).</w:t>
      </w:r>
      <w:r w:rsidR="00487B57" w:rsidRPr="005B0307">
        <w:t xml:space="preserve"> </w:t>
      </w:r>
      <w:proofErr w:type="spellStart"/>
      <w:r w:rsidR="00487B57" w:rsidRPr="005B0307">
        <w:rPr>
          <w:rFonts w:ascii="Times New Roman" w:hAnsi="Times New Roman" w:cs="Times New Roman"/>
          <w:sz w:val="24"/>
          <w:szCs w:val="24"/>
        </w:rPr>
        <w:t>Стрес</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посматран</w:t>
      </w:r>
      <w:proofErr w:type="spellEnd"/>
      <w:r w:rsidR="00487B57" w:rsidRPr="005B0307">
        <w:rPr>
          <w:rFonts w:ascii="Times New Roman" w:hAnsi="Times New Roman" w:cs="Times New Roman"/>
          <w:sz w:val="24"/>
          <w:szCs w:val="24"/>
        </w:rPr>
        <w:t xml:space="preserve"> у </w:t>
      </w:r>
      <w:proofErr w:type="spellStart"/>
      <w:r w:rsidR="00487B57" w:rsidRPr="005B0307">
        <w:rPr>
          <w:rFonts w:ascii="Times New Roman" w:hAnsi="Times New Roman" w:cs="Times New Roman"/>
          <w:sz w:val="24"/>
          <w:szCs w:val="24"/>
        </w:rPr>
        <w:t>контексту</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адаптације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стресор</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може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имати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позитивно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дејство</w:t>
      </w:r>
      <w:proofErr w:type="spellEnd"/>
      <w:r w:rsidR="00487B57" w:rsidRPr="005B0307">
        <w:rPr>
          <w:rFonts w:ascii="Times New Roman" w:hAnsi="Times New Roman" w:cs="Times New Roman"/>
          <w:sz w:val="24"/>
          <w:szCs w:val="24"/>
        </w:rPr>
        <w:t xml:space="preserve">, и у </w:t>
      </w:r>
      <w:proofErr w:type="spellStart"/>
      <w:r w:rsidR="00487B57" w:rsidRPr="005B0307">
        <w:rPr>
          <w:rFonts w:ascii="Times New Roman" w:hAnsi="Times New Roman" w:cs="Times New Roman"/>
          <w:sz w:val="24"/>
          <w:szCs w:val="24"/>
        </w:rPr>
        <w:t>том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случају</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зове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еустрес</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када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има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благотворан</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конструктиван</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утицај</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здравље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мотивацију</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учинак</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lastRenderedPageBreak/>
        <w:t>емоционалну</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добробит</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води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ка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доброј</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адаптацији</w:t>
      </w:r>
      <w:proofErr w:type="spellEnd"/>
      <w:r w:rsidR="00487B57" w:rsidRPr="005B0307">
        <w:rPr>
          <w:rFonts w:ascii="Times New Roman" w:hAnsi="Times New Roman" w:cs="Times New Roman"/>
          <w:sz w:val="24"/>
          <w:szCs w:val="24"/>
        </w:rPr>
        <w:t xml:space="preserve"> (</w:t>
      </w:r>
      <w:r w:rsidR="00487B57" w:rsidRPr="005B0307">
        <w:rPr>
          <w:rFonts w:ascii="Times New Roman" w:hAnsi="Times New Roman" w:cs="Times New Roman"/>
          <w:sz w:val="24"/>
          <w:szCs w:val="24"/>
          <w:shd w:val="clear" w:color="auto" w:fill="FFFFFF"/>
        </w:rPr>
        <w:t xml:space="preserve">Le </w:t>
      </w:r>
      <w:proofErr w:type="spellStart"/>
      <w:r w:rsidR="00487B57" w:rsidRPr="005B0307">
        <w:rPr>
          <w:rFonts w:ascii="Times New Roman" w:hAnsi="Times New Roman" w:cs="Times New Roman"/>
          <w:sz w:val="24"/>
          <w:szCs w:val="24"/>
          <w:shd w:val="clear" w:color="auto" w:fill="FFFFFF"/>
        </w:rPr>
        <w:t>Fevre</w:t>
      </w:r>
      <w:proofErr w:type="spellEnd"/>
      <w:r w:rsidR="00487B57" w:rsidRPr="005B0307">
        <w:rPr>
          <w:rFonts w:ascii="Times New Roman" w:hAnsi="Times New Roman" w:cs="Times New Roman"/>
          <w:sz w:val="24"/>
          <w:szCs w:val="24"/>
          <w:shd w:val="clear" w:color="auto" w:fill="FFFFFF"/>
        </w:rPr>
        <w:t xml:space="preserve">, Matheny &amp; </w:t>
      </w:r>
      <w:proofErr w:type="spellStart"/>
      <w:r w:rsidR="00487B57" w:rsidRPr="005B0307">
        <w:rPr>
          <w:rFonts w:ascii="Times New Roman" w:hAnsi="Times New Roman" w:cs="Times New Roman"/>
          <w:sz w:val="24"/>
          <w:szCs w:val="24"/>
          <w:shd w:val="clear" w:color="auto" w:fill="FFFFFF"/>
        </w:rPr>
        <w:t>Kolt</w:t>
      </w:r>
      <w:proofErr w:type="spellEnd"/>
      <w:r w:rsidR="00487B57" w:rsidRPr="005B0307">
        <w:rPr>
          <w:rFonts w:ascii="Times New Roman" w:hAnsi="Times New Roman" w:cs="Times New Roman"/>
          <w:sz w:val="24"/>
          <w:szCs w:val="24"/>
          <w:shd w:val="clear" w:color="auto" w:fill="FFFFFF"/>
        </w:rPr>
        <w:t xml:space="preserve">, 2003). </w:t>
      </w:r>
      <w:proofErr w:type="spellStart"/>
      <w:r w:rsidR="00487B57" w:rsidRPr="005B0307">
        <w:rPr>
          <w:rFonts w:ascii="Times New Roman" w:hAnsi="Times New Roman" w:cs="Times New Roman"/>
          <w:sz w:val="24"/>
          <w:szCs w:val="24"/>
        </w:rPr>
        <w:t>Са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друге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стране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негативно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деструктивно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дејство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или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дистрес</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је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патолошки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облик</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који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само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води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адаптацији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већ</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је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озбиљно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неспецифично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стање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узроковано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најчешће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трауматичним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догађајем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праћено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негативним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осећањима</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соматским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тегобама</w:t>
      </w:r>
      <w:proofErr w:type="spellEnd"/>
      <w:r w:rsidR="00487B57" w:rsidRPr="005B0307">
        <w:rPr>
          <w:rFonts w:ascii="Times New Roman" w:hAnsi="Times New Roman" w:cs="Times New Roman"/>
          <w:sz w:val="24"/>
          <w:szCs w:val="24"/>
        </w:rPr>
        <w:t xml:space="preserve"> (</w:t>
      </w:r>
      <w:r w:rsidR="00487B57" w:rsidRPr="005B0307">
        <w:rPr>
          <w:rFonts w:ascii="Times New Roman" w:hAnsi="Times New Roman" w:cs="Times New Roman"/>
          <w:sz w:val="24"/>
          <w:szCs w:val="24"/>
          <w:shd w:val="clear" w:color="auto" w:fill="FFFFFF"/>
        </w:rPr>
        <w:t xml:space="preserve">Le </w:t>
      </w:r>
      <w:proofErr w:type="spellStart"/>
      <w:r w:rsidR="00487B57" w:rsidRPr="005B0307">
        <w:rPr>
          <w:rFonts w:ascii="Times New Roman" w:hAnsi="Times New Roman" w:cs="Times New Roman"/>
          <w:sz w:val="24"/>
          <w:szCs w:val="24"/>
          <w:shd w:val="clear" w:color="auto" w:fill="FFFFFF"/>
        </w:rPr>
        <w:t>Fevre</w:t>
      </w:r>
      <w:proofErr w:type="spellEnd"/>
      <w:r w:rsidR="00487B57" w:rsidRPr="005B0307">
        <w:rPr>
          <w:rFonts w:ascii="Times New Roman" w:hAnsi="Times New Roman" w:cs="Times New Roman"/>
          <w:sz w:val="24"/>
          <w:szCs w:val="24"/>
          <w:shd w:val="clear" w:color="auto" w:fill="FFFFFF"/>
        </w:rPr>
        <w:t xml:space="preserve">, Matheny &amp; </w:t>
      </w:r>
      <w:proofErr w:type="spellStart"/>
      <w:r w:rsidR="00487B57" w:rsidRPr="005B0307">
        <w:rPr>
          <w:rFonts w:ascii="Times New Roman" w:hAnsi="Times New Roman" w:cs="Times New Roman"/>
          <w:sz w:val="24"/>
          <w:szCs w:val="24"/>
          <w:shd w:val="clear" w:color="auto" w:fill="FFFFFF"/>
        </w:rPr>
        <w:t>Kolt</w:t>
      </w:r>
      <w:proofErr w:type="spellEnd"/>
      <w:r w:rsidR="00487B57" w:rsidRPr="005B0307">
        <w:rPr>
          <w:rFonts w:ascii="Times New Roman" w:hAnsi="Times New Roman" w:cs="Times New Roman"/>
          <w:sz w:val="24"/>
          <w:szCs w:val="24"/>
          <w:shd w:val="clear" w:color="auto" w:fill="FFFFFF"/>
        </w:rPr>
        <w:t xml:space="preserve">, 2003). </w:t>
      </w:r>
      <w:proofErr w:type="spellStart"/>
      <w:r w:rsidR="00487B57" w:rsidRPr="005B0307">
        <w:rPr>
          <w:rFonts w:ascii="Times New Roman" w:hAnsi="Times New Roman" w:cs="Times New Roman"/>
          <w:sz w:val="24"/>
          <w:szCs w:val="24"/>
        </w:rPr>
        <w:t>Стресна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реакција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је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веома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сложена</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представља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интереакцију</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многобројних</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фактора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биолошких</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психолошких</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социјалних</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између</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појединца</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средине</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обавезно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укључује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субјективну</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перцепцију</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процену</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стресора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shd w:val="clear" w:color="auto" w:fill="FFFFFF"/>
        </w:rPr>
        <w:t>Lučanin</w:t>
      </w:r>
      <w:proofErr w:type="spellEnd"/>
      <w:r w:rsidR="00487B57" w:rsidRPr="005B0307">
        <w:rPr>
          <w:rFonts w:ascii="Times New Roman" w:hAnsi="Times New Roman" w:cs="Times New Roman"/>
          <w:sz w:val="24"/>
          <w:szCs w:val="24"/>
          <w:shd w:val="clear" w:color="auto" w:fill="FFFFFF"/>
        </w:rPr>
        <w:t xml:space="preserve">, 2014). </w:t>
      </w:r>
      <w:proofErr w:type="spellStart"/>
      <w:r w:rsidR="00487B57" w:rsidRPr="005B0307">
        <w:rPr>
          <w:rFonts w:ascii="Times New Roman" w:hAnsi="Times New Roman" w:cs="Times New Roman"/>
          <w:sz w:val="24"/>
          <w:szCs w:val="24"/>
        </w:rPr>
        <w:t>Другим</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речима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ли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ће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стресор</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проузроковати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дистрес</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или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еустрес</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зависи</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не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само</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од</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самог</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стресора</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већ</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од</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субјективне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перцепције</w:t>
      </w:r>
      <w:proofErr w:type="spellEnd"/>
      <w:r w:rsidR="00487B57" w:rsidRPr="005B0307">
        <w:rPr>
          <w:rFonts w:ascii="Times New Roman" w:hAnsi="Times New Roman" w:cs="Times New Roman"/>
          <w:sz w:val="24"/>
          <w:szCs w:val="24"/>
        </w:rPr>
        <w:t xml:space="preserve"> и </w:t>
      </w:r>
      <w:proofErr w:type="spellStart"/>
      <w:r w:rsidR="00487B57" w:rsidRPr="005B0307">
        <w:rPr>
          <w:rFonts w:ascii="Times New Roman" w:hAnsi="Times New Roman" w:cs="Times New Roman"/>
          <w:sz w:val="24"/>
          <w:szCs w:val="24"/>
        </w:rPr>
        <w:t>интерпретације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ситуације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од</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стране</w:t>
      </w:r>
      <w:proofErr w:type="spellEnd"/>
      <w:r w:rsidR="00487B57" w:rsidRPr="005B0307">
        <w:rPr>
          <w:rFonts w:ascii="Times New Roman" w:hAnsi="Times New Roman" w:cs="Times New Roman"/>
          <w:sz w:val="24"/>
          <w:szCs w:val="24"/>
        </w:rPr>
        <w:t xml:space="preserve"> </w:t>
      </w:r>
      <w:proofErr w:type="spellStart"/>
      <w:r w:rsidR="00487B57" w:rsidRPr="005B0307">
        <w:rPr>
          <w:rFonts w:ascii="Times New Roman" w:hAnsi="Times New Roman" w:cs="Times New Roman"/>
          <w:sz w:val="24"/>
          <w:szCs w:val="24"/>
        </w:rPr>
        <w:t>појединца</w:t>
      </w:r>
      <w:proofErr w:type="spellEnd"/>
      <w:r w:rsidR="00434337" w:rsidRPr="005B0307">
        <w:rPr>
          <w:rFonts w:ascii="Times New Roman" w:hAnsi="Times New Roman" w:cs="Times New Roman"/>
          <w:sz w:val="24"/>
          <w:szCs w:val="24"/>
        </w:rPr>
        <w:t>.</w:t>
      </w:r>
      <w:r w:rsidR="00936BFA" w:rsidRPr="005B0307">
        <w:rPr>
          <w:rFonts w:ascii="Times New Roman" w:hAnsi="Times New Roman" w:cs="Times New Roman"/>
          <w:sz w:val="24"/>
          <w:szCs w:val="24"/>
          <w:shd w:val="clear" w:color="auto" w:fill="FFFFFF"/>
          <w:lang w:val="sr-Cyrl-RS"/>
        </w:rPr>
        <w:t xml:space="preserve"> </w:t>
      </w:r>
      <w:r w:rsidR="006458A9" w:rsidRPr="005B0307">
        <w:rPr>
          <w:rFonts w:ascii="Times New Roman" w:hAnsi="Times New Roman" w:cs="Times New Roman"/>
          <w:sz w:val="24"/>
          <w:szCs w:val="24"/>
          <w:shd w:val="clear" w:color="auto" w:fill="FFFFFF"/>
          <w:lang w:val="sr-Cyrl-RS"/>
        </w:rPr>
        <w:t xml:space="preserve">Ловибонд и Ловибонд наводе како се депресивност, анксиозност и стрес код клиничке и опште популације разликује </w:t>
      </w:r>
      <w:r w:rsidR="00434337" w:rsidRPr="005B0307">
        <w:rPr>
          <w:rFonts w:ascii="Times New Roman" w:hAnsi="Times New Roman" w:cs="Times New Roman"/>
          <w:sz w:val="24"/>
          <w:szCs w:val="24"/>
          <w:shd w:val="clear" w:color="auto" w:fill="FFFFFF"/>
          <w:lang w:val="sr-Cyrl-RS"/>
        </w:rPr>
        <w:t>само у</w:t>
      </w:r>
      <w:r w:rsidR="006458A9" w:rsidRPr="005B0307">
        <w:rPr>
          <w:rFonts w:ascii="Times New Roman" w:hAnsi="Times New Roman" w:cs="Times New Roman"/>
          <w:sz w:val="24"/>
          <w:szCs w:val="24"/>
          <w:shd w:val="clear" w:color="auto" w:fill="FFFFFF"/>
          <w:lang w:val="sr-Cyrl-RS"/>
        </w:rPr>
        <w:t xml:space="preserve"> степену присутности (</w:t>
      </w:r>
      <w:proofErr w:type="spellStart"/>
      <w:r w:rsidR="006458A9" w:rsidRPr="005B0307">
        <w:rPr>
          <w:rFonts w:ascii="Times New Roman" w:hAnsi="Times New Roman" w:cs="Times New Roman"/>
          <w:sz w:val="24"/>
          <w:szCs w:val="24"/>
          <w:shd w:val="clear" w:color="auto" w:fill="FFFFFF"/>
        </w:rPr>
        <w:t>Lovibond</w:t>
      </w:r>
      <w:proofErr w:type="spellEnd"/>
      <w:r w:rsidR="006458A9" w:rsidRPr="005B0307">
        <w:rPr>
          <w:rFonts w:ascii="Times New Roman" w:hAnsi="Times New Roman" w:cs="Times New Roman"/>
          <w:sz w:val="24"/>
          <w:szCs w:val="24"/>
          <w:shd w:val="clear" w:color="auto" w:fill="FFFFFF"/>
          <w:lang w:val="sr-Cyrl-RS"/>
        </w:rPr>
        <w:t xml:space="preserve"> </w:t>
      </w:r>
      <w:r w:rsidR="006458A9" w:rsidRPr="005B0307">
        <w:rPr>
          <w:rFonts w:ascii="Times New Roman" w:hAnsi="Times New Roman" w:cs="Times New Roman"/>
          <w:sz w:val="24"/>
          <w:szCs w:val="24"/>
          <w:shd w:val="clear" w:color="auto" w:fill="FFFFFF"/>
        </w:rPr>
        <w:t xml:space="preserve">&amp; </w:t>
      </w:r>
      <w:proofErr w:type="spellStart"/>
      <w:r w:rsidR="006458A9" w:rsidRPr="005B0307">
        <w:rPr>
          <w:rFonts w:ascii="Times New Roman" w:hAnsi="Times New Roman" w:cs="Times New Roman"/>
          <w:sz w:val="24"/>
          <w:szCs w:val="24"/>
          <w:shd w:val="clear" w:color="auto" w:fill="FFFFFF"/>
        </w:rPr>
        <w:t>Lovibond</w:t>
      </w:r>
      <w:proofErr w:type="spellEnd"/>
      <w:r w:rsidR="006458A9" w:rsidRPr="005B0307">
        <w:rPr>
          <w:rFonts w:ascii="Times New Roman" w:hAnsi="Times New Roman" w:cs="Times New Roman"/>
          <w:sz w:val="24"/>
          <w:szCs w:val="24"/>
          <w:shd w:val="clear" w:color="auto" w:fill="FFFFFF"/>
          <w:lang w:val="sr-Cyrl-RS"/>
        </w:rPr>
        <w:t xml:space="preserve">, </w:t>
      </w:r>
      <w:r w:rsidR="006458A9" w:rsidRPr="005B0307">
        <w:rPr>
          <w:rFonts w:ascii="Times New Roman" w:hAnsi="Times New Roman" w:cs="Times New Roman"/>
          <w:sz w:val="24"/>
          <w:szCs w:val="24"/>
          <w:shd w:val="clear" w:color="auto" w:fill="FFFFFF"/>
        </w:rPr>
        <w:t>1995).</w:t>
      </w:r>
      <w:r w:rsidR="006458A9" w:rsidRPr="005B0307">
        <w:rPr>
          <w:rFonts w:ascii="Arial" w:hAnsi="Arial" w:cs="Arial"/>
          <w:sz w:val="20"/>
          <w:szCs w:val="20"/>
          <w:shd w:val="clear" w:color="auto" w:fill="FFFFFF"/>
        </w:rPr>
        <w:t xml:space="preserve"> </w:t>
      </w:r>
      <w:r w:rsidR="007B7BFD" w:rsidRPr="005B0307">
        <w:rPr>
          <w:rFonts w:ascii="Times New Roman" w:hAnsi="Times New Roman" w:cs="Times New Roman"/>
          <w:sz w:val="24"/>
          <w:szCs w:val="24"/>
          <w:shd w:val="clear" w:color="auto" w:fill="FFFFFF"/>
          <w:lang w:val="sr-Cyrl-RS"/>
        </w:rPr>
        <w:t xml:space="preserve">Сасвим је сигурно да ће нове околности проузроковане пандемијом коронавируса имати </w:t>
      </w:r>
      <w:r w:rsidR="00A605D9" w:rsidRPr="005B0307">
        <w:rPr>
          <w:rFonts w:ascii="Times New Roman" w:hAnsi="Times New Roman" w:cs="Times New Roman"/>
          <w:sz w:val="24"/>
          <w:szCs w:val="24"/>
          <w:shd w:val="clear" w:color="auto" w:fill="FFFFFF"/>
          <w:lang w:val="sr-Cyrl-RS"/>
        </w:rPr>
        <w:t>ефекте</w:t>
      </w:r>
      <w:r w:rsidR="007B7BFD" w:rsidRPr="005B0307">
        <w:rPr>
          <w:rFonts w:ascii="Times New Roman" w:hAnsi="Times New Roman" w:cs="Times New Roman"/>
          <w:sz w:val="24"/>
          <w:szCs w:val="24"/>
          <w:shd w:val="clear" w:color="auto" w:fill="FFFFFF"/>
          <w:lang w:val="sr-Cyrl-RS"/>
        </w:rPr>
        <w:t xml:space="preserve"> на психолошко функционисање људи. Ова пандемија нарушава пс</w:t>
      </w:r>
      <w:r w:rsidR="007E15CF" w:rsidRPr="005B0307">
        <w:rPr>
          <w:rFonts w:ascii="Times New Roman" w:hAnsi="Times New Roman" w:cs="Times New Roman"/>
          <w:sz w:val="24"/>
          <w:szCs w:val="24"/>
          <w:shd w:val="clear" w:color="auto" w:fill="FFFFFF"/>
          <w:lang w:val="sr-Cyrl-RS"/>
        </w:rPr>
        <w:t>ихичко здравље људи, изазива</w:t>
      </w:r>
      <w:r w:rsidR="007B7BFD" w:rsidRPr="005B0307">
        <w:rPr>
          <w:rFonts w:ascii="Times New Roman" w:hAnsi="Times New Roman" w:cs="Times New Roman"/>
          <w:sz w:val="24"/>
          <w:szCs w:val="24"/>
          <w:shd w:val="clear" w:color="auto" w:fill="FFFFFF"/>
          <w:lang w:val="sr-Cyrl-RS"/>
        </w:rPr>
        <w:t xml:space="preserve"> </w:t>
      </w:r>
      <w:r w:rsidR="007E15CF" w:rsidRPr="005B0307">
        <w:rPr>
          <w:rFonts w:ascii="Times New Roman" w:hAnsi="Times New Roman" w:cs="Times New Roman"/>
          <w:sz w:val="24"/>
          <w:szCs w:val="24"/>
          <w:shd w:val="clear" w:color="auto" w:fill="FFFFFF"/>
          <w:lang w:val="sr-Cyrl-RS"/>
        </w:rPr>
        <w:t>напетост,</w:t>
      </w:r>
      <w:r w:rsidR="007B7BFD" w:rsidRPr="005B0307">
        <w:rPr>
          <w:rFonts w:ascii="Times New Roman" w:hAnsi="Times New Roman" w:cs="Times New Roman"/>
          <w:sz w:val="24"/>
          <w:szCs w:val="24"/>
          <w:shd w:val="clear" w:color="auto" w:fill="FFFFFF"/>
          <w:lang w:val="sr-Cyrl-RS"/>
        </w:rPr>
        <w:t xml:space="preserve"> </w:t>
      </w:r>
      <w:r w:rsidR="007E15CF" w:rsidRPr="005B0307">
        <w:rPr>
          <w:rFonts w:ascii="Times New Roman" w:hAnsi="Times New Roman" w:cs="Times New Roman"/>
          <w:sz w:val="24"/>
          <w:szCs w:val="24"/>
          <w:shd w:val="clear" w:color="auto" w:fill="FFFFFF"/>
          <w:lang w:val="sr-Cyrl-RS"/>
        </w:rPr>
        <w:t>узнемиреност, анксиозност</w:t>
      </w:r>
      <w:r w:rsidR="00A605D9" w:rsidRPr="005B0307">
        <w:rPr>
          <w:rFonts w:ascii="Times New Roman" w:hAnsi="Times New Roman" w:cs="Times New Roman"/>
          <w:sz w:val="24"/>
          <w:szCs w:val="24"/>
          <w:shd w:val="clear" w:color="auto" w:fill="FFFFFF"/>
          <w:lang w:val="sr-Cyrl-RS"/>
        </w:rPr>
        <w:t>,</w:t>
      </w:r>
      <w:r w:rsidR="007B7BFD" w:rsidRPr="005B0307">
        <w:rPr>
          <w:rFonts w:ascii="Times New Roman" w:hAnsi="Times New Roman" w:cs="Times New Roman"/>
          <w:sz w:val="24"/>
          <w:szCs w:val="24"/>
          <w:shd w:val="clear" w:color="auto" w:fill="FFFFFF"/>
          <w:lang w:val="sr-Cyrl-RS"/>
        </w:rPr>
        <w:t xml:space="preserve"> </w:t>
      </w:r>
      <w:r w:rsidR="00F536A1" w:rsidRPr="005B0307">
        <w:rPr>
          <w:rFonts w:ascii="Times New Roman" w:hAnsi="Times New Roman" w:cs="Times New Roman"/>
          <w:sz w:val="24"/>
          <w:szCs w:val="24"/>
          <w:shd w:val="clear" w:color="auto" w:fill="FFFFFF"/>
          <w:lang w:val="sr-Cyrl-RS"/>
        </w:rPr>
        <w:t>па би присуство социјалних залих</w:t>
      </w:r>
      <w:r w:rsidR="007E15CF" w:rsidRPr="005B0307">
        <w:rPr>
          <w:rFonts w:ascii="Times New Roman" w:hAnsi="Times New Roman" w:cs="Times New Roman"/>
          <w:sz w:val="24"/>
          <w:szCs w:val="24"/>
          <w:shd w:val="clear" w:color="auto" w:fill="FFFFFF"/>
          <w:lang w:val="sr-Cyrl-RS"/>
        </w:rPr>
        <w:t xml:space="preserve">а и развијене социјалне стратегије олакшале суочавање појединца </w:t>
      </w:r>
      <w:r w:rsidR="007B7BFD" w:rsidRPr="005B0307">
        <w:rPr>
          <w:rFonts w:ascii="Times New Roman" w:hAnsi="Times New Roman" w:cs="Times New Roman"/>
          <w:sz w:val="24"/>
          <w:szCs w:val="24"/>
          <w:shd w:val="clear" w:color="auto" w:fill="FFFFFF"/>
          <w:lang w:val="sr-Cyrl-RS"/>
        </w:rPr>
        <w:t>са стресним догађајима.</w:t>
      </w:r>
    </w:p>
    <w:p w14:paraId="0090CE31" w14:textId="77777777" w:rsidR="00A605D9" w:rsidRPr="005B0307" w:rsidRDefault="00A605D9" w:rsidP="00723693">
      <w:pPr>
        <w:spacing w:before="20" w:line="240" w:lineRule="auto"/>
        <w:jc w:val="center"/>
        <w:rPr>
          <w:rFonts w:ascii="Times New Roman" w:hAnsi="Times New Roman" w:cs="Times New Roman"/>
          <w:sz w:val="24"/>
          <w:szCs w:val="24"/>
          <w:lang w:val="sr-Cyrl-RS"/>
        </w:rPr>
      </w:pPr>
    </w:p>
    <w:p w14:paraId="7422D0FC" w14:textId="38C694FB" w:rsidR="00A605D9" w:rsidRPr="002D409B" w:rsidRDefault="00426492" w:rsidP="00723693">
      <w:pPr>
        <w:spacing w:before="20" w:line="240" w:lineRule="auto"/>
        <w:jc w:val="center"/>
        <w:rPr>
          <w:rFonts w:ascii="Times New Roman" w:hAnsi="Times New Roman" w:cs="Times New Roman"/>
          <w:i/>
          <w:sz w:val="24"/>
          <w:szCs w:val="24"/>
          <w:lang w:val="sr-Cyrl-RS"/>
        </w:rPr>
      </w:pPr>
      <w:r w:rsidRPr="002D409B">
        <w:rPr>
          <w:rFonts w:ascii="Times New Roman" w:hAnsi="Times New Roman" w:cs="Times New Roman"/>
          <w:i/>
          <w:sz w:val="24"/>
          <w:szCs w:val="24"/>
          <w:lang w:val="sr-Cyrl-RS"/>
        </w:rPr>
        <w:t>МЕТОД</w:t>
      </w:r>
    </w:p>
    <w:p w14:paraId="76B845E2" w14:textId="77777777" w:rsidR="00A605D9" w:rsidRPr="005B0307" w:rsidRDefault="00426492" w:rsidP="00723693">
      <w:pPr>
        <w:spacing w:before="20" w:line="240" w:lineRule="auto"/>
        <w:jc w:val="center"/>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Предмет истраживања</w:t>
      </w:r>
    </w:p>
    <w:p w14:paraId="5A6A7845" w14:textId="630FCE14" w:rsidR="00CC5299" w:rsidRPr="005B0307" w:rsidRDefault="00835BD2" w:rsidP="00723693">
      <w:pPr>
        <w:spacing w:before="20" w:line="240" w:lineRule="auto"/>
        <w:ind w:firstLine="7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 xml:space="preserve">Предмет истраживања је био да се испита предиктивна моћ социјалних залиха (вођење, приврженост, социјална интеграција, брига за друге, потврда сопствене вредности и поуздани ослонац) и социјалних стратегија (очекивање успеха, понашање ирелевантно за задатак, избегавање, господарење, песимизам и тражење социјане подршке) у предвиђању депресивности, анскиозности и стреса у доба пандемије. Тачније, интересује нас да ли </w:t>
      </w:r>
      <w:r w:rsidR="000439FD" w:rsidRPr="005B0307">
        <w:rPr>
          <w:rFonts w:ascii="Times New Roman" w:hAnsi="Times New Roman" w:cs="Times New Roman"/>
          <w:sz w:val="24"/>
          <w:szCs w:val="24"/>
          <w:lang w:val="sr-Cyrl-RS"/>
        </w:rPr>
        <w:t>поседовање одређених социјалних залиха и примена одређених социјалних стратегија спречава појаву депресивности, анскиозности и стреса.</w:t>
      </w:r>
    </w:p>
    <w:p w14:paraId="2DC648AB" w14:textId="77777777" w:rsidR="00426492" w:rsidRPr="005B0307" w:rsidRDefault="00426492" w:rsidP="00723693">
      <w:pPr>
        <w:spacing w:before="20" w:line="240" w:lineRule="auto"/>
        <w:jc w:val="center"/>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Инструменти</w:t>
      </w:r>
    </w:p>
    <w:p w14:paraId="2ADE9C7E" w14:textId="77777777" w:rsidR="00BE6739" w:rsidRPr="005B0307" w:rsidRDefault="00BE6739"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b/>
          <w:sz w:val="24"/>
          <w:szCs w:val="24"/>
          <w:lang w:val="sr-Cyrl-RS"/>
        </w:rPr>
        <w:tab/>
      </w:r>
      <w:r w:rsidRPr="005B0307">
        <w:rPr>
          <w:rFonts w:ascii="Times New Roman" w:hAnsi="Times New Roman" w:cs="Times New Roman"/>
          <w:i/>
          <w:sz w:val="24"/>
          <w:szCs w:val="24"/>
          <w:lang w:val="sr-Cyrl-RS"/>
        </w:rPr>
        <w:t>Упитник социодеографских података</w:t>
      </w:r>
      <w:r w:rsidRPr="005B0307">
        <w:rPr>
          <w:rFonts w:ascii="Times New Roman" w:hAnsi="Times New Roman" w:cs="Times New Roman"/>
          <w:sz w:val="24"/>
          <w:szCs w:val="24"/>
          <w:lang w:val="sr-Cyrl-RS"/>
        </w:rPr>
        <w:t xml:space="preserve"> о полу (1 – мушки; 2 – женски) и годинама старости испитаника (број навршених година у тренутку испитивања).</w:t>
      </w:r>
    </w:p>
    <w:p w14:paraId="3926557B" w14:textId="77777777" w:rsidR="000B0925" w:rsidRPr="005B0307" w:rsidRDefault="000B0925" w:rsidP="00723693">
      <w:pPr>
        <w:spacing w:before="20" w:line="240" w:lineRule="auto"/>
        <w:ind w:firstLine="720"/>
        <w:jc w:val="both"/>
        <w:rPr>
          <w:rStyle w:val="fontstyle01"/>
          <w:color w:val="auto"/>
          <w:lang w:val="sr-Cyrl-RS"/>
        </w:rPr>
      </w:pPr>
      <w:r w:rsidRPr="005B0307">
        <w:rPr>
          <w:rFonts w:ascii="Times New Roman" w:hAnsi="Times New Roman" w:cs="Times New Roman"/>
          <w:i/>
          <w:sz w:val="24"/>
          <w:szCs w:val="24"/>
          <w:lang w:val="sr-Cyrl-RS"/>
        </w:rPr>
        <w:t>Скала социјалних залиха</w:t>
      </w:r>
      <w:r w:rsidRPr="005B0307">
        <w:rPr>
          <w:rFonts w:ascii="Times New Roman" w:hAnsi="Times New Roman" w:cs="Times New Roman"/>
          <w:sz w:val="24"/>
          <w:szCs w:val="24"/>
          <w:lang w:val="sr-Cyrl-RS"/>
        </w:rPr>
        <w:t xml:space="preserve"> (</w:t>
      </w:r>
      <w:proofErr w:type="spellStart"/>
      <w:r w:rsidRPr="005B0307">
        <w:rPr>
          <w:rStyle w:val="fontstyle01"/>
          <w:color w:val="auto"/>
        </w:rPr>
        <w:t>Cutrona</w:t>
      </w:r>
      <w:proofErr w:type="spellEnd"/>
      <w:r w:rsidRPr="005B0307">
        <w:rPr>
          <w:rStyle w:val="fontstyle01"/>
          <w:color w:val="auto"/>
        </w:rPr>
        <w:t xml:space="preserve"> </w:t>
      </w:r>
      <w:r w:rsidRPr="005B0307">
        <w:rPr>
          <w:rStyle w:val="fontstyle01"/>
          <w:color w:val="auto"/>
          <w:lang w:val="sr-Cyrl-RS"/>
        </w:rPr>
        <w:t>&amp;</w:t>
      </w:r>
      <w:r w:rsidRPr="005B0307">
        <w:rPr>
          <w:rStyle w:val="fontstyle01"/>
          <w:color w:val="auto"/>
        </w:rPr>
        <w:t xml:space="preserve"> Russell, 1987) </w:t>
      </w:r>
      <w:r w:rsidR="009D2BEC" w:rsidRPr="005B0307">
        <w:rPr>
          <w:rStyle w:val="fontstyle01"/>
          <w:color w:val="auto"/>
          <w:lang w:val="sr-Cyrl-RS"/>
        </w:rPr>
        <w:t>укупно има 24 ајтема</w:t>
      </w:r>
      <w:r w:rsidRPr="005B0307">
        <w:rPr>
          <w:rStyle w:val="fontstyle01"/>
          <w:color w:val="auto"/>
          <w:lang w:val="sr-Cyrl-RS"/>
        </w:rPr>
        <w:t xml:space="preserve"> које су подједнако распоређене у шест субскала: Вођење, Потврђивање властите вредности, Социјална интеграција, Приврженост, Брига за друге и Поуздани ослонац. Скала представља </w:t>
      </w:r>
      <w:r w:rsidRPr="005B0307">
        <w:rPr>
          <w:rStyle w:val="fontstyle01"/>
          <w:color w:val="auto"/>
          <w:lang w:val="sr-Cyrl-RS"/>
        </w:rPr>
        <w:lastRenderedPageBreak/>
        <w:t>општу меру процена тренутних односа са важним особама (</w:t>
      </w:r>
      <w:r w:rsidR="009D2BEC" w:rsidRPr="005B0307">
        <w:rPr>
          <w:rStyle w:val="fontstyle01"/>
          <w:rFonts w:ascii="Times New Roman" w:hAnsi="Times New Roman" w:cs="Times New Roman"/>
          <w:color w:val="auto"/>
          <w:lang w:val="sr-Cyrl-RS"/>
        </w:rPr>
        <w:t>нпр. п</w:t>
      </w:r>
      <w:r w:rsidRPr="005B0307">
        <w:rPr>
          <w:rStyle w:val="fontstyle01"/>
          <w:rFonts w:ascii="Times New Roman" w:hAnsi="Times New Roman" w:cs="Times New Roman"/>
          <w:color w:val="auto"/>
          <w:lang w:val="sr-Cyrl-RS"/>
        </w:rPr>
        <w:t>ријатељи, чланови породице, колеге)</w:t>
      </w:r>
      <w:r w:rsidR="003311BF" w:rsidRPr="005B0307">
        <w:rPr>
          <w:rStyle w:val="fontstyle01"/>
          <w:rFonts w:ascii="Times New Roman" w:hAnsi="Times New Roman" w:cs="Times New Roman"/>
          <w:color w:val="auto"/>
          <w:lang w:val="sr-Cyrl-RS"/>
        </w:rPr>
        <w:t>, не</w:t>
      </w:r>
      <w:r w:rsidR="003311BF" w:rsidRPr="005B0307">
        <w:rPr>
          <w:rStyle w:val="fontstyle01"/>
          <w:color w:val="auto"/>
          <w:lang w:val="sr-Cyrl-RS"/>
        </w:rPr>
        <w:t xml:space="preserve"> спецификује се конкретан однос. Скала је Ликертовог типа са четири степена при чему 1 означава – у потпуности се не слажем, а 4 – у потпуности се слажем. Укупан резултат се обликује као линеарна комбинација процена на свакој субскали појединачно, при чему виши резултат означава перцепцију већих социјалних залиха.  Теоријски распон резултата за сваку субскалу креће се од 4 до 16. </w:t>
      </w:r>
      <w:r w:rsidR="0004509B" w:rsidRPr="005B0307">
        <w:rPr>
          <w:rStyle w:val="fontstyle01"/>
          <w:color w:val="auto"/>
          <w:lang w:val="sr-Cyrl-RS"/>
        </w:rPr>
        <w:t>Коефицијенти п</w:t>
      </w:r>
      <w:r w:rsidR="003311BF" w:rsidRPr="005B0307">
        <w:rPr>
          <w:rStyle w:val="fontstyle01"/>
          <w:color w:val="auto"/>
          <w:lang w:val="sr-Cyrl-RS"/>
        </w:rPr>
        <w:t>оузданост</w:t>
      </w:r>
      <w:r w:rsidR="0004509B" w:rsidRPr="005B0307">
        <w:rPr>
          <w:rStyle w:val="fontstyle01"/>
          <w:color w:val="auto"/>
          <w:lang w:val="sr-Cyrl-RS"/>
        </w:rPr>
        <w:t xml:space="preserve">и по субскалама </w:t>
      </w:r>
      <w:r w:rsidR="007A540A" w:rsidRPr="005B0307">
        <w:rPr>
          <w:rStyle w:val="fontstyle01"/>
          <w:color w:val="auto"/>
          <w:lang w:val="sr-Cyrl-RS"/>
        </w:rPr>
        <w:t xml:space="preserve">на узорку </w:t>
      </w:r>
      <w:r w:rsidR="00394E71" w:rsidRPr="005B0307">
        <w:rPr>
          <w:rStyle w:val="fontstyle01"/>
          <w:color w:val="auto"/>
          <w:lang w:val="sr-Cyrl-RS"/>
        </w:rPr>
        <w:t xml:space="preserve">овог </w:t>
      </w:r>
      <w:r w:rsidR="007A540A" w:rsidRPr="005B0307">
        <w:rPr>
          <w:rStyle w:val="fontstyle01"/>
          <w:color w:val="auto"/>
          <w:lang w:val="sr-Cyrl-RS"/>
        </w:rPr>
        <w:t xml:space="preserve">истраживања </w:t>
      </w:r>
      <w:r w:rsidR="0004509B" w:rsidRPr="005B0307">
        <w:rPr>
          <w:rStyle w:val="fontstyle01"/>
          <w:color w:val="auto"/>
          <w:lang w:val="sr-Cyrl-RS"/>
        </w:rPr>
        <w:t xml:space="preserve">крећу се од </w:t>
      </w:r>
      <w:r w:rsidR="0004509B" w:rsidRPr="005B0307">
        <w:rPr>
          <w:rStyle w:val="fontstyle01"/>
          <w:rFonts w:ascii="Times New Roman" w:hAnsi="Times New Roman" w:cs="Times New Roman"/>
          <w:color w:val="auto"/>
          <w:lang w:val="sr-Cyrl-RS"/>
        </w:rPr>
        <w:t>α</w:t>
      </w:r>
      <w:r w:rsidR="0004509B" w:rsidRPr="005B0307">
        <w:rPr>
          <w:rStyle w:val="fontstyle01"/>
          <w:color w:val="auto"/>
          <w:lang w:val="sr-Cyrl-RS"/>
        </w:rPr>
        <w:t>=.</w:t>
      </w:r>
      <w:r w:rsidR="007F570E" w:rsidRPr="005B0307">
        <w:rPr>
          <w:rStyle w:val="fontstyle01"/>
          <w:color w:val="auto"/>
        </w:rPr>
        <w:t xml:space="preserve">72 </w:t>
      </w:r>
      <w:r w:rsidR="007F570E" w:rsidRPr="005B0307">
        <w:rPr>
          <w:rStyle w:val="fontstyle01"/>
          <w:color w:val="auto"/>
          <w:lang w:val="sr-Cyrl-RS"/>
        </w:rPr>
        <w:t xml:space="preserve">до </w:t>
      </w:r>
      <w:r w:rsidR="007F570E" w:rsidRPr="005B0307">
        <w:rPr>
          <w:rStyle w:val="fontstyle01"/>
          <w:rFonts w:ascii="Times New Roman" w:hAnsi="Times New Roman" w:cs="Times New Roman"/>
          <w:color w:val="auto"/>
          <w:lang w:val="sr-Cyrl-RS"/>
        </w:rPr>
        <w:t>α</w:t>
      </w:r>
      <w:r w:rsidR="007F570E" w:rsidRPr="005B0307">
        <w:rPr>
          <w:rStyle w:val="fontstyle01"/>
          <w:color w:val="auto"/>
          <w:lang w:val="sr-Cyrl-RS"/>
        </w:rPr>
        <w:t>=.82.</w:t>
      </w:r>
      <w:r w:rsidR="003311BF" w:rsidRPr="005B0307">
        <w:rPr>
          <w:rStyle w:val="fontstyle01"/>
          <w:color w:val="auto"/>
          <w:lang w:val="sr-Cyrl-RS"/>
        </w:rPr>
        <w:t xml:space="preserve"> </w:t>
      </w:r>
    </w:p>
    <w:p w14:paraId="0EAA2302" w14:textId="67D093E7" w:rsidR="007A540A" w:rsidRPr="005B0307" w:rsidRDefault="00F71980" w:rsidP="00723693">
      <w:pPr>
        <w:spacing w:before="20" w:line="240" w:lineRule="auto"/>
        <w:ind w:firstLine="720"/>
        <w:jc w:val="both"/>
        <w:rPr>
          <w:rStyle w:val="fontstyle01"/>
          <w:color w:val="auto"/>
          <w:lang w:val="sr-Cyrl-RS"/>
        </w:rPr>
      </w:pPr>
      <w:r w:rsidRPr="005B0307">
        <w:rPr>
          <w:rStyle w:val="fontstyle01"/>
          <w:i/>
          <w:color w:val="auto"/>
          <w:lang w:val="sr-Cyrl-RS"/>
        </w:rPr>
        <w:t>Скала социјалних стратегија</w:t>
      </w:r>
      <w:r w:rsidRPr="005B0307">
        <w:rPr>
          <w:rStyle w:val="fontstyle01"/>
          <w:color w:val="auto"/>
          <w:lang w:val="sr-Cyrl-RS"/>
        </w:rPr>
        <w:t xml:space="preserve"> </w:t>
      </w:r>
      <w:r w:rsidR="00BF0804" w:rsidRPr="005B0307">
        <w:rPr>
          <w:rStyle w:val="fontstyle01"/>
          <w:color w:val="auto"/>
          <w:lang w:val="sr-Cyrl-RS"/>
        </w:rPr>
        <w:t>(</w:t>
      </w:r>
      <w:proofErr w:type="spellStart"/>
      <w:r w:rsidR="00F06F87" w:rsidRPr="005B0307">
        <w:rPr>
          <w:rStyle w:val="fontstyle01"/>
          <w:color w:val="auto"/>
        </w:rPr>
        <w:t>Nekić</w:t>
      </w:r>
      <w:proofErr w:type="spellEnd"/>
      <w:r w:rsidR="00F06F87" w:rsidRPr="005B0307">
        <w:rPr>
          <w:rStyle w:val="fontstyle01"/>
          <w:color w:val="auto"/>
        </w:rPr>
        <w:t>, 2008</w:t>
      </w:r>
      <w:r w:rsidR="002E4808">
        <w:rPr>
          <w:rStyle w:val="fontstyle01"/>
          <w:color w:val="auto"/>
        </w:rPr>
        <w:t>b</w:t>
      </w:r>
      <w:r w:rsidR="00F06F87" w:rsidRPr="005B0307">
        <w:rPr>
          <w:rStyle w:val="fontstyle01"/>
          <w:color w:val="auto"/>
        </w:rPr>
        <w:t xml:space="preserve">) </w:t>
      </w:r>
      <w:r w:rsidRPr="005B0307">
        <w:rPr>
          <w:rStyle w:val="fontstyle01"/>
          <w:color w:val="auto"/>
          <w:lang w:val="sr-Cyrl-RS"/>
        </w:rPr>
        <w:t xml:space="preserve">садржи 36 ајтема распоређених у чест субскала које испитују различите врсте когнитивних и бихејвиоралних стратегија у домену социјалних интеракција: Очекивање успеха, Понашање ирелевантно за задатак, Избегавање, Господарење, Песимизам и Тражење социјалних залиха. </w:t>
      </w:r>
      <w:r w:rsidR="00BF0804" w:rsidRPr="005B0307">
        <w:rPr>
          <w:rStyle w:val="fontstyle01"/>
          <w:color w:val="auto"/>
          <w:lang w:val="sr-Cyrl-RS"/>
        </w:rPr>
        <w:t xml:space="preserve">Одговори се дају заокруживањем одговарајућег броја на скали Ликертовог типа од четири степена, при чему 1 означава – у потуности се не слажем, а 4 – у потпуности се слажем. Укупан резултат се обликује као збир процена на свакој субскали појединачно, при чему виши резултат означава и више коришћење одређене стратегије. </w:t>
      </w:r>
      <w:r w:rsidR="00394E71" w:rsidRPr="005B0307">
        <w:rPr>
          <w:rStyle w:val="fontstyle01"/>
          <w:color w:val="auto"/>
          <w:lang w:val="sr-Cyrl-RS"/>
        </w:rPr>
        <w:t xml:space="preserve">Коефицијенти поузданости по субскалама на </w:t>
      </w:r>
      <w:r w:rsidR="00394E71" w:rsidRPr="005B0307">
        <w:rPr>
          <w:rStyle w:val="fontstyle01"/>
          <w:color w:val="auto"/>
          <w:lang w:val="sr-Cyrl-RS"/>
        </w:rPr>
        <w:lastRenderedPageBreak/>
        <w:t xml:space="preserve">узорку овог истраживања крећу се од </w:t>
      </w:r>
      <w:r w:rsidR="00394E71" w:rsidRPr="005B0307">
        <w:rPr>
          <w:rStyle w:val="fontstyle01"/>
          <w:rFonts w:ascii="Times New Roman" w:hAnsi="Times New Roman" w:cs="Times New Roman"/>
          <w:color w:val="auto"/>
          <w:lang w:val="sr-Cyrl-RS"/>
        </w:rPr>
        <w:t>α</w:t>
      </w:r>
      <w:r w:rsidR="00394E71" w:rsidRPr="005B0307">
        <w:rPr>
          <w:rStyle w:val="fontstyle01"/>
          <w:color w:val="auto"/>
          <w:lang w:val="sr-Cyrl-RS"/>
        </w:rPr>
        <w:t>=.</w:t>
      </w:r>
      <w:r w:rsidR="00394E71" w:rsidRPr="005B0307">
        <w:rPr>
          <w:rStyle w:val="fontstyle01"/>
          <w:color w:val="auto"/>
        </w:rPr>
        <w:t xml:space="preserve">71 </w:t>
      </w:r>
      <w:r w:rsidR="00394E71" w:rsidRPr="005B0307">
        <w:rPr>
          <w:rStyle w:val="fontstyle01"/>
          <w:color w:val="auto"/>
          <w:lang w:val="sr-Cyrl-RS"/>
        </w:rPr>
        <w:t xml:space="preserve">до </w:t>
      </w:r>
      <w:r w:rsidR="00394E71" w:rsidRPr="005B0307">
        <w:rPr>
          <w:rStyle w:val="fontstyle01"/>
          <w:rFonts w:ascii="Times New Roman" w:hAnsi="Times New Roman" w:cs="Times New Roman"/>
          <w:color w:val="auto"/>
          <w:lang w:val="sr-Cyrl-RS"/>
        </w:rPr>
        <w:t>α</w:t>
      </w:r>
      <w:r w:rsidR="00394E71" w:rsidRPr="005B0307">
        <w:rPr>
          <w:rStyle w:val="fontstyle01"/>
          <w:color w:val="auto"/>
          <w:lang w:val="sr-Cyrl-RS"/>
        </w:rPr>
        <w:t>=.77.</w:t>
      </w:r>
    </w:p>
    <w:p w14:paraId="300DB69B" w14:textId="77777777" w:rsidR="008943EF" w:rsidRPr="005B0307" w:rsidRDefault="005B5449" w:rsidP="00723693">
      <w:pPr>
        <w:spacing w:before="20" w:line="240" w:lineRule="auto"/>
        <w:ind w:firstLine="720"/>
        <w:jc w:val="both"/>
        <w:rPr>
          <w:rStyle w:val="fontstyle01"/>
          <w:rFonts w:asciiTheme="minorHAnsi" w:hAnsiTheme="minorHAnsi"/>
          <w:color w:val="auto"/>
          <w:lang w:val="sr-Cyrl-RS"/>
        </w:rPr>
      </w:pPr>
      <w:r w:rsidRPr="005B0307">
        <w:rPr>
          <w:rStyle w:val="fontstyle01"/>
          <w:i/>
          <w:color w:val="auto"/>
          <w:lang w:val="sr-Cyrl-RS"/>
        </w:rPr>
        <w:t>Скала депресивности, анксиозности и стреса (ДАСС)</w:t>
      </w:r>
      <w:r w:rsidRPr="005B0307">
        <w:rPr>
          <w:rStyle w:val="fontstyle01"/>
          <w:color w:val="auto"/>
          <w:lang w:val="sr-Cyrl-RS"/>
        </w:rPr>
        <w:t xml:space="preserve"> (</w:t>
      </w:r>
      <w:proofErr w:type="spellStart"/>
      <w:r w:rsidR="002B2F20" w:rsidRPr="005B0307">
        <w:rPr>
          <w:rStyle w:val="fontstyle01"/>
          <w:color w:val="auto"/>
        </w:rPr>
        <w:t>Lovibond</w:t>
      </w:r>
      <w:proofErr w:type="spellEnd"/>
      <w:r w:rsidR="002B2F20" w:rsidRPr="005B0307">
        <w:rPr>
          <w:rStyle w:val="fontstyle01"/>
          <w:color w:val="auto"/>
        </w:rPr>
        <w:t xml:space="preserve"> </w:t>
      </w:r>
      <w:r w:rsidR="002B2F20" w:rsidRPr="005B0307">
        <w:rPr>
          <w:rStyle w:val="fontstyle01"/>
          <w:rFonts w:asciiTheme="minorHAnsi" w:hAnsiTheme="minorHAnsi"/>
          <w:color w:val="auto"/>
          <w:lang w:val="sr-Cyrl-RS"/>
        </w:rPr>
        <w:t>&amp;</w:t>
      </w:r>
      <w:r w:rsidRPr="005B0307">
        <w:rPr>
          <w:rStyle w:val="fontstyle01"/>
          <w:color w:val="auto"/>
        </w:rPr>
        <w:t xml:space="preserve"> </w:t>
      </w:r>
      <w:proofErr w:type="spellStart"/>
      <w:r w:rsidRPr="005B0307">
        <w:rPr>
          <w:rStyle w:val="fontstyle01"/>
          <w:color w:val="auto"/>
        </w:rPr>
        <w:t>Lovibond</w:t>
      </w:r>
      <w:proofErr w:type="spellEnd"/>
      <w:r w:rsidRPr="005B0307">
        <w:rPr>
          <w:rStyle w:val="fontstyle01"/>
          <w:color w:val="auto"/>
        </w:rPr>
        <w:t>, 1995</w:t>
      </w:r>
      <w:r w:rsidRPr="005B0307">
        <w:rPr>
          <w:rStyle w:val="fontstyle01"/>
          <w:color w:val="auto"/>
          <w:lang w:val="sr-Cyrl-RS"/>
        </w:rPr>
        <w:t>) састоји се од 42 ајтема једнак</w:t>
      </w:r>
      <w:r w:rsidR="009D2BEC" w:rsidRPr="005B0307">
        <w:rPr>
          <w:rStyle w:val="fontstyle01"/>
          <w:color w:val="auto"/>
          <w:lang w:val="sr-Cyrl-RS"/>
        </w:rPr>
        <w:t xml:space="preserve">о распоређених у три субскале: </w:t>
      </w:r>
      <w:r w:rsidR="009D2BEC" w:rsidRPr="005B0307">
        <w:rPr>
          <w:rStyle w:val="fontstyle01"/>
          <w:rFonts w:ascii="Times New Roman" w:hAnsi="Times New Roman" w:cs="Times New Roman"/>
          <w:color w:val="auto"/>
          <w:lang w:val="sr-Cyrl-RS"/>
        </w:rPr>
        <w:t>Д</w:t>
      </w:r>
      <w:r w:rsidR="009D2BEC" w:rsidRPr="005B0307">
        <w:rPr>
          <w:rStyle w:val="fontstyle01"/>
          <w:color w:val="auto"/>
          <w:lang w:val="sr-Cyrl-RS"/>
        </w:rPr>
        <w:t xml:space="preserve">епресивност, </w:t>
      </w:r>
      <w:r w:rsidR="009D2BEC" w:rsidRPr="005B0307">
        <w:rPr>
          <w:rStyle w:val="fontstyle01"/>
          <w:rFonts w:ascii="Times New Roman" w:hAnsi="Times New Roman" w:cs="Times New Roman"/>
          <w:color w:val="auto"/>
          <w:lang w:val="sr-Cyrl-RS"/>
        </w:rPr>
        <w:t>А</w:t>
      </w:r>
      <w:r w:rsidR="009D2BEC" w:rsidRPr="005B0307">
        <w:rPr>
          <w:rStyle w:val="fontstyle01"/>
          <w:color w:val="auto"/>
          <w:lang w:val="sr-Cyrl-RS"/>
        </w:rPr>
        <w:t xml:space="preserve">нксиозност и </w:t>
      </w:r>
      <w:r w:rsidR="009D2BEC" w:rsidRPr="005B0307">
        <w:rPr>
          <w:rStyle w:val="fontstyle01"/>
          <w:rFonts w:ascii="Times New Roman" w:hAnsi="Times New Roman" w:cs="Times New Roman"/>
          <w:color w:val="auto"/>
          <w:lang w:val="sr-Cyrl-RS"/>
        </w:rPr>
        <w:t>С</w:t>
      </w:r>
      <w:r w:rsidRPr="005B0307">
        <w:rPr>
          <w:rStyle w:val="fontstyle01"/>
          <w:color w:val="auto"/>
          <w:lang w:val="sr-Cyrl-RS"/>
        </w:rPr>
        <w:t xml:space="preserve">трес. </w:t>
      </w:r>
      <w:r w:rsidR="00394E71" w:rsidRPr="005B0307">
        <w:rPr>
          <w:rStyle w:val="fontstyle01"/>
          <w:color w:val="auto"/>
          <w:lang w:val="sr-Cyrl-RS"/>
        </w:rPr>
        <w:t>Испитаници</w:t>
      </w:r>
      <w:r w:rsidR="009D2BEC" w:rsidRPr="005B0307">
        <w:rPr>
          <w:rStyle w:val="fontstyle01"/>
          <w:rFonts w:asciiTheme="minorHAnsi" w:hAnsiTheme="minorHAnsi"/>
          <w:color w:val="auto"/>
          <w:lang w:val="sr-Cyrl-RS"/>
        </w:rPr>
        <w:t xml:space="preserve"> </w:t>
      </w:r>
      <w:r w:rsidR="009D2BEC" w:rsidRPr="005B0307">
        <w:rPr>
          <w:rStyle w:val="fontstyle01"/>
          <w:rFonts w:ascii="Times New Roman" w:hAnsi="Times New Roman" w:cs="Times New Roman"/>
          <w:color w:val="auto"/>
          <w:lang w:val="sr-Cyrl-RS"/>
        </w:rPr>
        <w:t>одговарају</w:t>
      </w:r>
      <w:r w:rsidR="00394E71" w:rsidRPr="005B0307">
        <w:rPr>
          <w:rStyle w:val="fontstyle01"/>
          <w:color w:val="auto"/>
          <w:lang w:val="sr-Cyrl-RS"/>
        </w:rPr>
        <w:t xml:space="preserve"> заокруживањем одговарајућег броја на Ликертовој скали са четири степена, од 0 – уопште се не односи на мене до 3 – потпуно се односи на мене. Укупан резултат обликује се као линеарна комбинација процена по појединим субскалама. Коефицијенти поузданости по субскалама на узорку овог истраживања крећу се од </w:t>
      </w:r>
      <w:r w:rsidR="00394E71" w:rsidRPr="005B0307">
        <w:rPr>
          <w:rStyle w:val="fontstyle01"/>
          <w:rFonts w:ascii="Times New Roman" w:hAnsi="Times New Roman" w:cs="Times New Roman"/>
          <w:color w:val="auto"/>
          <w:lang w:val="sr-Cyrl-RS"/>
        </w:rPr>
        <w:t>α</w:t>
      </w:r>
      <w:r w:rsidR="00394E71" w:rsidRPr="005B0307">
        <w:rPr>
          <w:rStyle w:val="fontstyle01"/>
          <w:color w:val="auto"/>
          <w:lang w:val="sr-Cyrl-RS"/>
        </w:rPr>
        <w:t>=.</w:t>
      </w:r>
      <w:r w:rsidR="00394E71" w:rsidRPr="005B0307">
        <w:rPr>
          <w:rStyle w:val="fontstyle01"/>
          <w:color w:val="auto"/>
        </w:rPr>
        <w:t xml:space="preserve">88 </w:t>
      </w:r>
      <w:r w:rsidR="00394E71" w:rsidRPr="005B0307">
        <w:rPr>
          <w:rStyle w:val="fontstyle01"/>
          <w:color w:val="auto"/>
          <w:lang w:val="sr-Cyrl-RS"/>
        </w:rPr>
        <w:t xml:space="preserve">до </w:t>
      </w:r>
      <w:r w:rsidR="00394E71" w:rsidRPr="005B0307">
        <w:rPr>
          <w:rStyle w:val="fontstyle01"/>
          <w:rFonts w:ascii="Times New Roman" w:hAnsi="Times New Roman" w:cs="Times New Roman"/>
          <w:color w:val="auto"/>
          <w:lang w:val="sr-Cyrl-RS"/>
        </w:rPr>
        <w:t>α</w:t>
      </w:r>
      <w:r w:rsidR="00394E71" w:rsidRPr="005B0307">
        <w:rPr>
          <w:rStyle w:val="fontstyle01"/>
          <w:color w:val="auto"/>
          <w:lang w:val="sr-Cyrl-RS"/>
        </w:rPr>
        <w:t>=.95.</w:t>
      </w:r>
    </w:p>
    <w:p w14:paraId="1923189A" w14:textId="77777777" w:rsidR="004112D7" w:rsidRPr="005B0307" w:rsidRDefault="004112D7" w:rsidP="00723693">
      <w:pPr>
        <w:spacing w:before="20" w:line="240" w:lineRule="auto"/>
        <w:jc w:val="center"/>
        <w:rPr>
          <w:rStyle w:val="fontstyle01"/>
          <w:i/>
          <w:color w:val="auto"/>
          <w:lang w:val="sr-Cyrl-RS"/>
        </w:rPr>
      </w:pPr>
      <w:r w:rsidRPr="005B0307">
        <w:rPr>
          <w:rStyle w:val="fontstyle01"/>
          <w:i/>
          <w:color w:val="auto"/>
          <w:lang w:val="sr-Cyrl-RS"/>
        </w:rPr>
        <w:t>Узорак и процедура</w:t>
      </w:r>
    </w:p>
    <w:p w14:paraId="6D05E5BA" w14:textId="7419358C" w:rsidR="00CC5299" w:rsidRPr="005B0307" w:rsidRDefault="000439FD" w:rsidP="00723693">
      <w:pPr>
        <w:spacing w:before="20" w:line="240" w:lineRule="auto"/>
        <w:jc w:val="both"/>
        <w:rPr>
          <w:rStyle w:val="fontstyle01"/>
          <w:rFonts w:ascii="Times New Roman" w:hAnsi="Times New Roman" w:cs="Times New Roman"/>
          <w:color w:val="auto"/>
          <w:lang w:val="sr-Cyrl-RS"/>
        </w:rPr>
      </w:pPr>
      <w:r w:rsidRPr="005B0307">
        <w:rPr>
          <w:rStyle w:val="fontstyle01"/>
          <w:color w:val="auto"/>
        </w:rPr>
        <w:tab/>
      </w:r>
      <w:r w:rsidRPr="005B0307">
        <w:rPr>
          <w:rStyle w:val="fontstyle01"/>
          <w:rFonts w:ascii="Times New Roman" w:hAnsi="Times New Roman" w:cs="Times New Roman"/>
          <w:color w:val="auto"/>
          <w:lang w:val="sr-Cyrl-RS"/>
        </w:rPr>
        <w:t xml:space="preserve">Узорак су чинили пунолетни испитаници, укупно 255 </w:t>
      </w:r>
      <w:r w:rsidR="001A57D3" w:rsidRPr="005B0307">
        <w:rPr>
          <w:rStyle w:val="fontstyle01"/>
          <w:rFonts w:ascii="Times New Roman" w:hAnsi="Times New Roman" w:cs="Times New Roman"/>
          <w:color w:val="auto"/>
          <w:lang w:val="sr-Cyrl-RS"/>
        </w:rPr>
        <w:t>испитаника (105 мушких и 150 же</w:t>
      </w:r>
      <w:r w:rsidRPr="005B0307">
        <w:rPr>
          <w:rStyle w:val="fontstyle01"/>
          <w:rFonts w:ascii="Times New Roman" w:hAnsi="Times New Roman" w:cs="Times New Roman"/>
          <w:color w:val="auto"/>
          <w:lang w:val="sr-Cyrl-RS"/>
        </w:rPr>
        <w:t xml:space="preserve">нских) од 18 до 46 година, просечне старости АС=28.91, СД=6.54. </w:t>
      </w:r>
      <w:r w:rsidR="001A57D3" w:rsidRPr="005B0307">
        <w:rPr>
          <w:rStyle w:val="fontstyle01"/>
          <w:rFonts w:ascii="Times New Roman" w:hAnsi="Times New Roman" w:cs="Times New Roman"/>
          <w:color w:val="auto"/>
          <w:lang w:val="sr-Cyrl-RS"/>
        </w:rPr>
        <w:t>Испитаници су попуњавали онлајн упитник који је садржао упитник основних социодемографских података, скалу социјалних залиха, скалу социјалних стратегија и склау депресивности, анксиозности и стреса за шта им је било неопходно 25</w:t>
      </w:r>
      <w:r w:rsidR="00AF349F" w:rsidRPr="005B0307">
        <w:rPr>
          <w:rStyle w:val="fontstyle01"/>
          <w:rFonts w:ascii="Times New Roman" w:hAnsi="Times New Roman" w:cs="Times New Roman"/>
          <w:color w:val="auto"/>
        </w:rPr>
        <w:t xml:space="preserve"> </w:t>
      </w:r>
      <w:r w:rsidR="001A57D3" w:rsidRPr="005B0307">
        <w:rPr>
          <w:rStyle w:val="fontstyle01"/>
          <w:rFonts w:ascii="Times New Roman" w:hAnsi="Times New Roman" w:cs="Times New Roman"/>
          <w:color w:val="auto"/>
          <w:lang w:val="sr-Cyrl-RS"/>
        </w:rPr>
        <w:t>минута. Учешће у истраживању је било добровољно и анонимно и испитаници су на почетку упитника добили обавештење да ће се прикупљени подаци користити искључиво у научне сврхе.</w:t>
      </w:r>
    </w:p>
    <w:p w14:paraId="06282F2E" w14:textId="77777777" w:rsidR="0050063B" w:rsidRPr="005B0307" w:rsidRDefault="0050063B" w:rsidP="00723693">
      <w:pPr>
        <w:spacing w:before="20" w:line="240" w:lineRule="auto"/>
        <w:jc w:val="both"/>
        <w:rPr>
          <w:rFonts w:ascii="Times New Roman" w:hAnsi="Times New Roman" w:cs="Times New Roman"/>
          <w:sz w:val="24"/>
          <w:szCs w:val="24"/>
          <w:lang w:val="sr-Cyrl-RS"/>
        </w:rPr>
      </w:pPr>
    </w:p>
    <w:p w14:paraId="47622B17" w14:textId="77777777" w:rsidR="00426492" w:rsidRPr="002D409B" w:rsidRDefault="00426492" w:rsidP="00723693">
      <w:pPr>
        <w:spacing w:before="20" w:line="240" w:lineRule="auto"/>
        <w:jc w:val="center"/>
        <w:rPr>
          <w:rFonts w:ascii="Times New Roman" w:hAnsi="Times New Roman" w:cs="Times New Roman"/>
          <w:i/>
          <w:sz w:val="24"/>
          <w:szCs w:val="24"/>
          <w:lang w:val="sr-Cyrl-RS"/>
        </w:rPr>
      </w:pPr>
      <w:r w:rsidRPr="002D409B">
        <w:rPr>
          <w:rFonts w:ascii="Times New Roman" w:hAnsi="Times New Roman" w:cs="Times New Roman"/>
          <w:i/>
          <w:sz w:val="24"/>
          <w:szCs w:val="24"/>
          <w:lang w:val="sr-Cyrl-RS"/>
        </w:rPr>
        <w:t>РЕЗУЛТАТИ</w:t>
      </w:r>
    </w:p>
    <w:p w14:paraId="1C1BD94A" w14:textId="77777777" w:rsidR="00426492" w:rsidRPr="005B0307" w:rsidRDefault="00C875C3" w:rsidP="00723693">
      <w:pPr>
        <w:spacing w:before="20" w:line="240" w:lineRule="auto"/>
        <w:jc w:val="center"/>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Резултати дескриптивне анализе</w:t>
      </w:r>
    </w:p>
    <w:p w14:paraId="736BADBE" w14:textId="77777777" w:rsidR="00C875C3" w:rsidRPr="005B0307" w:rsidRDefault="00EA1191"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 xml:space="preserve">У табелама 1 </w:t>
      </w:r>
      <w:r w:rsidR="00F510F9" w:rsidRPr="005B0307">
        <w:rPr>
          <w:rFonts w:ascii="Times New Roman" w:hAnsi="Times New Roman" w:cs="Times New Roman"/>
          <w:sz w:val="24"/>
          <w:szCs w:val="24"/>
          <w:lang w:val="sr-Cyrl-RS"/>
        </w:rPr>
        <w:t>дат је приказ дескриптивних показате</w:t>
      </w:r>
      <w:r w:rsidRPr="005B0307">
        <w:rPr>
          <w:rFonts w:ascii="Times New Roman" w:hAnsi="Times New Roman" w:cs="Times New Roman"/>
          <w:sz w:val="24"/>
          <w:szCs w:val="24"/>
          <w:lang w:val="sr-Cyrl-RS"/>
        </w:rPr>
        <w:t>ља за варијаблу социјалне залихе.</w:t>
      </w:r>
      <w:r w:rsidR="00E72133" w:rsidRPr="005B0307">
        <w:rPr>
          <w:rFonts w:ascii="Times New Roman" w:hAnsi="Times New Roman" w:cs="Times New Roman"/>
          <w:sz w:val="24"/>
          <w:szCs w:val="24"/>
          <w:lang w:val="sr-Cyrl-RS"/>
        </w:rPr>
        <w:t xml:space="preserve"> На основу добијених аритметичких средина се запажа да су вредности</w:t>
      </w:r>
      <w:r w:rsidR="0043541A" w:rsidRPr="005B0307">
        <w:rPr>
          <w:rFonts w:ascii="Times New Roman" w:hAnsi="Times New Roman" w:cs="Times New Roman"/>
          <w:sz w:val="24"/>
          <w:szCs w:val="24"/>
          <w:lang w:val="sr-Cyrl-RS"/>
        </w:rPr>
        <w:t xml:space="preserve"> аритметичких средина</w:t>
      </w:r>
      <w:r w:rsidR="00E72133" w:rsidRPr="005B0307">
        <w:rPr>
          <w:rFonts w:ascii="Times New Roman" w:hAnsi="Times New Roman" w:cs="Times New Roman"/>
          <w:sz w:val="24"/>
          <w:szCs w:val="24"/>
          <w:lang w:val="sr-Cyrl-RS"/>
        </w:rPr>
        <w:t xml:space="preserve"> померене према вишим вредностима што је у складу са резултатима ау</w:t>
      </w:r>
      <w:r w:rsidR="0043541A" w:rsidRPr="005B0307">
        <w:rPr>
          <w:rFonts w:ascii="Times New Roman" w:hAnsi="Times New Roman" w:cs="Times New Roman"/>
          <w:sz w:val="24"/>
          <w:szCs w:val="24"/>
          <w:lang w:val="sr-Cyrl-RS"/>
        </w:rPr>
        <w:t>т</w:t>
      </w:r>
      <w:r w:rsidR="00E72133" w:rsidRPr="005B0307">
        <w:rPr>
          <w:rFonts w:ascii="Times New Roman" w:hAnsi="Times New Roman" w:cs="Times New Roman"/>
          <w:sz w:val="24"/>
          <w:szCs w:val="24"/>
          <w:lang w:val="sr-Cyrl-RS"/>
        </w:rPr>
        <w:t>ора скале (</w:t>
      </w:r>
      <w:proofErr w:type="spellStart"/>
      <w:r w:rsidR="00E72133" w:rsidRPr="005B0307">
        <w:rPr>
          <w:rStyle w:val="fontstyle01"/>
          <w:color w:val="auto"/>
        </w:rPr>
        <w:t>Cutrona</w:t>
      </w:r>
      <w:proofErr w:type="spellEnd"/>
      <w:r w:rsidR="00E72133" w:rsidRPr="005B0307">
        <w:rPr>
          <w:rStyle w:val="fontstyle01"/>
          <w:color w:val="auto"/>
        </w:rPr>
        <w:t xml:space="preserve"> </w:t>
      </w:r>
      <w:r w:rsidR="00E72133" w:rsidRPr="005B0307">
        <w:rPr>
          <w:rStyle w:val="fontstyle01"/>
          <w:color w:val="auto"/>
          <w:lang w:val="sr-Cyrl-RS"/>
        </w:rPr>
        <w:t>&amp;</w:t>
      </w:r>
      <w:r w:rsidR="00E72133" w:rsidRPr="005B0307">
        <w:rPr>
          <w:rStyle w:val="fontstyle01"/>
          <w:color w:val="auto"/>
        </w:rPr>
        <w:t xml:space="preserve"> Russell, 1987</w:t>
      </w:r>
      <w:r w:rsidR="00E72133" w:rsidRPr="005B0307">
        <w:rPr>
          <w:rStyle w:val="fontstyle01"/>
          <w:rFonts w:asciiTheme="minorHAnsi" w:hAnsiTheme="minorHAnsi"/>
          <w:color w:val="auto"/>
          <w:lang w:val="sr-Cyrl-RS"/>
        </w:rPr>
        <w:t xml:space="preserve">). </w:t>
      </w:r>
      <w:r w:rsidR="00E72133" w:rsidRPr="005B0307">
        <w:rPr>
          <w:rStyle w:val="fontstyle01"/>
          <w:rFonts w:ascii="Times New Roman" w:hAnsi="Times New Roman" w:cs="Times New Roman"/>
          <w:color w:val="auto"/>
          <w:lang w:val="sr-Cyrl-RS"/>
        </w:rPr>
        <w:t>Испитаници располажу у већој мери свим социјалним залихама, а нешто је израженије вођење и поуздани ослонац.</w:t>
      </w:r>
    </w:p>
    <w:p w14:paraId="04F54544" w14:textId="77777777" w:rsidR="00AD551D" w:rsidRPr="005B0307" w:rsidRDefault="00AD551D"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Табела 1. Дескриптивни показатељи за варијаблу</w:t>
      </w:r>
      <w:r w:rsidR="007D6370" w:rsidRPr="005B0307">
        <w:rPr>
          <w:rFonts w:ascii="Times New Roman" w:hAnsi="Times New Roman" w:cs="Times New Roman"/>
          <w:i/>
          <w:sz w:val="24"/>
          <w:szCs w:val="24"/>
          <w:lang w:val="sr-Cyrl-RS"/>
        </w:rPr>
        <w:t xml:space="preserve"> </w:t>
      </w:r>
      <w:r w:rsidRPr="005B0307">
        <w:rPr>
          <w:rFonts w:ascii="Times New Roman" w:hAnsi="Times New Roman" w:cs="Times New Roman"/>
          <w:i/>
          <w:sz w:val="24"/>
          <w:szCs w:val="24"/>
          <w:lang w:val="sr-Cyrl-RS"/>
        </w:rPr>
        <w:t>социјалне залихе</w:t>
      </w:r>
    </w:p>
    <w:tbl>
      <w:tblPr>
        <w:tblStyle w:val="PlainTable4"/>
        <w:tblW w:w="0" w:type="auto"/>
        <w:tblLook w:val="04A0" w:firstRow="1" w:lastRow="0" w:firstColumn="1" w:lastColumn="0" w:noHBand="0" w:noVBand="1"/>
      </w:tblPr>
      <w:tblGrid>
        <w:gridCol w:w="1599"/>
        <w:gridCol w:w="551"/>
        <w:gridCol w:w="741"/>
        <w:gridCol w:w="823"/>
        <w:gridCol w:w="719"/>
        <w:gridCol w:w="607"/>
      </w:tblGrid>
      <w:tr w:rsidR="005B0307" w:rsidRPr="005B0307" w14:paraId="1A0176C7"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506F0344" w14:textId="77777777" w:rsidR="00AD551D" w:rsidRPr="005B0307" w:rsidRDefault="00AD551D" w:rsidP="00723693">
            <w:pPr>
              <w:spacing w:before="20"/>
              <w:jc w:val="both"/>
              <w:rPr>
                <w:rFonts w:ascii="Times New Roman" w:hAnsi="Times New Roman" w:cs="Times New Roman"/>
                <w:sz w:val="24"/>
                <w:szCs w:val="24"/>
              </w:rPr>
            </w:pPr>
          </w:p>
        </w:tc>
        <w:tc>
          <w:tcPr>
            <w:tcW w:w="1558" w:type="dxa"/>
          </w:tcPr>
          <w:p w14:paraId="4DDD1F12"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Н</w:t>
            </w:r>
          </w:p>
        </w:tc>
        <w:tc>
          <w:tcPr>
            <w:tcW w:w="1558" w:type="dxa"/>
          </w:tcPr>
          <w:p w14:paraId="36FDC770"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Мин.</w:t>
            </w:r>
          </w:p>
        </w:tc>
        <w:tc>
          <w:tcPr>
            <w:tcW w:w="1558" w:type="dxa"/>
          </w:tcPr>
          <w:p w14:paraId="40D8DB9E"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Макс.</w:t>
            </w:r>
          </w:p>
        </w:tc>
        <w:tc>
          <w:tcPr>
            <w:tcW w:w="1559" w:type="dxa"/>
          </w:tcPr>
          <w:p w14:paraId="5A6E249F"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АС</w:t>
            </w:r>
          </w:p>
        </w:tc>
        <w:tc>
          <w:tcPr>
            <w:tcW w:w="1559" w:type="dxa"/>
          </w:tcPr>
          <w:p w14:paraId="4E7FDB00"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СД</w:t>
            </w:r>
          </w:p>
        </w:tc>
      </w:tr>
      <w:tr w:rsidR="005B0307" w:rsidRPr="005B0307" w14:paraId="4F4BC3D0"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453679B9" w14:textId="77777777" w:rsidR="00AD551D" w:rsidRPr="005B0307" w:rsidRDefault="00AD551D"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Вођење</w:t>
            </w:r>
          </w:p>
        </w:tc>
        <w:tc>
          <w:tcPr>
            <w:tcW w:w="1558" w:type="dxa"/>
          </w:tcPr>
          <w:p w14:paraId="55E88858" w14:textId="77777777" w:rsidR="00AD551D"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54C38583"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w:t>
            </w:r>
          </w:p>
        </w:tc>
        <w:tc>
          <w:tcPr>
            <w:tcW w:w="1558" w:type="dxa"/>
          </w:tcPr>
          <w:p w14:paraId="6BE5E1DB"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w:t>
            </w:r>
          </w:p>
        </w:tc>
        <w:tc>
          <w:tcPr>
            <w:tcW w:w="1559" w:type="dxa"/>
          </w:tcPr>
          <w:p w14:paraId="6D1684A5"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14.58</w:t>
            </w:r>
          </w:p>
        </w:tc>
        <w:tc>
          <w:tcPr>
            <w:tcW w:w="1559" w:type="dxa"/>
          </w:tcPr>
          <w:p w14:paraId="13EB91F9"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2.03</w:t>
            </w:r>
          </w:p>
        </w:tc>
      </w:tr>
      <w:tr w:rsidR="005B0307" w:rsidRPr="005B0307" w14:paraId="58ADAAA2"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28A3F1E8" w14:textId="77777777" w:rsidR="00AD551D" w:rsidRPr="005B0307" w:rsidRDefault="00AD551D"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Приврженост</w:t>
            </w:r>
          </w:p>
        </w:tc>
        <w:tc>
          <w:tcPr>
            <w:tcW w:w="1558" w:type="dxa"/>
          </w:tcPr>
          <w:p w14:paraId="348427F9" w14:textId="77777777" w:rsidR="00AD551D"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4CFE5B5D"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w:t>
            </w:r>
          </w:p>
        </w:tc>
        <w:tc>
          <w:tcPr>
            <w:tcW w:w="1558" w:type="dxa"/>
          </w:tcPr>
          <w:p w14:paraId="5503EBCE"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w:t>
            </w:r>
          </w:p>
        </w:tc>
        <w:tc>
          <w:tcPr>
            <w:tcW w:w="1559" w:type="dxa"/>
          </w:tcPr>
          <w:p w14:paraId="127A22B1"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13.32</w:t>
            </w:r>
          </w:p>
        </w:tc>
        <w:tc>
          <w:tcPr>
            <w:tcW w:w="1559" w:type="dxa"/>
          </w:tcPr>
          <w:p w14:paraId="7291A681"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2.47</w:t>
            </w:r>
          </w:p>
        </w:tc>
      </w:tr>
      <w:tr w:rsidR="005B0307" w:rsidRPr="005B0307" w14:paraId="14301D0A"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1977E7CA" w14:textId="77777777" w:rsidR="00AD551D" w:rsidRPr="005B0307" w:rsidRDefault="00AD551D"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Социјална инеграција</w:t>
            </w:r>
          </w:p>
        </w:tc>
        <w:tc>
          <w:tcPr>
            <w:tcW w:w="1558" w:type="dxa"/>
          </w:tcPr>
          <w:p w14:paraId="2803E92E" w14:textId="77777777" w:rsidR="00AD551D"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3915576A"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w:t>
            </w:r>
          </w:p>
        </w:tc>
        <w:tc>
          <w:tcPr>
            <w:tcW w:w="1558" w:type="dxa"/>
          </w:tcPr>
          <w:p w14:paraId="02C73ED9"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w:t>
            </w:r>
          </w:p>
        </w:tc>
        <w:tc>
          <w:tcPr>
            <w:tcW w:w="1559" w:type="dxa"/>
          </w:tcPr>
          <w:p w14:paraId="30C2CD4B"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13.62</w:t>
            </w:r>
          </w:p>
        </w:tc>
        <w:tc>
          <w:tcPr>
            <w:tcW w:w="1559" w:type="dxa"/>
          </w:tcPr>
          <w:p w14:paraId="3C4A9482"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2.05</w:t>
            </w:r>
          </w:p>
        </w:tc>
      </w:tr>
      <w:tr w:rsidR="005B0307" w:rsidRPr="005B0307" w14:paraId="255D47BA"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14D6CBFF" w14:textId="77777777" w:rsidR="00AD551D" w:rsidRPr="005B0307" w:rsidRDefault="00AD551D" w:rsidP="00723693">
            <w:pPr>
              <w:spacing w:before="20"/>
              <w:rPr>
                <w:rFonts w:ascii="Times New Roman" w:hAnsi="Times New Roman" w:cs="Times New Roman"/>
                <w:sz w:val="24"/>
                <w:szCs w:val="24"/>
                <w:lang w:val="sr-Cyrl-RS"/>
              </w:rPr>
            </w:pPr>
            <w:r w:rsidRPr="005B0307">
              <w:rPr>
                <w:rFonts w:ascii="Times New Roman" w:hAnsi="Times New Roman" w:cs="Times New Roman"/>
                <w:sz w:val="24"/>
                <w:szCs w:val="24"/>
                <w:lang w:val="sr-Cyrl-RS"/>
              </w:rPr>
              <w:t>Брига за друге</w:t>
            </w:r>
          </w:p>
        </w:tc>
        <w:tc>
          <w:tcPr>
            <w:tcW w:w="1558" w:type="dxa"/>
          </w:tcPr>
          <w:p w14:paraId="0F5CB46E" w14:textId="77777777" w:rsidR="00AD551D"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72829BAD"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7</w:t>
            </w:r>
          </w:p>
        </w:tc>
        <w:tc>
          <w:tcPr>
            <w:tcW w:w="1558" w:type="dxa"/>
          </w:tcPr>
          <w:p w14:paraId="179B3323"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w:t>
            </w:r>
          </w:p>
        </w:tc>
        <w:tc>
          <w:tcPr>
            <w:tcW w:w="1559" w:type="dxa"/>
          </w:tcPr>
          <w:p w14:paraId="38057FC9"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13.23</w:t>
            </w:r>
          </w:p>
        </w:tc>
        <w:tc>
          <w:tcPr>
            <w:tcW w:w="1559" w:type="dxa"/>
          </w:tcPr>
          <w:p w14:paraId="46041318"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1.70</w:t>
            </w:r>
          </w:p>
        </w:tc>
      </w:tr>
      <w:tr w:rsidR="005B0307" w:rsidRPr="005B0307" w14:paraId="0D6F4D55"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06957368" w14:textId="77777777" w:rsidR="00AD551D" w:rsidRPr="005B0307" w:rsidRDefault="00AD551D" w:rsidP="00723693">
            <w:pPr>
              <w:spacing w:before="20"/>
              <w:rPr>
                <w:rFonts w:ascii="Times New Roman" w:hAnsi="Times New Roman" w:cs="Times New Roman"/>
                <w:sz w:val="24"/>
                <w:szCs w:val="24"/>
                <w:lang w:val="sr-Cyrl-RS"/>
              </w:rPr>
            </w:pPr>
            <w:r w:rsidRPr="005B0307">
              <w:rPr>
                <w:rFonts w:ascii="Times New Roman" w:hAnsi="Times New Roman" w:cs="Times New Roman"/>
                <w:sz w:val="24"/>
                <w:szCs w:val="24"/>
                <w:lang w:val="sr-Cyrl-RS"/>
              </w:rPr>
              <w:t>Потврда сопствене вредности</w:t>
            </w:r>
          </w:p>
        </w:tc>
        <w:tc>
          <w:tcPr>
            <w:tcW w:w="1558" w:type="dxa"/>
          </w:tcPr>
          <w:p w14:paraId="2E78FF2D" w14:textId="77777777" w:rsidR="00AD551D"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72E22322"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w:t>
            </w:r>
          </w:p>
        </w:tc>
        <w:tc>
          <w:tcPr>
            <w:tcW w:w="1558" w:type="dxa"/>
          </w:tcPr>
          <w:p w14:paraId="686ABB9F"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w:t>
            </w:r>
          </w:p>
        </w:tc>
        <w:tc>
          <w:tcPr>
            <w:tcW w:w="1559" w:type="dxa"/>
          </w:tcPr>
          <w:p w14:paraId="61ACAEBB"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13.22</w:t>
            </w:r>
          </w:p>
        </w:tc>
        <w:tc>
          <w:tcPr>
            <w:tcW w:w="1559" w:type="dxa"/>
          </w:tcPr>
          <w:p w14:paraId="38B83252" w14:textId="77777777" w:rsidR="00AD551D" w:rsidRPr="005B0307" w:rsidRDefault="00510C99"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2.24</w:t>
            </w:r>
          </w:p>
        </w:tc>
      </w:tr>
      <w:tr w:rsidR="005B0307" w:rsidRPr="005B0307" w14:paraId="2ECBB52C"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01F66BAE" w14:textId="77777777" w:rsidR="00AD551D" w:rsidRPr="005B0307" w:rsidRDefault="00AD551D" w:rsidP="00723693">
            <w:pPr>
              <w:spacing w:before="20"/>
              <w:rPr>
                <w:rFonts w:ascii="Times New Roman" w:hAnsi="Times New Roman" w:cs="Times New Roman"/>
                <w:sz w:val="24"/>
                <w:szCs w:val="24"/>
                <w:lang w:val="sr-Cyrl-RS"/>
              </w:rPr>
            </w:pPr>
            <w:r w:rsidRPr="005B0307">
              <w:rPr>
                <w:rFonts w:ascii="Times New Roman" w:hAnsi="Times New Roman" w:cs="Times New Roman"/>
                <w:sz w:val="24"/>
                <w:szCs w:val="24"/>
                <w:lang w:val="sr-Cyrl-RS"/>
              </w:rPr>
              <w:lastRenderedPageBreak/>
              <w:t>Поуздани ослонац</w:t>
            </w:r>
          </w:p>
        </w:tc>
        <w:tc>
          <w:tcPr>
            <w:tcW w:w="1558" w:type="dxa"/>
          </w:tcPr>
          <w:p w14:paraId="658DB5B8" w14:textId="77777777" w:rsidR="00AD551D"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088146F1"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8</w:t>
            </w:r>
          </w:p>
        </w:tc>
        <w:tc>
          <w:tcPr>
            <w:tcW w:w="1558" w:type="dxa"/>
          </w:tcPr>
          <w:p w14:paraId="628B2FAA"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w:t>
            </w:r>
          </w:p>
        </w:tc>
        <w:tc>
          <w:tcPr>
            <w:tcW w:w="1559" w:type="dxa"/>
          </w:tcPr>
          <w:p w14:paraId="10B07BBB"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14.45</w:t>
            </w:r>
          </w:p>
        </w:tc>
        <w:tc>
          <w:tcPr>
            <w:tcW w:w="1559" w:type="dxa"/>
          </w:tcPr>
          <w:p w14:paraId="5D8768C8" w14:textId="77777777" w:rsidR="00AD551D" w:rsidRPr="005B0307" w:rsidRDefault="00510C99"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1.85</w:t>
            </w:r>
          </w:p>
        </w:tc>
      </w:tr>
    </w:tbl>
    <w:p w14:paraId="57F21DC4" w14:textId="77777777" w:rsidR="00AD551D" w:rsidRPr="005B0307" w:rsidRDefault="00AD551D" w:rsidP="00723693">
      <w:pPr>
        <w:spacing w:before="20" w:line="240" w:lineRule="auto"/>
        <w:jc w:val="both"/>
        <w:rPr>
          <w:rFonts w:ascii="Times New Roman" w:hAnsi="Times New Roman" w:cs="Times New Roman"/>
          <w:i/>
          <w:sz w:val="24"/>
          <w:szCs w:val="24"/>
          <w:lang w:val="sr-Cyrl-RS"/>
        </w:rPr>
      </w:pPr>
    </w:p>
    <w:p w14:paraId="7E6CDEA9" w14:textId="769C8A94" w:rsidR="00AD551D" w:rsidRPr="005B0307" w:rsidRDefault="00E72133" w:rsidP="00723693">
      <w:pPr>
        <w:spacing w:before="20" w:line="240" w:lineRule="auto"/>
        <w:ind w:firstLine="7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 xml:space="preserve">У табели 2 </w:t>
      </w:r>
      <w:r w:rsidR="00A40810" w:rsidRPr="005B0307">
        <w:rPr>
          <w:rFonts w:ascii="Times New Roman" w:hAnsi="Times New Roman" w:cs="Times New Roman"/>
          <w:sz w:val="24"/>
          <w:szCs w:val="24"/>
          <w:lang w:val="sr-Cyrl-RS"/>
        </w:rPr>
        <w:t xml:space="preserve">су приказани резултати дескриптивне анализе за варијаблу социјалне стратегије. На основу добијених аритметичких средина видимо да су </w:t>
      </w:r>
      <w:r w:rsidR="00B63F9F" w:rsidRPr="005B0307">
        <w:rPr>
          <w:rFonts w:ascii="Times New Roman" w:hAnsi="Times New Roman" w:cs="Times New Roman"/>
          <w:sz w:val="24"/>
          <w:szCs w:val="24"/>
          <w:lang w:val="sr-Cyrl-RS"/>
        </w:rPr>
        <w:t>резултати на субскалама које мере адаптивне стратегије (Очекивање успеха, Господарење и Тражење социјалне подршке) померени према вишим вредностима, док је дистрибиција резултата на субскалама које се односе на неад</w:t>
      </w:r>
      <w:r w:rsidR="00582D3E" w:rsidRPr="005B0307">
        <w:rPr>
          <w:rFonts w:ascii="Times New Roman" w:hAnsi="Times New Roman" w:cs="Times New Roman"/>
          <w:sz w:val="24"/>
          <w:szCs w:val="24"/>
          <w:lang w:val="sr-Cyrl-RS"/>
        </w:rPr>
        <w:t>екватне социјалне стратегије (По</w:t>
      </w:r>
      <w:r w:rsidR="00B63F9F" w:rsidRPr="005B0307">
        <w:rPr>
          <w:rFonts w:ascii="Times New Roman" w:hAnsi="Times New Roman" w:cs="Times New Roman"/>
          <w:sz w:val="24"/>
          <w:szCs w:val="24"/>
          <w:lang w:val="sr-Cyrl-RS"/>
        </w:rPr>
        <w:t>нашање ирелевантно на задатак, Избегавање и Песимизам) померени према нижим вредностима што је у складу са налазима ауторке скале (</w:t>
      </w:r>
      <w:proofErr w:type="spellStart"/>
      <w:r w:rsidR="00B63F9F" w:rsidRPr="005B0307">
        <w:rPr>
          <w:rStyle w:val="fontstyle01"/>
          <w:color w:val="auto"/>
        </w:rPr>
        <w:t>Nekić</w:t>
      </w:r>
      <w:proofErr w:type="spellEnd"/>
      <w:r w:rsidR="00B63F9F" w:rsidRPr="005B0307">
        <w:rPr>
          <w:rStyle w:val="fontstyle01"/>
          <w:color w:val="auto"/>
        </w:rPr>
        <w:t>, 2008</w:t>
      </w:r>
      <w:r w:rsidR="00CC5299" w:rsidRPr="005B0307">
        <w:rPr>
          <w:rStyle w:val="fontstyle01"/>
          <w:color w:val="auto"/>
        </w:rPr>
        <w:t>b</w:t>
      </w:r>
      <w:r w:rsidR="00B63F9F" w:rsidRPr="005B0307">
        <w:rPr>
          <w:rStyle w:val="fontstyle01"/>
          <w:rFonts w:asciiTheme="minorHAnsi" w:hAnsiTheme="minorHAnsi"/>
          <w:color w:val="auto"/>
          <w:lang w:val="sr-Cyrl-RS"/>
        </w:rPr>
        <w:t>).</w:t>
      </w:r>
      <w:r w:rsidR="0043541A" w:rsidRPr="005B0307">
        <w:rPr>
          <w:rStyle w:val="fontstyle01"/>
          <w:rFonts w:asciiTheme="minorHAnsi" w:hAnsiTheme="minorHAnsi"/>
          <w:color w:val="auto"/>
          <w:lang w:val="sr-Cyrl-RS"/>
        </w:rPr>
        <w:t xml:space="preserve"> </w:t>
      </w:r>
      <w:r w:rsidR="0043541A" w:rsidRPr="005B0307">
        <w:rPr>
          <w:rStyle w:val="fontstyle01"/>
          <w:rFonts w:ascii="Times New Roman" w:hAnsi="Times New Roman" w:cs="Times New Roman"/>
          <w:color w:val="auto"/>
          <w:lang w:val="sr-Cyrl-RS"/>
        </w:rPr>
        <w:t xml:space="preserve">Испитаници </w:t>
      </w:r>
      <w:r w:rsidR="000543EF" w:rsidRPr="005B0307">
        <w:rPr>
          <w:rStyle w:val="fontstyle01"/>
          <w:rFonts w:ascii="Times New Roman" w:hAnsi="Times New Roman" w:cs="Times New Roman"/>
          <w:color w:val="auto"/>
          <w:lang w:val="sr-Cyrl-RS"/>
        </w:rPr>
        <w:t>очекују успех у домену с</w:t>
      </w:r>
      <w:r w:rsidR="0057723E" w:rsidRPr="005B0307">
        <w:rPr>
          <w:rStyle w:val="fontstyle01"/>
          <w:rFonts w:ascii="Times New Roman" w:hAnsi="Times New Roman" w:cs="Times New Roman"/>
          <w:color w:val="auto"/>
          <w:lang w:val="sr-Cyrl-RS"/>
        </w:rPr>
        <w:t xml:space="preserve">оцијалних односа, </w:t>
      </w:r>
      <w:r w:rsidR="00D95AAB" w:rsidRPr="005B0307">
        <w:rPr>
          <w:rStyle w:val="fontstyle01"/>
          <w:rFonts w:ascii="Times New Roman" w:hAnsi="Times New Roman" w:cs="Times New Roman"/>
          <w:color w:val="auto"/>
          <w:lang w:val="sr-Cyrl-RS"/>
        </w:rPr>
        <w:t>верују у самоконтролу и траже социјалну подршку када им је неопхподна.</w:t>
      </w:r>
    </w:p>
    <w:p w14:paraId="31A70044" w14:textId="77777777" w:rsidR="00AD551D" w:rsidRPr="005B0307" w:rsidRDefault="00AD551D"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Табела 2. Дескриптини показатељи за варијаблу социјалне стратегије</w:t>
      </w:r>
    </w:p>
    <w:tbl>
      <w:tblPr>
        <w:tblStyle w:val="PlainTable4"/>
        <w:tblW w:w="0" w:type="auto"/>
        <w:tblLook w:val="04A0" w:firstRow="1" w:lastRow="0" w:firstColumn="1" w:lastColumn="0" w:noHBand="0" w:noVBand="1"/>
      </w:tblPr>
      <w:tblGrid>
        <w:gridCol w:w="1558"/>
        <w:gridCol w:w="557"/>
        <w:gridCol w:w="750"/>
        <w:gridCol w:w="834"/>
        <w:gridCol w:w="727"/>
        <w:gridCol w:w="614"/>
      </w:tblGrid>
      <w:tr w:rsidR="005B0307" w:rsidRPr="005B0307" w14:paraId="66E08ACB"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6EC208BE" w14:textId="77777777" w:rsidR="00AD551D" w:rsidRPr="005B0307" w:rsidRDefault="00AD551D" w:rsidP="00723693">
            <w:pPr>
              <w:spacing w:before="20"/>
              <w:jc w:val="both"/>
              <w:rPr>
                <w:rFonts w:ascii="Times New Roman" w:hAnsi="Times New Roman" w:cs="Times New Roman"/>
                <w:sz w:val="24"/>
                <w:szCs w:val="24"/>
              </w:rPr>
            </w:pPr>
          </w:p>
        </w:tc>
        <w:tc>
          <w:tcPr>
            <w:tcW w:w="1558" w:type="dxa"/>
          </w:tcPr>
          <w:p w14:paraId="24D64B46"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Н</w:t>
            </w:r>
          </w:p>
        </w:tc>
        <w:tc>
          <w:tcPr>
            <w:tcW w:w="1558" w:type="dxa"/>
          </w:tcPr>
          <w:p w14:paraId="4C1285C9"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Мин.</w:t>
            </w:r>
          </w:p>
        </w:tc>
        <w:tc>
          <w:tcPr>
            <w:tcW w:w="1558" w:type="dxa"/>
          </w:tcPr>
          <w:p w14:paraId="7DA34330"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Макс.</w:t>
            </w:r>
          </w:p>
        </w:tc>
        <w:tc>
          <w:tcPr>
            <w:tcW w:w="1559" w:type="dxa"/>
          </w:tcPr>
          <w:p w14:paraId="7B557A1A"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АС</w:t>
            </w:r>
          </w:p>
        </w:tc>
        <w:tc>
          <w:tcPr>
            <w:tcW w:w="1559" w:type="dxa"/>
          </w:tcPr>
          <w:p w14:paraId="193A266B" w14:textId="77777777" w:rsidR="00AD551D" w:rsidRPr="005B0307" w:rsidRDefault="00AD551D"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СД</w:t>
            </w:r>
          </w:p>
        </w:tc>
      </w:tr>
      <w:tr w:rsidR="005B0307" w:rsidRPr="005B0307" w14:paraId="4B896B64"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4F39893A" w14:textId="77777777" w:rsidR="00AD551D" w:rsidRPr="005B0307" w:rsidRDefault="00AD551D"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Очекивање успеха</w:t>
            </w:r>
          </w:p>
        </w:tc>
        <w:tc>
          <w:tcPr>
            <w:tcW w:w="1558" w:type="dxa"/>
          </w:tcPr>
          <w:p w14:paraId="6D525D18" w14:textId="77777777" w:rsidR="00AD551D"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0BCA588F" w14:textId="77777777" w:rsidR="00AD551D" w:rsidRPr="005B0307" w:rsidRDefault="003C017B"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w:t>
            </w:r>
          </w:p>
        </w:tc>
        <w:tc>
          <w:tcPr>
            <w:tcW w:w="1558" w:type="dxa"/>
          </w:tcPr>
          <w:p w14:paraId="6CB41CB8" w14:textId="77777777" w:rsidR="00AD551D" w:rsidRPr="005B0307" w:rsidRDefault="003C017B"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w:t>
            </w:r>
          </w:p>
        </w:tc>
        <w:tc>
          <w:tcPr>
            <w:tcW w:w="1559" w:type="dxa"/>
          </w:tcPr>
          <w:p w14:paraId="54BEB694" w14:textId="77777777" w:rsidR="00AD551D" w:rsidRPr="005B0307" w:rsidRDefault="004D18C8"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13.20</w:t>
            </w:r>
          </w:p>
        </w:tc>
        <w:tc>
          <w:tcPr>
            <w:tcW w:w="1559" w:type="dxa"/>
          </w:tcPr>
          <w:p w14:paraId="336F2FCC" w14:textId="77777777" w:rsidR="00AD551D" w:rsidRPr="005B0307" w:rsidRDefault="004D18C8"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1.98</w:t>
            </w:r>
          </w:p>
        </w:tc>
      </w:tr>
      <w:tr w:rsidR="005B0307" w:rsidRPr="005B0307" w14:paraId="57EC275B"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71E9C3B3" w14:textId="77777777" w:rsidR="00AD551D" w:rsidRPr="005B0307" w:rsidRDefault="00AD551D"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Понашање ирелевантно за задатак</w:t>
            </w:r>
          </w:p>
        </w:tc>
        <w:tc>
          <w:tcPr>
            <w:tcW w:w="1558" w:type="dxa"/>
          </w:tcPr>
          <w:p w14:paraId="3005AB34" w14:textId="77777777" w:rsidR="00AD551D"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6485C96C" w14:textId="77777777" w:rsidR="00AD551D" w:rsidRPr="005B0307" w:rsidRDefault="0092618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7</w:t>
            </w:r>
          </w:p>
        </w:tc>
        <w:tc>
          <w:tcPr>
            <w:tcW w:w="1558" w:type="dxa"/>
          </w:tcPr>
          <w:p w14:paraId="7B8D24C6" w14:textId="77777777" w:rsidR="00AD551D" w:rsidRPr="005B0307" w:rsidRDefault="0092618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28</w:t>
            </w:r>
          </w:p>
        </w:tc>
        <w:tc>
          <w:tcPr>
            <w:tcW w:w="1559" w:type="dxa"/>
          </w:tcPr>
          <w:p w14:paraId="70C8B963" w14:textId="77777777" w:rsidR="00AD551D" w:rsidRPr="005B0307" w:rsidRDefault="004D18C8"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15.21</w:t>
            </w:r>
          </w:p>
        </w:tc>
        <w:tc>
          <w:tcPr>
            <w:tcW w:w="1559" w:type="dxa"/>
          </w:tcPr>
          <w:p w14:paraId="5F7CF5BC" w14:textId="77777777" w:rsidR="00AD551D" w:rsidRPr="005B0307" w:rsidRDefault="004D18C8"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3.40</w:t>
            </w:r>
          </w:p>
        </w:tc>
      </w:tr>
      <w:tr w:rsidR="005B0307" w:rsidRPr="005B0307" w14:paraId="2755054A"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19AEA3C7" w14:textId="77777777" w:rsidR="00AD551D" w:rsidRPr="005B0307" w:rsidRDefault="00AD551D"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lastRenderedPageBreak/>
              <w:t>Избегавање</w:t>
            </w:r>
          </w:p>
        </w:tc>
        <w:tc>
          <w:tcPr>
            <w:tcW w:w="1558" w:type="dxa"/>
          </w:tcPr>
          <w:p w14:paraId="5BCDDB57" w14:textId="77777777" w:rsidR="00AD551D"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03646E7A" w14:textId="77777777" w:rsidR="00AD551D" w:rsidRPr="005B0307" w:rsidRDefault="003C017B"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w:t>
            </w:r>
          </w:p>
        </w:tc>
        <w:tc>
          <w:tcPr>
            <w:tcW w:w="1558" w:type="dxa"/>
          </w:tcPr>
          <w:p w14:paraId="3EEEF7F1" w14:textId="77777777" w:rsidR="00AD551D" w:rsidRPr="005B0307" w:rsidRDefault="003C017B"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24</w:t>
            </w:r>
          </w:p>
        </w:tc>
        <w:tc>
          <w:tcPr>
            <w:tcW w:w="1559" w:type="dxa"/>
          </w:tcPr>
          <w:p w14:paraId="70AAA62D" w14:textId="77777777" w:rsidR="00AD551D" w:rsidRPr="005B0307" w:rsidRDefault="004D18C8"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12.39</w:t>
            </w:r>
          </w:p>
        </w:tc>
        <w:tc>
          <w:tcPr>
            <w:tcW w:w="1559" w:type="dxa"/>
          </w:tcPr>
          <w:p w14:paraId="5DB5ED14" w14:textId="77777777" w:rsidR="00AD551D" w:rsidRPr="005B0307" w:rsidRDefault="004D18C8"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3.77</w:t>
            </w:r>
          </w:p>
        </w:tc>
      </w:tr>
      <w:tr w:rsidR="005B0307" w:rsidRPr="005B0307" w14:paraId="3ACB4B03"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03B8A661" w14:textId="77777777" w:rsidR="00AD551D" w:rsidRPr="005B0307" w:rsidRDefault="00AD551D" w:rsidP="00723693">
            <w:pPr>
              <w:spacing w:before="20"/>
              <w:rPr>
                <w:rFonts w:ascii="Times New Roman" w:hAnsi="Times New Roman" w:cs="Times New Roman"/>
                <w:sz w:val="24"/>
                <w:szCs w:val="24"/>
                <w:lang w:val="sr-Cyrl-RS"/>
              </w:rPr>
            </w:pPr>
            <w:r w:rsidRPr="005B0307">
              <w:rPr>
                <w:rFonts w:ascii="Times New Roman" w:hAnsi="Times New Roman" w:cs="Times New Roman"/>
                <w:sz w:val="24"/>
                <w:szCs w:val="24"/>
                <w:lang w:val="sr-Cyrl-RS"/>
              </w:rPr>
              <w:t>Господарење</w:t>
            </w:r>
          </w:p>
        </w:tc>
        <w:tc>
          <w:tcPr>
            <w:tcW w:w="1558" w:type="dxa"/>
          </w:tcPr>
          <w:p w14:paraId="5DD37715" w14:textId="77777777" w:rsidR="00AD551D"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148C420A" w14:textId="77777777" w:rsidR="00AD551D" w:rsidRPr="005B0307" w:rsidRDefault="003C017B"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21</w:t>
            </w:r>
          </w:p>
        </w:tc>
        <w:tc>
          <w:tcPr>
            <w:tcW w:w="1558" w:type="dxa"/>
          </w:tcPr>
          <w:p w14:paraId="63CE3234" w14:textId="77777777" w:rsidR="00AD551D" w:rsidRPr="005B0307" w:rsidRDefault="003C017B"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36</w:t>
            </w:r>
          </w:p>
        </w:tc>
        <w:tc>
          <w:tcPr>
            <w:tcW w:w="1559" w:type="dxa"/>
          </w:tcPr>
          <w:p w14:paraId="7868D40C" w14:textId="77777777" w:rsidR="00AD551D" w:rsidRPr="005B0307" w:rsidRDefault="004D18C8"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28.63</w:t>
            </w:r>
          </w:p>
        </w:tc>
        <w:tc>
          <w:tcPr>
            <w:tcW w:w="1559" w:type="dxa"/>
          </w:tcPr>
          <w:p w14:paraId="689BC46C" w14:textId="77777777" w:rsidR="00AD551D" w:rsidRPr="005B0307" w:rsidRDefault="004D18C8"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3.06</w:t>
            </w:r>
          </w:p>
        </w:tc>
      </w:tr>
      <w:tr w:rsidR="005B0307" w:rsidRPr="005B0307" w14:paraId="0258B0BE"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24097B86" w14:textId="77777777" w:rsidR="00AD551D" w:rsidRPr="005B0307" w:rsidRDefault="00AD551D" w:rsidP="00723693">
            <w:pPr>
              <w:spacing w:before="20"/>
              <w:rPr>
                <w:rFonts w:ascii="Times New Roman" w:hAnsi="Times New Roman" w:cs="Times New Roman"/>
                <w:sz w:val="24"/>
                <w:szCs w:val="24"/>
                <w:lang w:val="sr-Cyrl-RS"/>
              </w:rPr>
            </w:pPr>
            <w:r w:rsidRPr="005B0307">
              <w:rPr>
                <w:rFonts w:ascii="Times New Roman" w:hAnsi="Times New Roman" w:cs="Times New Roman"/>
                <w:sz w:val="24"/>
                <w:szCs w:val="24"/>
                <w:lang w:val="sr-Cyrl-RS"/>
              </w:rPr>
              <w:t>Песимизам</w:t>
            </w:r>
          </w:p>
        </w:tc>
        <w:tc>
          <w:tcPr>
            <w:tcW w:w="1558" w:type="dxa"/>
          </w:tcPr>
          <w:p w14:paraId="1AD47775" w14:textId="77777777" w:rsidR="00AD551D"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63F78AAF" w14:textId="77777777" w:rsidR="00AD551D" w:rsidRPr="005B0307" w:rsidRDefault="003C017B"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4</w:t>
            </w:r>
          </w:p>
        </w:tc>
        <w:tc>
          <w:tcPr>
            <w:tcW w:w="1558" w:type="dxa"/>
          </w:tcPr>
          <w:p w14:paraId="2A904AD8" w14:textId="77777777" w:rsidR="00AD551D" w:rsidRPr="005B0307" w:rsidRDefault="003C017B"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15</w:t>
            </w:r>
          </w:p>
        </w:tc>
        <w:tc>
          <w:tcPr>
            <w:tcW w:w="1559" w:type="dxa"/>
          </w:tcPr>
          <w:p w14:paraId="7C941030" w14:textId="77777777" w:rsidR="00AD551D" w:rsidRPr="005B0307" w:rsidRDefault="004D18C8"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6.49</w:t>
            </w:r>
          </w:p>
        </w:tc>
        <w:tc>
          <w:tcPr>
            <w:tcW w:w="1559" w:type="dxa"/>
          </w:tcPr>
          <w:p w14:paraId="573E0BD4" w14:textId="77777777" w:rsidR="00AD551D" w:rsidRPr="005B0307" w:rsidRDefault="004D18C8"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2.17</w:t>
            </w:r>
          </w:p>
        </w:tc>
      </w:tr>
      <w:tr w:rsidR="005B0307" w:rsidRPr="005B0307" w14:paraId="3ABF1425"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1F810BA5" w14:textId="77777777" w:rsidR="00AD551D" w:rsidRPr="005B0307" w:rsidRDefault="00AD551D" w:rsidP="00723693">
            <w:pPr>
              <w:spacing w:before="20"/>
              <w:rPr>
                <w:rFonts w:ascii="Times New Roman" w:hAnsi="Times New Roman" w:cs="Times New Roman"/>
                <w:sz w:val="24"/>
                <w:szCs w:val="24"/>
              </w:rPr>
            </w:pPr>
            <w:r w:rsidRPr="005B0307">
              <w:rPr>
                <w:rFonts w:ascii="Times New Roman" w:hAnsi="Times New Roman" w:cs="Times New Roman"/>
                <w:sz w:val="24"/>
                <w:szCs w:val="24"/>
                <w:lang w:val="sr-Cyrl-RS"/>
              </w:rPr>
              <w:t>Тражење социјалне подршке</w:t>
            </w:r>
          </w:p>
        </w:tc>
        <w:tc>
          <w:tcPr>
            <w:tcW w:w="1558" w:type="dxa"/>
          </w:tcPr>
          <w:p w14:paraId="34A86946" w14:textId="77777777" w:rsidR="00AD551D"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3BDB72FA" w14:textId="77777777" w:rsidR="00AD551D" w:rsidRPr="005B0307" w:rsidRDefault="003C017B"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9</w:t>
            </w:r>
          </w:p>
        </w:tc>
        <w:tc>
          <w:tcPr>
            <w:tcW w:w="1558" w:type="dxa"/>
          </w:tcPr>
          <w:p w14:paraId="6CD6C4C6" w14:textId="77777777" w:rsidR="00AD551D" w:rsidRPr="005B0307" w:rsidRDefault="003C017B"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24</w:t>
            </w:r>
          </w:p>
        </w:tc>
        <w:tc>
          <w:tcPr>
            <w:tcW w:w="1559" w:type="dxa"/>
          </w:tcPr>
          <w:p w14:paraId="0647C59C" w14:textId="77777777" w:rsidR="00AD551D" w:rsidRPr="005B0307" w:rsidRDefault="004D18C8"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19.35</w:t>
            </w:r>
          </w:p>
        </w:tc>
        <w:tc>
          <w:tcPr>
            <w:tcW w:w="1559" w:type="dxa"/>
          </w:tcPr>
          <w:p w14:paraId="0A74B7E2" w14:textId="77777777" w:rsidR="00AD551D" w:rsidRPr="005B0307" w:rsidRDefault="004D18C8"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2.87</w:t>
            </w:r>
          </w:p>
        </w:tc>
      </w:tr>
    </w:tbl>
    <w:p w14:paraId="4F74AE60" w14:textId="77777777" w:rsidR="00AD551D" w:rsidRPr="005B0307" w:rsidRDefault="00AD551D" w:rsidP="00723693">
      <w:pPr>
        <w:spacing w:before="20" w:line="240" w:lineRule="auto"/>
        <w:jc w:val="both"/>
        <w:rPr>
          <w:rFonts w:ascii="Times New Roman" w:hAnsi="Times New Roman" w:cs="Times New Roman"/>
          <w:i/>
          <w:sz w:val="24"/>
          <w:szCs w:val="24"/>
          <w:lang w:val="sr-Cyrl-RS"/>
        </w:rPr>
      </w:pPr>
    </w:p>
    <w:p w14:paraId="4A527809" w14:textId="77777777" w:rsidR="00AD551D" w:rsidRPr="005B0307" w:rsidRDefault="00582D3E" w:rsidP="00723693">
      <w:pPr>
        <w:spacing w:before="20" w:line="240" w:lineRule="auto"/>
        <w:ind w:firstLine="7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 xml:space="preserve">У табели 3 дат је приказ дескриптивних показатеља за варијабле депресивност, анксиозност и стрес. Добијени резултати су нешто виши од просечних резултата које наводе аутори скале </w:t>
      </w:r>
      <w:r w:rsidR="00844E8D" w:rsidRPr="005B0307">
        <w:rPr>
          <w:rFonts w:ascii="Times New Roman" w:hAnsi="Times New Roman" w:cs="Times New Roman"/>
          <w:sz w:val="24"/>
          <w:szCs w:val="24"/>
          <w:lang w:val="sr-Cyrl-RS"/>
        </w:rPr>
        <w:t xml:space="preserve"> за субскале анксиозност и стр</w:t>
      </w:r>
      <w:r w:rsidR="00B5446A" w:rsidRPr="005B0307">
        <w:rPr>
          <w:rFonts w:ascii="Times New Roman" w:hAnsi="Times New Roman" w:cs="Times New Roman"/>
          <w:sz w:val="24"/>
          <w:szCs w:val="24"/>
          <w:lang w:val="sr-Cyrl-RS"/>
        </w:rPr>
        <w:t xml:space="preserve">ес, док су нешто нижи за субскалу депресивност </w:t>
      </w:r>
      <w:r w:rsidRPr="005B0307">
        <w:rPr>
          <w:rFonts w:ascii="Times New Roman" w:hAnsi="Times New Roman" w:cs="Times New Roman"/>
          <w:sz w:val="24"/>
          <w:szCs w:val="24"/>
          <w:lang w:val="sr-Cyrl-RS"/>
        </w:rPr>
        <w:t>(</w:t>
      </w:r>
      <w:proofErr w:type="spellStart"/>
      <w:r w:rsidR="002B2F20" w:rsidRPr="005B0307">
        <w:rPr>
          <w:rStyle w:val="fontstyle01"/>
          <w:color w:val="auto"/>
        </w:rPr>
        <w:t>Lovibond</w:t>
      </w:r>
      <w:proofErr w:type="spellEnd"/>
      <w:r w:rsidR="002B2F20" w:rsidRPr="005B0307">
        <w:rPr>
          <w:rStyle w:val="fontstyle01"/>
          <w:color w:val="auto"/>
        </w:rPr>
        <w:t xml:space="preserve"> </w:t>
      </w:r>
      <w:r w:rsidR="002B2F20" w:rsidRPr="005B0307">
        <w:rPr>
          <w:rStyle w:val="fontstyle01"/>
          <w:rFonts w:asciiTheme="minorHAnsi" w:hAnsiTheme="minorHAnsi"/>
          <w:color w:val="auto"/>
          <w:lang w:val="sr-Cyrl-RS"/>
        </w:rPr>
        <w:t>&amp;</w:t>
      </w:r>
      <w:r w:rsidR="002B2F20" w:rsidRPr="005B0307">
        <w:rPr>
          <w:rStyle w:val="fontstyle01"/>
          <w:color w:val="auto"/>
        </w:rPr>
        <w:t xml:space="preserve"> </w:t>
      </w:r>
      <w:proofErr w:type="spellStart"/>
      <w:r w:rsidR="002B2F20" w:rsidRPr="005B0307">
        <w:rPr>
          <w:rStyle w:val="fontstyle01"/>
          <w:color w:val="auto"/>
        </w:rPr>
        <w:t>Lovibond</w:t>
      </w:r>
      <w:proofErr w:type="spellEnd"/>
      <w:r w:rsidR="002B2F20" w:rsidRPr="005B0307">
        <w:rPr>
          <w:rStyle w:val="fontstyle01"/>
          <w:color w:val="auto"/>
        </w:rPr>
        <w:t>, 1995</w:t>
      </w:r>
      <w:r w:rsidR="00B5446A" w:rsidRPr="005B0307">
        <w:rPr>
          <w:rFonts w:ascii="Times New Roman" w:hAnsi="Times New Roman" w:cs="Times New Roman"/>
          <w:sz w:val="24"/>
          <w:szCs w:val="24"/>
          <w:lang w:val="sr-Cyrl-RS"/>
        </w:rPr>
        <w:t>): депресивност: АС=6,34; анксиозност: АС=4,7 и стрес: АС=10.11</w:t>
      </w:r>
      <w:r w:rsidRPr="005B0307">
        <w:rPr>
          <w:rFonts w:ascii="Times New Roman" w:hAnsi="Times New Roman" w:cs="Times New Roman"/>
          <w:sz w:val="24"/>
          <w:szCs w:val="24"/>
          <w:lang w:val="sr-Cyrl-RS"/>
        </w:rPr>
        <w:t>.</w:t>
      </w:r>
      <w:r w:rsidR="008B150B" w:rsidRPr="005B0307">
        <w:rPr>
          <w:rFonts w:ascii="Times New Roman" w:hAnsi="Times New Roman" w:cs="Times New Roman"/>
          <w:sz w:val="24"/>
          <w:szCs w:val="24"/>
          <w:lang w:val="sr-Cyrl-RS"/>
        </w:rPr>
        <w:t xml:space="preserve"> </w:t>
      </w:r>
      <w:r w:rsidR="00B5446A" w:rsidRPr="005B0307">
        <w:rPr>
          <w:rFonts w:ascii="Times New Roman" w:hAnsi="Times New Roman" w:cs="Times New Roman"/>
          <w:sz w:val="24"/>
          <w:szCs w:val="24"/>
          <w:lang w:val="sr-Cyrl-RS"/>
        </w:rPr>
        <w:t>Дистрибуције резултата су померене ка нижим вредностима.</w:t>
      </w:r>
    </w:p>
    <w:p w14:paraId="58D3BEF8" w14:textId="77777777" w:rsidR="00426492" w:rsidRPr="005B0307" w:rsidRDefault="00AD551D"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Табела 3</w:t>
      </w:r>
      <w:r w:rsidR="006C4A55" w:rsidRPr="005B0307">
        <w:rPr>
          <w:rFonts w:ascii="Times New Roman" w:hAnsi="Times New Roman" w:cs="Times New Roman"/>
          <w:i/>
          <w:sz w:val="24"/>
          <w:szCs w:val="24"/>
          <w:lang w:val="sr-Cyrl-RS"/>
        </w:rPr>
        <w:t>. Дескриптивни показатељи за варијабле депесивност, анскиозност и стрес</w:t>
      </w:r>
    </w:p>
    <w:tbl>
      <w:tblPr>
        <w:tblStyle w:val="PlainTable4"/>
        <w:tblW w:w="0" w:type="auto"/>
        <w:tblLook w:val="04A0" w:firstRow="1" w:lastRow="0" w:firstColumn="1" w:lastColumn="0" w:noHBand="0" w:noVBand="1"/>
      </w:tblPr>
      <w:tblGrid>
        <w:gridCol w:w="1612"/>
        <w:gridCol w:w="549"/>
        <w:gridCol w:w="738"/>
        <w:gridCol w:w="820"/>
        <w:gridCol w:w="716"/>
        <w:gridCol w:w="605"/>
      </w:tblGrid>
      <w:tr w:rsidR="005B0307" w:rsidRPr="005B0307" w14:paraId="09120D3D"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4E5217CB" w14:textId="77777777" w:rsidR="006C4A55" w:rsidRPr="005B0307" w:rsidRDefault="006C4A55" w:rsidP="00723693">
            <w:pPr>
              <w:spacing w:before="20"/>
              <w:jc w:val="both"/>
              <w:rPr>
                <w:rFonts w:ascii="Times New Roman" w:hAnsi="Times New Roman" w:cs="Times New Roman"/>
                <w:sz w:val="24"/>
                <w:szCs w:val="24"/>
              </w:rPr>
            </w:pPr>
          </w:p>
        </w:tc>
        <w:tc>
          <w:tcPr>
            <w:tcW w:w="1558" w:type="dxa"/>
          </w:tcPr>
          <w:p w14:paraId="3E67AF92" w14:textId="77777777" w:rsidR="006C4A55" w:rsidRPr="005B0307" w:rsidRDefault="006C4A5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Н</w:t>
            </w:r>
          </w:p>
        </w:tc>
        <w:tc>
          <w:tcPr>
            <w:tcW w:w="1558" w:type="dxa"/>
          </w:tcPr>
          <w:p w14:paraId="2AC7524D" w14:textId="77777777" w:rsidR="006C4A55" w:rsidRPr="005B0307" w:rsidRDefault="006C4A5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Мин.</w:t>
            </w:r>
          </w:p>
        </w:tc>
        <w:tc>
          <w:tcPr>
            <w:tcW w:w="1558" w:type="dxa"/>
          </w:tcPr>
          <w:p w14:paraId="3BAD1AC8" w14:textId="77777777" w:rsidR="006C4A55" w:rsidRPr="005B0307" w:rsidRDefault="006C4A5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Макс.</w:t>
            </w:r>
          </w:p>
        </w:tc>
        <w:tc>
          <w:tcPr>
            <w:tcW w:w="1559" w:type="dxa"/>
          </w:tcPr>
          <w:p w14:paraId="7AE93714" w14:textId="77777777" w:rsidR="006C4A55" w:rsidRPr="005B0307" w:rsidRDefault="006C4A5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АС</w:t>
            </w:r>
          </w:p>
        </w:tc>
        <w:tc>
          <w:tcPr>
            <w:tcW w:w="1559" w:type="dxa"/>
          </w:tcPr>
          <w:p w14:paraId="5FF304F5" w14:textId="77777777" w:rsidR="006C4A55" w:rsidRPr="005B0307" w:rsidRDefault="006C4A5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СД</w:t>
            </w:r>
          </w:p>
        </w:tc>
      </w:tr>
      <w:tr w:rsidR="005B0307" w:rsidRPr="005B0307" w14:paraId="02CAA242"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149295A9" w14:textId="77777777" w:rsidR="006C4A55" w:rsidRPr="005B0307" w:rsidRDefault="006C4A5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Депресивност</w:t>
            </w:r>
          </w:p>
        </w:tc>
        <w:tc>
          <w:tcPr>
            <w:tcW w:w="1558" w:type="dxa"/>
          </w:tcPr>
          <w:p w14:paraId="56842639"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26BB2A88"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0</w:t>
            </w:r>
          </w:p>
        </w:tc>
        <w:tc>
          <w:tcPr>
            <w:tcW w:w="1558" w:type="dxa"/>
          </w:tcPr>
          <w:p w14:paraId="755B645E"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40</w:t>
            </w:r>
          </w:p>
        </w:tc>
        <w:tc>
          <w:tcPr>
            <w:tcW w:w="1559" w:type="dxa"/>
          </w:tcPr>
          <w:p w14:paraId="4E26567F"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5.09</w:t>
            </w:r>
          </w:p>
        </w:tc>
        <w:tc>
          <w:tcPr>
            <w:tcW w:w="1559" w:type="dxa"/>
          </w:tcPr>
          <w:p w14:paraId="2FD112CA"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7.57</w:t>
            </w:r>
          </w:p>
        </w:tc>
      </w:tr>
      <w:tr w:rsidR="005B0307" w:rsidRPr="005B0307" w14:paraId="1111BAEC"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32BF6D68" w14:textId="77777777" w:rsidR="006C4A55" w:rsidRPr="005B0307" w:rsidRDefault="006C4A5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Анскиозност</w:t>
            </w:r>
          </w:p>
        </w:tc>
        <w:tc>
          <w:tcPr>
            <w:tcW w:w="1558" w:type="dxa"/>
          </w:tcPr>
          <w:p w14:paraId="74D507CC" w14:textId="77777777" w:rsidR="006C4A55"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2B9905DC" w14:textId="77777777" w:rsidR="006C4A55"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0</w:t>
            </w:r>
          </w:p>
        </w:tc>
        <w:tc>
          <w:tcPr>
            <w:tcW w:w="1558" w:type="dxa"/>
          </w:tcPr>
          <w:p w14:paraId="2882A05D" w14:textId="77777777" w:rsidR="006C4A55"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34</w:t>
            </w:r>
          </w:p>
        </w:tc>
        <w:tc>
          <w:tcPr>
            <w:tcW w:w="1559" w:type="dxa"/>
          </w:tcPr>
          <w:p w14:paraId="364EE8A7" w14:textId="77777777" w:rsidR="006C4A55"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6.05</w:t>
            </w:r>
          </w:p>
        </w:tc>
        <w:tc>
          <w:tcPr>
            <w:tcW w:w="1559" w:type="dxa"/>
          </w:tcPr>
          <w:p w14:paraId="0C40127B" w14:textId="77777777" w:rsidR="006C4A55" w:rsidRPr="005B0307" w:rsidRDefault="00AD551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6.37</w:t>
            </w:r>
          </w:p>
        </w:tc>
      </w:tr>
      <w:tr w:rsidR="005B0307" w:rsidRPr="005B0307" w14:paraId="2A55B45C"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703CB916" w14:textId="77777777" w:rsidR="006C4A55" w:rsidRPr="005B0307" w:rsidRDefault="006C4A5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lastRenderedPageBreak/>
              <w:t>Стрес</w:t>
            </w:r>
          </w:p>
        </w:tc>
        <w:tc>
          <w:tcPr>
            <w:tcW w:w="1558" w:type="dxa"/>
          </w:tcPr>
          <w:p w14:paraId="64957A86"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255</w:t>
            </w:r>
          </w:p>
        </w:tc>
        <w:tc>
          <w:tcPr>
            <w:tcW w:w="1558" w:type="dxa"/>
          </w:tcPr>
          <w:p w14:paraId="558A587F"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0</w:t>
            </w:r>
          </w:p>
        </w:tc>
        <w:tc>
          <w:tcPr>
            <w:tcW w:w="1558" w:type="dxa"/>
          </w:tcPr>
          <w:p w14:paraId="3771D69B"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41</w:t>
            </w:r>
          </w:p>
        </w:tc>
        <w:tc>
          <w:tcPr>
            <w:tcW w:w="1559" w:type="dxa"/>
          </w:tcPr>
          <w:p w14:paraId="2542C350"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11.73</w:t>
            </w:r>
          </w:p>
        </w:tc>
        <w:tc>
          <w:tcPr>
            <w:tcW w:w="1559" w:type="dxa"/>
          </w:tcPr>
          <w:p w14:paraId="0D4BA716" w14:textId="77777777" w:rsidR="006C4A55" w:rsidRPr="005B0307" w:rsidRDefault="00AD551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8.86</w:t>
            </w:r>
          </w:p>
        </w:tc>
      </w:tr>
    </w:tbl>
    <w:p w14:paraId="34F4FE32" w14:textId="77777777" w:rsidR="006C4A55" w:rsidRPr="005B0307" w:rsidRDefault="006C4A55" w:rsidP="00723693">
      <w:pPr>
        <w:spacing w:before="20" w:line="240" w:lineRule="auto"/>
        <w:jc w:val="center"/>
        <w:rPr>
          <w:rFonts w:ascii="Times New Roman" w:hAnsi="Times New Roman" w:cs="Times New Roman"/>
          <w:i/>
          <w:sz w:val="24"/>
          <w:szCs w:val="24"/>
        </w:rPr>
      </w:pPr>
    </w:p>
    <w:p w14:paraId="35C896A9" w14:textId="77777777" w:rsidR="00C875C3" w:rsidRPr="005B0307" w:rsidRDefault="00C875C3" w:rsidP="00723693">
      <w:pPr>
        <w:spacing w:before="20" w:line="240" w:lineRule="auto"/>
        <w:jc w:val="center"/>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Резултати регресионе анализе</w:t>
      </w:r>
    </w:p>
    <w:p w14:paraId="6B48AAB5" w14:textId="77777777" w:rsidR="00FE2D7E" w:rsidRPr="005B0307" w:rsidRDefault="00C875C3"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Социјалне залихе као предиктори депресивности, анксиозности и стреса</w:t>
      </w:r>
    </w:p>
    <w:p w14:paraId="5DC9CF5F" w14:textId="77777777" w:rsidR="00E72133" w:rsidRPr="005B0307" w:rsidRDefault="00E72133"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 xml:space="preserve">Резултати регресионе анализе показују да социјалне стратегије објашњавају 29,4% варијансе депресивности, а из групе предикторских варијабли су се издвојили </w:t>
      </w:r>
      <w:r w:rsidR="002162F6" w:rsidRPr="005B0307">
        <w:rPr>
          <w:rFonts w:ascii="Times New Roman" w:hAnsi="Times New Roman" w:cs="Times New Roman"/>
          <w:sz w:val="24"/>
          <w:szCs w:val="24"/>
          <w:lang w:val="sr-Cyrl-RS"/>
        </w:rPr>
        <w:t xml:space="preserve">приврженост </w:t>
      </w:r>
      <w:r w:rsidRPr="005B0307">
        <w:rPr>
          <w:rFonts w:ascii="Times New Roman" w:hAnsi="Times New Roman" w:cs="Times New Roman"/>
          <w:sz w:val="24"/>
          <w:szCs w:val="24"/>
          <w:lang w:val="sr-Cyrl-RS"/>
        </w:rPr>
        <w:t xml:space="preserve">(β=-.301, </w:t>
      </w:r>
      <w:r w:rsidRPr="005B0307">
        <w:rPr>
          <w:rFonts w:ascii="Times New Roman" w:hAnsi="Times New Roman" w:cs="Times New Roman"/>
          <w:sz w:val="24"/>
          <w:szCs w:val="24"/>
        </w:rPr>
        <w:t xml:space="preserve">p&lt;0.01), </w:t>
      </w:r>
      <w:r w:rsidR="0077489F" w:rsidRPr="005B0307">
        <w:rPr>
          <w:rFonts w:ascii="Times New Roman" w:hAnsi="Times New Roman" w:cs="Times New Roman"/>
          <w:sz w:val="24"/>
          <w:szCs w:val="24"/>
          <w:lang w:val="sr-Cyrl-RS"/>
        </w:rPr>
        <w:t xml:space="preserve">социјална интеграција (β=-.184, </w:t>
      </w:r>
      <w:r w:rsidR="0077489F" w:rsidRPr="005B0307">
        <w:rPr>
          <w:rFonts w:ascii="Times New Roman" w:hAnsi="Times New Roman" w:cs="Times New Roman"/>
          <w:sz w:val="24"/>
          <w:szCs w:val="24"/>
        </w:rPr>
        <w:t>p&lt;0.05</w:t>
      </w:r>
      <w:r w:rsidR="0077489F" w:rsidRPr="005B0307">
        <w:rPr>
          <w:rFonts w:ascii="Times New Roman" w:hAnsi="Times New Roman" w:cs="Times New Roman"/>
          <w:sz w:val="24"/>
          <w:szCs w:val="24"/>
          <w:lang w:val="sr-Cyrl-RS"/>
        </w:rPr>
        <w:t xml:space="preserve">) и потврда сопствене вредности (β=-.274, </w:t>
      </w:r>
      <w:r w:rsidR="0077489F" w:rsidRPr="005B0307">
        <w:rPr>
          <w:rFonts w:ascii="Times New Roman" w:hAnsi="Times New Roman" w:cs="Times New Roman"/>
          <w:sz w:val="24"/>
          <w:szCs w:val="24"/>
        </w:rPr>
        <w:t>p&lt;0.01)</w:t>
      </w:r>
      <w:r w:rsidR="0077489F" w:rsidRPr="005B0307">
        <w:rPr>
          <w:rFonts w:ascii="Times New Roman" w:hAnsi="Times New Roman" w:cs="Times New Roman"/>
          <w:sz w:val="24"/>
          <w:szCs w:val="24"/>
          <w:lang w:val="sr-Cyrl-RS"/>
        </w:rPr>
        <w:t>), сви са негативним предзнаком β коефицијента.</w:t>
      </w:r>
    </w:p>
    <w:p w14:paraId="222565D3" w14:textId="77777777" w:rsidR="00426492" w:rsidRPr="005B0307" w:rsidRDefault="00601E65" w:rsidP="00723693">
      <w:pPr>
        <w:spacing w:before="20" w:line="240" w:lineRule="auto"/>
        <w:jc w:val="both"/>
        <w:rPr>
          <w:rFonts w:ascii="Times New Roman" w:hAnsi="Times New Roman" w:cs="Times New Roman"/>
          <w:i/>
          <w:sz w:val="24"/>
          <w:szCs w:val="24"/>
        </w:rPr>
      </w:pPr>
      <w:r w:rsidRPr="005B0307">
        <w:rPr>
          <w:rFonts w:ascii="Times New Roman" w:hAnsi="Times New Roman" w:cs="Times New Roman"/>
          <w:i/>
          <w:sz w:val="24"/>
          <w:szCs w:val="24"/>
          <w:lang w:val="sr-Cyrl-RS"/>
        </w:rPr>
        <w:t>Табела 4. Социјалне залихе као предиктори депресивности</w:t>
      </w:r>
    </w:p>
    <w:tbl>
      <w:tblPr>
        <w:tblStyle w:val="PlainTable4"/>
        <w:tblW w:w="0" w:type="auto"/>
        <w:tblLook w:val="04A0" w:firstRow="1" w:lastRow="0" w:firstColumn="1" w:lastColumn="0" w:noHBand="0" w:noVBand="1"/>
      </w:tblPr>
      <w:tblGrid>
        <w:gridCol w:w="1583"/>
        <w:gridCol w:w="603"/>
        <w:gridCol w:w="603"/>
        <w:gridCol w:w="824"/>
        <w:gridCol w:w="603"/>
        <w:gridCol w:w="824"/>
      </w:tblGrid>
      <w:tr w:rsidR="005B0307" w:rsidRPr="005B0307" w14:paraId="2AE6A692"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0FC0223A" w14:textId="77777777" w:rsidR="00601E65" w:rsidRPr="005B0307" w:rsidRDefault="00601E65" w:rsidP="00723693">
            <w:pPr>
              <w:spacing w:before="20"/>
              <w:jc w:val="both"/>
              <w:rPr>
                <w:rFonts w:ascii="Times New Roman" w:hAnsi="Times New Roman" w:cs="Times New Roman"/>
                <w:sz w:val="24"/>
                <w:szCs w:val="24"/>
              </w:rPr>
            </w:pPr>
          </w:p>
        </w:tc>
        <w:tc>
          <w:tcPr>
            <w:tcW w:w="1558" w:type="dxa"/>
          </w:tcPr>
          <w:p w14:paraId="58EDC4FD"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w:t>
            </w:r>
          </w:p>
        </w:tc>
        <w:tc>
          <w:tcPr>
            <w:tcW w:w="1558" w:type="dxa"/>
          </w:tcPr>
          <w:p w14:paraId="34AB0769"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R²</w:t>
            </w:r>
          </w:p>
        </w:tc>
        <w:tc>
          <w:tcPr>
            <w:tcW w:w="1558" w:type="dxa"/>
          </w:tcPr>
          <w:p w14:paraId="20481765"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F</w:t>
            </w:r>
          </w:p>
        </w:tc>
        <w:tc>
          <w:tcPr>
            <w:tcW w:w="1559" w:type="dxa"/>
          </w:tcPr>
          <w:p w14:paraId="08B645C7"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β</w:t>
            </w:r>
          </w:p>
        </w:tc>
        <w:tc>
          <w:tcPr>
            <w:tcW w:w="1559" w:type="dxa"/>
          </w:tcPr>
          <w:p w14:paraId="539F8CBA"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p</w:t>
            </w:r>
          </w:p>
        </w:tc>
      </w:tr>
      <w:tr w:rsidR="005B0307" w:rsidRPr="005B0307" w14:paraId="4209845A"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6D90F133" w14:textId="77777777" w:rsidR="00601E65" w:rsidRPr="005B0307" w:rsidRDefault="00601E6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Социјалне залихе</w:t>
            </w:r>
          </w:p>
        </w:tc>
        <w:tc>
          <w:tcPr>
            <w:tcW w:w="1558" w:type="dxa"/>
          </w:tcPr>
          <w:p w14:paraId="6C821A46"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.311</w:t>
            </w:r>
          </w:p>
        </w:tc>
        <w:tc>
          <w:tcPr>
            <w:tcW w:w="1558" w:type="dxa"/>
          </w:tcPr>
          <w:p w14:paraId="5636ED3C"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.294</w:t>
            </w:r>
          </w:p>
        </w:tc>
        <w:tc>
          <w:tcPr>
            <w:tcW w:w="1558" w:type="dxa"/>
          </w:tcPr>
          <w:p w14:paraId="1437EFBD"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18.642</w:t>
            </w:r>
          </w:p>
        </w:tc>
        <w:tc>
          <w:tcPr>
            <w:tcW w:w="1559" w:type="dxa"/>
          </w:tcPr>
          <w:p w14:paraId="40F4F070"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14:paraId="0FB8DD2B"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B0307" w:rsidRPr="005B0307" w14:paraId="44E3B8DE"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02274059" w14:textId="77777777" w:rsidR="00601E65" w:rsidRPr="005B0307" w:rsidRDefault="00601E65"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Вођење</w:t>
            </w:r>
          </w:p>
        </w:tc>
        <w:tc>
          <w:tcPr>
            <w:tcW w:w="1558" w:type="dxa"/>
          </w:tcPr>
          <w:p w14:paraId="36DC4D08"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8" w:type="dxa"/>
          </w:tcPr>
          <w:p w14:paraId="3C83F650"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8" w:type="dxa"/>
          </w:tcPr>
          <w:p w14:paraId="2D8D33B4"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9" w:type="dxa"/>
          </w:tcPr>
          <w:p w14:paraId="1D0555A9"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-.033</w:t>
            </w:r>
          </w:p>
        </w:tc>
        <w:tc>
          <w:tcPr>
            <w:tcW w:w="1559" w:type="dxa"/>
          </w:tcPr>
          <w:p w14:paraId="70B402FE"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.713</w:t>
            </w:r>
          </w:p>
        </w:tc>
      </w:tr>
      <w:tr w:rsidR="005B0307" w:rsidRPr="005B0307" w14:paraId="38FC412B"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6F37FA62" w14:textId="77777777" w:rsidR="00601E65" w:rsidRPr="005B0307" w:rsidRDefault="00601E6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Приврженост</w:t>
            </w:r>
          </w:p>
        </w:tc>
        <w:tc>
          <w:tcPr>
            <w:tcW w:w="1558" w:type="dxa"/>
          </w:tcPr>
          <w:p w14:paraId="518D645B"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58" w:type="dxa"/>
          </w:tcPr>
          <w:p w14:paraId="384FE07C"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58" w:type="dxa"/>
          </w:tcPr>
          <w:p w14:paraId="6B63BE53"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59" w:type="dxa"/>
          </w:tcPr>
          <w:p w14:paraId="6C8968B7"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-.301</w:t>
            </w:r>
          </w:p>
        </w:tc>
        <w:tc>
          <w:tcPr>
            <w:tcW w:w="1559" w:type="dxa"/>
          </w:tcPr>
          <w:p w14:paraId="6E832A57"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.000</w:t>
            </w:r>
            <w:r w:rsidR="00C875C3" w:rsidRPr="005B0307">
              <w:rPr>
                <w:rFonts w:ascii="Times New Roman" w:hAnsi="Times New Roman" w:cs="Times New Roman"/>
                <w:b/>
                <w:sz w:val="24"/>
                <w:szCs w:val="24"/>
                <w:lang w:val="sr-Cyrl-RS"/>
              </w:rPr>
              <w:t>**</w:t>
            </w:r>
          </w:p>
        </w:tc>
      </w:tr>
      <w:tr w:rsidR="005B0307" w:rsidRPr="005B0307" w14:paraId="48EA1B76"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405CE850" w14:textId="77777777" w:rsidR="00601E65" w:rsidRPr="005B0307" w:rsidRDefault="00601E6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lastRenderedPageBreak/>
              <w:t>Социјална интеграција</w:t>
            </w:r>
          </w:p>
        </w:tc>
        <w:tc>
          <w:tcPr>
            <w:tcW w:w="1558" w:type="dxa"/>
          </w:tcPr>
          <w:p w14:paraId="474908CC"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8" w:type="dxa"/>
          </w:tcPr>
          <w:p w14:paraId="57E35BBD"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8" w:type="dxa"/>
          </w:tcPr>
          <w:p w14:paraId="48435580"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9" w:type="dxa"/>
          </w:tcPr>
          <w:p w14:paraId="5A33E24B"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-.184</w:t>
            </w:r>
          </w:p>
        </w:tc>
        <w:tc>
          <w:tcPr>
            <w:tcW w:w="1559" w:type="dxa"/>
          </w:tcPr>
          <w:p w14:paraId="137D4C70"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.020</w:t>
            </w:r>
            <w:r w:rsidR="00C875C3" w:rsidRPr="005B0307">
              <w:rPr>
                <w:rFonts w:ascii="Times New Roman" w:hAnsi="Times New Roman" w:cs="Times New Roman"/>
                <w:b/>
                <w:sz w:val="24"/>
                <w:szCs w:val="24"/>
                <w:lang w:val="sr-Cyrl-RS"/>
              </w:rPr>
              <w:t>*</w:t>
            </w:r>
          </w:p>
        </w:tc>
      </w:tr>
      <w:tr w:rsidR="005B0307" w:rsidRPr="005B0307" w14:paraId="484AD778"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582C4F3D" w14:textId="77777777" w:rsidR="00601E65" w:rsidRPr="005B0307" w:rsidRDefault="00601E65" w:rsidP="00723693">
            <w:pPr>
              <w:spacing w:before="20"/>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Брига за друге</w:t>
            </w:r>
          </w:p>
        </w:tc>
        <w:tc>
          <w:tcPr>
            <w:tcW w:w="1558" w:type="dxa"/>
          </w:tcPr>
          <w:p w14:paraId="36E8BB0A"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14:paraId="195C4D58"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14:paraId="050FF33A"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14:paraId="4FF2ABC5"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.097</w:t>
            </w:r>
          </w:p>
        </w:tc>
        <w:tc>
          <w:tcPr>
            <w:tcW w:w="1559" w:type="dxa"/>
          </w:tcPr>
          <w:p w14:paraId="2BB48B25"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.130</w:t>
            </w:r>
          </w:p>
        </w:tc>
      </w:tr>
      <w:tr w:rsidR="005B0307" w:rsidRPr="005B0307" w14:paraId="7D9C9C66" w14:textId="77777777" w:rsidTr="00BA143F">
        <w:tc>
          <w:tcPr>
            <w:cnfStyle w:val="001000000000" w:firstRow="0" w:lastRow="0" w:firstColumn="1" w:lastColumn="0" w:oddVBand="0" w:evenVBand="0" w:oddHBand="0" w:evenHBand="0" w:firstRowFirstColumn="0" w:firstRowLastColumn="0" w:lastRowFirstColumn="0" w:lastRowLastColumn="0"/>
            <w:tcW w:w="1558" w:type="dxa"/>
          </w:tcPr>
          <w:p w14:paraId="7A38E5F1" w14:textId="77777777" w:rsidR="00601E65" w:rsidRPr="005B0307" w:rsidRDefault="00601E6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Потврда сопствене вредности</w:t>
            </w:r>
          </w:p>
        </w:tc>
        <w:tc>
          <w:tcPr>
            <w:tcW w:w="1558" w:type="dxa"/>
          </w:tcPr>
          <w:p w14:paraId="73DA3619"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8" w:type="dxa"/>
          </w:tcPr>
          <w:p w14:paraId="155A5E7C"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8" w:type="dxa"/>
          </w:tcPr>
          <w:p w14:paraId="46E78932"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9" w:type="dxa"/>
          </w:tcPr>
          <w:p w14:paraId="3B872E50"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-.274</w:t>
            </w:r>
          </w:p>
        </w:tc>
        <w:tc>
          <w:tcPr>
            <w:tcW w:w="1559" w:type="dxa"/>
          </w:tcPr>
          <w:p w14:paraId="4C088329"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.000</w:t>
            </w:r>
            <w:r w:rsidR="00C875C3" w:rsidRPr="005B0307">
              <w:rPr>
                <w:rFonts w:ascii="Times New Roman" w:hAnsi="Times New Roman" w:cs="Times New Roman"/>
                <w:b/>
                <w:sz w:val="24"/>
                <w:szCs w:val="24"/>
                <w:lang w:val="sr-Cyrl-RS"/>
              </w:rPr>
              <w:t>**</w:t>
            </w:r>
          </w:p>
        </w:tc>
      </w:tr>
      <w:tr w:rsidR="005B0307" w:rsidRPr="005B0307" w14:paraId="3804860B"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7C28F375" w14:textId="77777777" w:rsidR="00601E65" w:rsidRPr="005B0307" w:rsidRDefault="00601E65"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Поуздани ослонац</w:t>
            </w:r>
          </w:p>
        </w:tc>
        <w:tc>
          <w:tcPr>
            <w:tcW w:w="1558" w:type="dxa"/>
          </w:tcPr>
          <w:p w14:paraId="4A10B9D4"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14:paraId="7EB5CA43"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14:paraId="1F1D5AC9"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14:paraId="4430A0F8"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.116</w:t>
            </w:r>
          </w:p>
        </w:tc>
        <w:tc>
          <w:tcPr>
            <w:tcW w:w="1559" w:type="dxa"/>
          </w:tcPr>
          <w:p w14:paraId="189C1CAB"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.208</w:t>
            </w:r>
          </w:p>
        </w:tc>
      </w:tr>
    </w:tbl>
    <w:p w14:paraId="20971722" w14:textId="77777777" w:rsidR="00601E65" w:rsidRPr="005B0307" w:rsidRDefault="007E2B8F" w:rsidP="00723693">
      <w:pPr>
        <w:spacing w:before="20" w:line="240" w:lineRule="auto"/>
        <w:jc w:val="both"/>
        <w:rPr>
          <w:rFonts w:ascii="Times New Roman" w:hAnsi="Times New Roman" w:cs="Times New Roman"/>
          <w:i/>
          <w:sz w:val="24"/>
          <w:szCs w:val="24"/>
        </w:rPr>
      </w:pPr>
      <w:r w:rsidRPr="005B0307">
        <w:rPr>
          <w:rFonts w:ascii="Times New Roman" w:hAnsi="Times New Roman" w:cs="Times New Roman"/>
          <w:i/>
          <w:sz w:val="24"/>
          <w:szCs w:val="24"/>
          <w:lang w:val="sr-Cyrl-RS"/>
        </w:rPr>
        <w:t>*</w:t>
      </w:r>
      <w:r w:rsidRPr="005B0307">
        <w:rPr>
          <w:rFonts w:ascii="Times New Roman" w:hAnsi="Times New Roman" w:cs="Times New Roman"/>
          <w:i/>
          <w:sz w:val="24"/>
          <w:szCs w:val="24"/>
        </w:rPr>
        <w:t xml:space="preserve">p&lt;0.05       </w:t>
      </w:r>
      <w:r w:rsidRPr="005B0307">
        <w:rPr>
          <w:rFonts w:ascii="Times New Roman" w:hAnsi="Times New Roman" w:cs="Times New Roman"/>
          <w:i/>
          <w:sz w:val="24"/>
          <w:szCs w:val="24"/>
          <w:lang w:val="sr-Cyrl-RS"/>
        </w:rPr>
        <w:t>*</w:t>
      </w:r>
      <w:r w:rsidRPr="005B0307">
        <w:rPr>
          <w:rFonts w:ascii="Times New Roman" w:hAnsi="Times New Roman" w:cs="Times New Roman"/>
          <w:i/>
          <w:sz w:val="24"/>
          <w:szCs w:val="24"/>
        </w:rPr>
        <w:t>p&lt;0.01</w:t>
      </w:r>
    </w:p>
    <w:p w14:paraId="1414F301" w14:textId="54171F53" w:rsidR="00966866" w:rsidRPr="005B0307" w:rsidRDefault="002162F6"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rPr>
        <w:tab/>
      </w:r>
      <w:r w:rsidRPr="005B0307">
        <w:rPr>
          <w:rFonts w:ascii="Times New Roman" w:hAnsi="Times New Roman" w:cs="Times New Roman"/>
          <w:sz w:val="24"/>
          <w:szCs w:val="24"/>
          <w:lang w:val="sr-Cyrl-RS"/>
        </w:rPr>
        <w:t xml:space="preserve">Социјалне залихе објашњавају 21,7% варијансе анксиозности, док су се као значајни предиктори такође издвојили приврженост (β=-.236, </w:t>
      </w:r>
      <w:r w:rsidRPr="005B0307">
        <w:rPr>
          <w:rFonts w:ascii="Times New Roman" w:hAnsi="Times New Roman" w:cs="Times New Roman"/>
          <w:sz w:val="24"/>
          <w:szCs w:val="24"/>
        </w:rPr>
        <w:t xml:space="preserve">p&lt;0.01), </w:t>
      </w:r>
      <w:r w:rsidRPr="005B0307">
        <w:rPr>
          <w:rFonts w:ascii="Times New Roman" w:hAnsi="Times New Roman" w:cs="Times New Roman"/>
          <w:sz w:val="24"/>
          <w:szCs w:val="24"/>
          <w:lang w:val="sr-Cyrl-RS"/>
        </w:rPr>
        <w:t xml:space="preserve">социјална интеграција (β=-.236, </w:t>
      </w:r>
      <w:r w:rsidRPr="005B0307">
        <w:rPr>
          <w:rFonts w:ascii="Times New Roman" w:hAnsi="Times New Roman" w:cs="Times New Roman"/>
          <w:sz w:val="24"/>
          <w:szCs w:val="24"/>
        </w:rPr>
        <w:t>p&lt;0.05</w:t>
      </w:r>
      <w:r w:rsidRPr="005B0307">
        <w:rPr>
          <w:rFonts w:ascii="Times New Roman" w:hAnsi="Times New Roman" w:cs="Times New Roman"/>
          <w:sz w:val="24"/>
          <w:szCs w:val="24"/>
          <w:lang w:val="sr-Cyrl-RS"/>
        </w:rPr>
        <w:t xml:space="preserve">) и потврда сопствене вредности (β=-.228, </w:t>
      </w:r>
      <w:r w:rsidR="00A96164" w:rsidRPr="005B0307">
        <w:rPr>
          <w:rFonts w:ascii="Times New Roman" w:hAnsi="Times New Roman" w:cs="Times New Roman"/>
          <w:sz w:val="24"/>
          <w:szCs w:val="24"/>
        </w:rPr>
        <w:t>p&lt;0.01</w:t>
      </w:r>
      <w:r w:rsidRPr="005B0307">
        <w:rPr>
          <w:rFonts w:ascii="Times New Roman" w:hAnsi="Times New Roman" w:cs="Times New Roman"/>
          <w:sz w:val="24"/>
          <w:szCs w:val="24"/>
          <w:lang w:val="sr-Cyrl-RS"/>
        </w:rPr>
        <w:t>), сви са негативним предзнаком β коефицијента.</w:t>
      </w:r>
    </w:p>
    <w:p w14:paraId="64B13306" w14:textId="77777777" w:rsidR="00601E65" w:rsidRPr="005B0307" w:rsidRDefault="00601E65"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Табела 5. Социјалне залихе као предиктори анксиозности</w:t>
      </w:r>
    </w:p>
    <w:tbl>
      <w:tblPr>
        <w:tblStyle w:val="PlainTable4"/>
        <w:tblW w:w="0" w:type="auto"/>
        <w:tblLook w:val="04A0" w:firstRow="1" w:lastRow="0" w:firstColumn="1" w:lastColumn="0" w:noHBand="0" w:noVBand="1"/>
      </w:tblPr>
      <w:tblGrid>
        <w:gridCol w:w="1625"/>
        <w:gridCol w:w="615"/>
        <w:gridCol w:w="615"/>
        <w:gridCol w:w="842"/>
        <w:gridCol w:w="615"/>
        <w:gridCol w:w="728"/>
      </w:tblGrid>
      <w:tr w:rsidR="005B0307" w:rsidRPr="005B0307" w14:paraId="6BFE1252"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CFF6357" w14:textId="77777777" w:rsidR="00601E65" w:rsidRPr="005B0307" w:rsidRDefault="00601E65" w:rsidP="00723693">
            <w:pPr>
              <w:spacing w:before="20"/>
              <w:jc w:val="both"/>
              <w:rPr>
                <w:rFonts w:ascii="Times New Roman" w:hAnsi="Times New Roman" w:cs="Times New Roman"/>
                <w:sz w:val="24"/>
                <w:szCs w:val="24"/>
              </w:rPr>
            </w:pPr>
          </w:p>
        </w:tc>
        <w:tc>
          <w:tcPr>
            <w:tcW w:w="1527" w:type="dxa"/>
          </w:tcPr>
          <w:p w14:paraId="6C92EB9A"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w:t>
            </w:r>
          </w:p>
        </w:tc>
        <w:tc>
          <w:tcPr>
            <w:tcW w:w="1527" w:type="dxa"/>
          </w:tcPr>
          <w:p w14:paraId="5B655B78"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R²</w:t>
            </w:r>
          </w:p>
        </w:tc>
        <w:tc>
          <w:tcPr>
            <w:tcW w:w="1535" w:type="dxa"/>
          </w:tcPr>
          <w:p w14:paraId="5A72F36B"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F</w:t>
            </w:r>
          </w:p>
        </w:tc>
        <w:tc>
          <w:tcPr>
            <w:tcW w:w="1528" w:type="dxa"/>
          </w:tcPr>
          <w:p w14:paraId="06F12E22"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β</w:t>
            </w:r>
          </w:p>
        </w:tc>
        <w:tc>
          <w:tcPr>
            <w:tcW w:w="1532" w:type="dxa"/>
          </w:tcPr>
          <w:p w14:paraId="6D839528" w14:textId="77777777" w:rsidR="00601E65" w:rsidRPr="005B0307" w:rsidRDefault="00601E65"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p</w:t>
            </w:r>
          </w:p>
        </w:tc>
      </w:tr>
      <w:tr w:rsidR="005B0307" w:rsidRPr="005B0307" w14:paraId="6E9CC5E7"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D11B81F" w14:textId="77777777" w:rsidR="00601E65" w:rsidRPr="005B0307" w:rsidRDefault="00601E6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Социјалне залихе</w:t>
            </w:r>
          </w:p>
        </w:tc>
        <w:tc>
          <w:tcPr>
            <w:tcW w:w="1527" w:type="dxa"/>
          </w:tcPr>
          <w:p w14:paraId="7BD13920"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w:t>
            </w:r>
            <w:r w:rsidR="00CC3AF0" w:rsidRPr="005B0307">
              <w:rPr>
                <w:rFonts w:ascii="Times New Roman" w:hAnsi="Times New Roman" w:cs="Times New Roman"/>
                <w:sz w:val="24"/>
                <w:szCs w:val="24"/>
                <w:lang w:val="sr-Cyrl-RS"/>
              </w:rPr>
              <w:t>235</w:t>
            </w:r>
          </w:p>
        </w:tc>
        <w:tc>
          <w:tcPr>
            <w:tcW w:w="1527" w:type="dxa"/>
          </w:tcPr>
          <w:p w14:paraId="248985D9"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lang w:val="sr-Cyrl-RS"/>
              </w:rPr>
              <w:t>.2</w:t>
            </w:r>
            <w:r w:rsidR="00CC3AF0" w:rsidRPr="005B0307">
              <w:rPr>
                <w:rFonts w:ascii="Times New Roman" w:hAnsi="Times New Roman" w:cs="Times New Roman"/>
                <w:sz w:val="24"/>
                <w:szCs w:val="24"/>
                <w:lang w:val="sr-Cyrl-RS"/>
              </w:rPr>
              <w:t>17</w:t>
            </w:r>
          </w:p>
        </w:tc>
        <w:tc>
          <w:tcPr>
            <w:tcW w:w="1535" w:type="dxa"/>
          </w:tcPr>
          <w:p w14:paraId="4AE0AE2C" w14:textId="77777777" w:rsidR="00601E65"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12.711</w:t>
            </w:r>
          </w:p>
        </w:tc>
        <w:tc>
          <w:tcPr>
            <w:tcW w:w="1528" w:type="dxa"/>
          </w:tcPr>
          <w:p w14:paraId="2886ADBF"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2" w:type="dxa"/>
          </w:tcPr>
          <w:p w14:paraId="51C4311B"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B0307" w:rsidRPr="005B0307" w14:paraId="540EEB2B" w14:textId="77777777" w:rsidTr="00BA143F">
        <w:tc>
          <w:tcPr>
            <w:cnfStyle w:val="001000000000" w:firstRow="0" w:lastRow="0" w:firstColumn="1" w:lastColumn="0" w:oddVBand="0" w:evenVBand="0" w:oddHBand="0" w:evenHBand="0" w:firstRowFirstColumn="0" w:firstRowLastColumn="0" w:lastRowFirstColumn="0" w:lastRowLastColumn="0"/>
            <w:tcW w:w="1701" w:type="dxa"/>
          </w:tcPr>
          <w:p w14:paraId="0F611ABE" w14:textId="77777777" w:rsidR="00601E65" w:rsidRPr="005B0307" w:rsidRDefault="00601E65"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Вођење</w:t>
            </w:r>
          </w:p>
        </w:tc>
        <w:tc>
          <w:tcPr>
            <w:tcW w:w="1527" w:type="dxa"/>
          </w:tcPr>
          <w:p w14:paraId="1B4BAD30"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7" w:type="dxa"/>
          </w:tcPr>
          <w:p w14:paraId="413FCCD3"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5" w:type="dxa"/>
          </w:tcPr>
          <w:p w14:paraId="47A191F2"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8" w:type="dxa"/>
          </w:tcPr>
          <w:p w14:paraId="1C68BBD8" w14:textId="77777777" w:rsidR="00601E65"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.137</w:t>
            </w:r>
          </w:p>
        </w:tc>
        <w:tc>
          <w:tcPr>
            <w:tcW w:w="1532" w:type="dxa"/>
          </w:tcPr>
          <w:p w14:paraId="78FB1985" w14:textId="77777777" w:rsidR="00601E65"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.150</w:t>
            </w:r>
          </w:p>
        </w:tc>
      </w:tr>
      <w:tr w:rsidR="005B0307" w:rsidRPr="005B0307" w14:paraId="1C047A9F"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B60A12B" w14:textId="77777777" w:rsidR="00601E65" w:rsidRPr="005B0307" w:rsidRDefault="00601E6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Приврженост</w:t>
            </w:r>
          </w:p>
        </w:tc>
        <w:tc>
          <w:tcPr>
            <w:tcW w:w="1527" w:type="dxa"/>
          </w:tcPr>
          <w:p w14:paraId="2513D294"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27" w:type="dxa"/>
          </w:tcPr>
          <w:p w14:paraId="04823716"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35" w:type="dxa"/>
          </w:tcPr>
          <w:p w14:paraId="1287E6C4"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28" w:type="dxa"/>
          </w:tcPr>
          <w:p w14:paraId="02ACA148" w14:textId="77777777" w:rsidR="00601E65"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lang w:val="sr-Cyrl-RS"/>
              </w:rPr>
              <w:t>-</w:t>
            </w:r>
            <w:r w:rsidRPr="005B0307">
              <w:rPr>
                <w:rFonts w:ascii="Times New Roman" w:hAnsi="Times New Roman" w:cs="Times New Roman"/>
                <w:b/>
                <w:sz w:val="24"/>
                <w:szCs w:val="24"/>
              </w:rPr>
              <w:t>.236</w:t>
            </w:r>
          </w:p>
        </w:tc>
        <w:tc>
          <w:tcPr>
            <w:tcW w:w="1532" w:type="dxa"/>
          </w:tcPr>
          <w:p w14:paraId="33B403D9" w14:textId="77777777" w:rsidR="00601E65"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.003</w:t>
            </w:r>
            <w:r w:rsidR="00C875C3" w:rsidRPr="005B0307">
              <w:rPr>
                <w:rFonts w:ascii="Times New Roman" w:hAnsi="Times New Roman" w:cs="Times New Roman"/>
                <w:b/>
                <w:sz w:val="24"/>
                <w:szCs w:val="24"/>
                <w:lang w:val="sr-Cyrl-RS"/>
              </w:rPr>
              <w:t>*</w:t>
            </w:r>
          </w:p>
        </w:tc>
      </w:tr>
      <w:tr w:rsidR="005B0307" w:rsidRPr="005B0307" w14:paraId="6D3F13E4" w14:textId="77777777" w:rsidTr="00BA143F">
        <w:tc>
          <w:tcPr>
            <w:cnfStyle w:val="001000000000" w:firstRow="0" w:lastRow="0" w:firstColumn="1" w:lastColumn="0" w:oddVBand="0" w:evenVBand="0" w:oddHBand="0" w:evenHBand="0" w:firstRowFirstColumn="0" w:firstRowLastColumn="0" w:lastRowFirstColumn="0" w:lastRowLastColumn="0"/>
            <w:tcW w:w="1701" w:type="dxa"/>
          </w:tcPr>
          <w:p w14:paraId="72E0E79F" w14:textId="77777777" w:rsidR="00601E65" w:rsidRPr="005B0307" w:rsidRDefault="00601E6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lastRenderedPageBreak/>
              <w:t>Социјална интеграција</w:t>
            </w:r>
          </w:p>
        </w:tc>
        <w:tc>
          <w:tcPr>
            <w:tcW w:w="1527" w:type="dxa"/>
          </w:tcPr>
          <w:p w14:paraId="3922B201"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7" w:type="dxa"/>
          </w:tcPr>
          <w:p w14:paraId="031391EE"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35" w:type="dxa"/>
          </w:tcPr>
          <w:p w14:paraId="20D20877"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8" w:type="dxa"/>
          </w:tcPr>
          <w:p w14:paraId="349B8F21" w14:textId="77777777" w:rsidR="00601E65"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-.236</w:t>
            </w:r>
          </w:p>
        </w:tc>
        <w:tc>
          <w:tcPr>
            <w:tcW w:w="1532" w:type="dxa"/>
          </w:tcPr>
          <w:p w14:paraId="4ECEC3EC" w14:textId="77777777" w:rsidR="00601E65"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.005</w:t>
            </w:r>
            <w:r w:rsidR="00C875C3" w:rsidRPr="005B0307">
              <w:rPr>
                <w:rFonts w:ascii="Times New Roman" w:hAnsi="Times New Roman" w:cs="Times New Roman"/>
                <w:b/>
                <w:sz w:val="24"/>
                <w:szCs w:val="24"/>
                <w:lang w:val="sr-Cyrl-RS"/>
              </w:rPr>
              <w:t>*</w:t>
            </w:r>
          </w:p>
        </w:tc>
      </w:tr>
      <w:tr w:rsidR="005B0307" w:rsidRPr="005B0307" w14:paraId="33DAF4EA"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7EB05E5" w14:textId="77777777" w:rsidR="00601E65" w:rsidRPr="005B0307" w:rsidRDefault="00601E65" w:rsidP="00723693">
            <w:pPr>
              <w:spacing w:before="20"/>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Брига за друге</w:t>
            </w:r>
          </w:p>
        </w:tc>
        <w:tc>
          <w:tcPr>
            <w:tcW w:w="1527" w:type="dxa"/>
          </w:tcPr>
          <w:p w14:paraId="7E4DE39A"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7" w:type="dxa"/>
          </w:tcPr>
          <w:p w14:paraId="0D217ABE"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5" w:type="dxa"/>
          </w:tcPr>
          <w:p w14:paraId="586E7ECC"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8" w:type="dxa"/>
          </w:tcPr>
          <w:p w14:paraId="220345A8" w14:textId="77777777" w:rsidR="00601E65"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.103</w:t>
            </w:r>
          </w:p>
        </w:tc>
        <w:tc>
          <w:tcPr>
            <w:tcW w:w="1532" w:type="dxa"/>
          </w:tcPr>
          <w:p w14:paraId="729406EF" w14:textId="77777777" w:rsidR="00601E65"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.128</w:t>
            </w:r>
          </w:p>
        </w:tc>
      </w:tr>
      <w:tr w:rsidR="005B0307" w:rsidRPr="005B0307" w14:paraId="4D641060" w14:textId="77777777" w:rsidTr="00BA143F">
        <w:tc>
          <w:tcPr>
            <w:cnfStyle w:val="001000000000" w:firstRow="0" w:lastRow="0" w:firstColumn="1" w:lastColumn="0" w:oddVBand="0" w:evenVBand="0" w:oddHBand="0" w:evenHBand="0" w:firstRowFirstColumn="0" w:firstRowLastColumn="0" w:lastRowFirstColumn="0" w:lastRowLastColumn="0"/>
            <w:tcW w:w="1701" w:type="dxa"/>
          </w:tcPr>
          <w:p w14:paraId="71F272AC" w14:textId="77777777" w:rsidR="00601E65" w:rsidRPr="005B0307" w:rsidRDefault="00601E65"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Потврда сопствене вредности</w:t>
            </w:r>
          </w:p>
        </w:tc>
        <w:tc>
          <w:tcPr>
            <w:tcW w:w="1527" w:type="dxa"/>
          </w:tcPr>
          <w:p w14:paraId="7D261D21"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7" w:type="dxa"/>
          </w:tcPr>
          <w:p w14:paraId="3A386384"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35" w:type="dxa"/>
          </w:tcPr>
          <w:p w14:paraId="204E816B" w14:textId="77777777" w:rsidR="00601E65" w:rsidRPr="005B0307" w:rsidRDefault="00601E65"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8" w:type="dxa"/>
          </w:tcPr>
          <w:p w14:paraId="7EC79DC4" w14:textId="77777777" w:rsidR="00601E65"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-.228</w:t>
            </w:r>
          </w:p>
        </w:tc>
        <w:tc>
          <w:tcPr>
            <w:tcW w:w="1532" w:type="dxa"/>
          </w:tcPr>
          <w:p w14:paraId="4AFC5560" w14:textId="77777777" w:rsidR="00601E65"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.004</w:t>
            </w:r>
            <w:r w:rsidR="00C875C3" w:rsidRPr="005B0307">
              <w:rPr>
                <w:rFonts w:ascii="Times New Roman" w:hAnsi="Times New Roman" w:cs="Times New Roman"/>
                <w:b/>
                <w:sz w:val="24"/>
                <w:szCs w:val="24"/>
                <w:lang w:val="sr-Cyrl-RS"/>
              </w:rPr>
              <w:t>*</w:t>
            </w:r>
          </w:p>
        </w:tc>
      </w:tr>
      <w:tr w:rsidR="005B0307" w:rsidRPr="005B0307" w14:paraId="11EBDA1C"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2D51E2D" w14:textId="77777777" w:rsidR="00601E65" w:rsidRPr="005B0307" w:rsidRDefault="00601E65"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Поуздани ослонац</w:t>
            </w:r>
          </w:p>
        </w:tc>
        <w:tc>
          <w:tcPr>
            <w:tcW w:w="1527" w:type="dxa"/>
          </w:tcPr>
          <w:p w14:paraId="14F35C06"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7" w:type="dxa"/>
          </w:tcPr>
          <w:p w14:paraId="571E0415"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5" w:type="dxa"/>
          </w:tcPr>
          <w:p w14:paraId="358F726B" w14:textId="77777777" w:rsidR="00601E65" w:rsidRPr="005B0307" w:rsidRDefault="00601E65"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8" w:type="dxa"/>
          </w:tcPr>
          <w:p w14:paraId="5B255613" w14:textId="77777777" w:rsidR="00601E65"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-.022</w:t>
            </w:r>
          </w:p>
        </w:tc>
        <w:tc>
          <w:tcPr>
            <w:tcW w:w="1532" w:type="dxa"/>
          </w:tcPr>
          <w:p w14:paraId="426403A0" w14:textId="77777777" w:rsidR="00601E65"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.817</w:t>
            </w:r>
          </w:p>
        </w:tc>
      </w:tr>
    </w:tbl>
    <w:p w14:paraId="201B1481" w14:textId="77777777" w:rsidR="00601E65" w:rsidRPr="005B0307" w:rsidRDefault="007E2B8F" w:rsidP="00723693">
      <w:pPr>
        <w:spacing w:before="20" w:line="240" w:lineRule="auto"/>
        <w:jc w:val="both"/>
        <w:rPr>
          <w:rFonts w:ascii="Times New Roman" w:hAnsi="Times New Roman" w:cs="Times New Roman"/>
          <w:i/>
          <w:sz w:val="20"/>
          <w:szCs w:val="20"/>
        </w:rPr>
      </w:pP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 xml:space="preserve">p&lt;0.05       </w:t>
      </w: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p&lt;0.01</w:t>
      </w:r>
    </w:p>
    <w:p w14:paraId="49EE5268" w14:textId="77777777" w:rsidR="00242662" w:rsidRPr="005B0307" w:rsidRDefault="00A96164"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 xml:space="preserve">Социјалне залихе објашњавају </w:t>
      </w:r>
      <w:r w:rsidR="00FE2D7E" w:rsidRPr="005B0307">
        <w:rPr>
          <w:rFonts w:ascii="Times New Roman" w:hAnsi="Times New Roman" w:cs="Times New Roman"/>
          <w:sz w:val="24"/>
          <w:szCs w:val="24"/>
          <w:lang w:val="sr-Cyrl-RS"/>
        </w:rPr>
        <w:t xml:space="preserve">и </w:t>
      </w:r>
      <w:r w:rsidRPr="005B0307">
        <w:rPr>
          <w:rFonts w:ascii="Times New Roman" w:hAnsi="Times New Roman" w:cs="Times New Roman"/>
          <w:sz w:val="24"/>
          <w:szCs w:val="24"/>
          <w:lang w:val="sr-Cyrl-RS"/>
        </w:rPr>
        <w:t>21,3% варијансе стреса, а ка</w:t>
      </w:r>
      <w:r w:rsidR="00655176" w:rsidRPr="005B0307">
        <w:rPr>
          <w:rFonts w:ascii="Times New Roman" w:hAnsi="Times New Roman" w:cs="Times New Roman"/>
          <w:sz w:val="24"/>
          <w:szCs w:val="24"/>
          <w:lang w:val="sr-Cyrl-RS"/>
        </w:rPr>
        <w:t>о значајни предиктори су се изд</w:t>
      </w:r>
      <w:r w:rsidRPr="005B0307">
        <w:rPr>
          <w:rFonts w:ascii="Times New Roman" w:hAnsi="Times New Roman" w:cs="Times New Roman"/>
          <w:sz w:val="24"/>
          <w:szCs w:val="24"/>
          <w:lang w:val="sr-Cyrl-RS"/>
        </w:rPr>
        <w:t>в</w:t>
      </w:r>
      <w:r w:rsidR="00655176" w:rsidRPr="005B0307">
        <w:rPr>
          <w:rFonts w:ascii="Times New Roman" w:hAnsi="Times New Roman" w:cs="Times New Roman"/>
          <w:sz w:val="24"/>
          <w:szCs w:val="24"/>
          <w:lang w:val="sr-Cyrl-RS"/>
        </w:rPr>
        <w:t>о</w:t>
      </w:r>
      <w:r w:rsidRPr="005B0307">
        <w:rPr>
          <w:rFonts w:ascii="Times New Roman" w:hAnsi="Times New Roman" w:cs="Times New Roman"/>
          <w:sz w:val="24"/>
          <w:szCs w:val="24"/>
          <w:lang w:val="sr-Cyrl-RS"/>
        </w:rPr>
        <w:t xml:space="preserve">јили вођење (β=.211, </w:t>
      </w:r>
      <w:r w:rsidRPr="005B0307">
        <w:rPr>
          <w:rFonts w:ascii="Times New Roman" w:hAnsi="Times New Roman" w:cs="Times New Roman"/>
          <w:sz w:val="24"/>
          <w:szCs w:val="24"/>
        </w:rPr>
        <w:t>p&lt;0.05</w:t>
      </w:r>
      <w:r w:rsidRPr="005B0307">
        <w:rPr>
          <w:rFonts w:ascii="Times New Roman" w:hAnsi="Times New Roman" w:cs="Times New Roman"/>
          <w:sz w:val="24"/>
          <w:szCs w:val="24"/>
          <w:lang w:val="sr-Cyrl-RS"/>
        </w:rPr>
        <w:t xml:space="preserve">), приврженост са негативним предзнаком β коефицијента (β=-.167, </w:t>
      </w:r>
      <w:r w:rsidRPr="005B0307">
        <w:rPr>
          <w:rFonts w:ascii="Times New Roman" w:hAnsi="Times New Roman" w:cs="Times New Roman"/>
          <w:sz w:val="24"/>
          <w:szCs w:val="24"/>
        </w:rPr>
        <w:t>p&lt;0.05</w:t>
      </w:r>
      <w:r w:rsidRPr="005B0307">
        <w:rPr>
          <w:rFonts w:ascii="Times New Roman" w:hAnsi="Times New Roman" w:cs="Times New Roman"/>
          <w:sz w:val="24"/>
          <w:szCs w:val="24"/>
          <w:lang w:val="sr-Cyrl-RS"/>
        </w:rPr>
        <w:t xml:space="preserve">), социјална интеграција са негативним предзнаком β коефицијента (β=-.215, </w:t>
      </w:r>
      <w:r w:rsidRPr="005B0307">
        <w:rPr>
          <w:rFonts w:ascii="Times New Roman" w:hAnsi="Times New Roman" w:cs="Times New Roman"/>
          <w:sz w:val="24"/>
          <w:szCs w:val="24"/>
        </w:rPr>
        <w:t>p&lt;0.05</w:t>
      </w:r>
      <w:r w:rsidRPr="005B0307">
        <w:rPr>
          <w:rFonts w:ascii="Times New Roman" w:hAnsi="Times New Roman" w:cs="Times New Roman"/>
          <w:sz w:val="24"/>
          <w:szCs w:val="24"/>
          <w:lang w:val="sr-Cyrl-RS"/>
        </w:rPr>
        <w:t xml:space="preserve">), брига за друге (β=.179, </w:t>
      </w:r>
      <w:r w:rsidRPr="005B0307">
        <w:rPr>
          <w:rFonts w:ascii="Times New Roman" w:hAnsi="Times New Roman" w:cs="Times New Roman"/>
          <w:sz w:val="24"/>
          <w:szCs w:val="24"/>
        </w:rPr>
        <w:t>p&lt;0.01</w:t>
      </w:r>
      <w:r w:rsidRPr="005B0307">
        <w:rPr>
          <w:rFonts w:ascii="Times New Roman" w:hAnsi="Times New Roman" w:cs="Times New Roman"/>
          <w:sz w:val="24"/>
          <w:szCs w:val="24"/>
          <w:lang w:val="sr-Cyrl-RS"/>
        </w:rPr>
        <w:t xml:space="preserve">) и потврда сопствене вредности са негативним предзанком β коефицијента (β=-.261, </w:t>
      </w:r>
      <w:r w:rsidRPr="005B0307">
        <w:rPr>
          <w:rFonts w:ascii="Times New Roman" w:hAnsi="Times New Roman" w:cs="Times New Roman"/>
          <w:sz w:val="24"/>
          <w:szCs w:val="24"/>
        </w:rPr>
        <w:t>p&lt;0.01</w:t>
      </w:r>
      <w:r w:rsidRPr="005B0307">
        <w:rPr>
          <w:rFonts w:ascii="Times New Roman" w:hAnsi="Times New Roman" w:cs="Times New Roman"/>
          <w:sz w:val="24"/>
          <w:szCs w:val="24"/>
          <w:lang w:val="sr-Cyrl-RS"/>
        </w:rPr>
        <w:t>).</w:t>
      </w:r>
    </w:p>
    <w:p w14:paraId="56DC4CCD" w14:textId="77777777" w:rsidR="00426492" w:rsidRPr="005B0307" w:rsidRDefault="00CC3AF0"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Табела 6. Социјалне залихе као предиктори стреса</w:t>
      </w:r>
    </w:p>
    <w:tbl>
      <w:tblPr>
        <w:tblStyle w:val="PlainTable4"/>
        <w:tblW w:w="0" w:type="auto"/>
        <w:tblLook w:val="04A0" w:firstRow="1" w:lastRow="0" w:firstColumn="1" w:lastColumn="0" w:noHBand="0" w:noVBand="1"/>
      </w:tblPr>
      <w:tblGrid>
        <w:gridCol w:w="1625"/>
        <w:gridCol w:w="615"/>
        <w:gridCol w:w="615"/>
        <w:gridCol w:w="842"/>
        <w:gridCol w:w="615"/>
        <w:gridCol w:w="728"/>
      </w:tblGrid>
      <w:tr w:rsidR="005B0307" w:rsidRPr="005B0307" w14:paraId="45F5E4D7"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C7B3953" w14:textId="77777777" w:rsidR="00CC3AF0" w:rsidRPr="005B0307" w:rsidRDefault="00CC3AF0" w:rsidP="00723693">
            <w:pPr>
              <w:spacing w:before="20"/>
              <w:jc w:val="both"/>
              <w:rPr>
                <w:rFonts w:ascii="Times New Roman" w:hAnsi="Times New Roman" w:cs="Times New Roman"/>
                <w:sz w:val="24"/>
                <w:szCs w:val="24"/>
              </w:rPr>
            </w:pPr>
          </w:p>
        </w:tc>
        <w:tc>
          <w:tcPr>
            <w:tcW w:w="1527" w:type="dxa"/>
          </w:tcPr>
          <w:p w14:paraId="7E5311B8" w14:textId="77777777" w:rsidR="00CC3AF0" w:rsidRPr="005B0307" w:rsidRDefault="00CC3AF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w:t>
            </w:r>
          </w:p>
        </w:tc>
        <w:tc>
          <w:tcPr>
            <w:tcW w:w="1527" w:type="dxa"/>
          </w:tcPr>
          <w:p w14:paraId="53DBC79D" w14:textId="77777777" w:rsidR="00CC3AF0" w:rsidRPr="005B0307" w:rsidRDefault="00CC3AF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R²</w:t>
            </w:r>
          </w:p>
        </w:tc>
        <w:tc>
          <w:tcPr>
            <w:tcW w:w="1535" w:type="dxa"/>
          </w:tcPr>
          <w:p w14:paraId="3185B0F8" w14:textId="77777777" w:rsidR="00CC3AF0" w:rsidRPr="005B0307" w:rsidRDefault="00CC3AF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F</w:t>
            </w:r>
          </w:p>
        </w:tc>
        <w:tc>
          <w:tcPr>
            <w:tcW w:w="1528" w:type="dxa"/>
          </w:tcPr>
          <w:p w14:paraId="70E2F940" w14:textId="77777777" w:rsidR="00CC3AF0" w:rsidRPr="005B0307" w:rsidRDefault="00CC3AF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β</w:t>
            </w:r>
          </w:p>
        </w:tc>
        <w:tc>
          <w:tcPr>
            <w:tcW w:w="1532" w:type="dxa"/>
          </w:tcPr>
          <w:p w14:paraId="4E810050" w14:textId="77777777" w:rsidR="00CC3AF0" w:rsidRPr="005B0307" w:rsidRDefault="00CC3AF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p</w:t>
            </w:r>
          </w:p>
        </w:tc>
      </w:tr>
      <w:tr w:rsidR="005B0307" w:rsidRPr="005B0307" w14:paraId="704FBB20"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558D58A" w14:textId="77777777" w:rsidR="00CC3AF0" w:rsidRPr="005B0307" w:rsidRDefault="00CC3AF0"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Социјалне залихе</w:t>
            </w:r>
          </w:p>
        </w:tc>
        <w:tc>
          <w:tcPr>
            <w:tcW w:w="1527" w:type="dxa"/>
          </w:tcPr>
          <w:p w14:paraId="3C04C2E9"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lang w:val="sr-Cyrl-RS"/>
              </w:rPr>
              <w:t>.</w:t>
            </w:r>
            <w:r w:rsidR="00AC158F" w:rsidRPr="005B0307">
              <w:rPr>
                <w:rFonts w:ascii="Times New Roman" w:hAnsi="Times New Roman" w:cs="Times New Roman"/>
                <w:sz w:val="24"/>
                <w:szCs w:val="24"/>
              </w:rPr>
              <w:t>231</w:t>
            </w:r>
          </w:p>
        </w:tc>
        <w:tc>
          <w:tcPr>
            <w:tcW w:w="1527" w:type="dxa"/>
          </w:tcPr>
          <w:p w14:paraId="1DB62BD4"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lang w:val="sr-Cyrl-RS"/>
              </w:rPr>
              <w:t>.2</w:t>
            </w:r>
            <w:r w:rsidR="00AC158F" w:rsidRPr="005B0307">
              <w:rPr>
                <w:rFonts w:ascii="Times New Roman" w:hAnsi="Times New Roman" w:cs="Times New Roman"/>
                <w:sz w:val="24"/>
                <w:szCs w:val="24"/>
              </w:rPr>
              <w:t>13</w:t>
            </w:r>
          </w:p>
        </w:tc>
        <w:tc>
          <w:tcPr>
            <w:tcW w:w="1535" w:type="dxa"/>
          </w:tcPr>
          <w:p w14:paraId="70BC2CEB" w14:textId="77777777" w:rsidR="00CC3AF0"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12.411</w:t>
            </w:r>
          </w:p>
        </w:tc>
        <w:tc>
          <w:tcPr>
            <w:tcW w:w="1528" w:type="dxa"/>
          </w:tcPr>
          <w:p w14:paraId="7E142974"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2" w:type="dxa"/>
          </w:tcPr>
          <w:p w14:paraId="66875188"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B0307" w:rsidRPr="005B0307" w14:paraId="501F2A15" w14:textId="77777777" w:rsidTr="00BA143F">
        <w:tc>
          <w:tcPr>
            <w:cnfStyle w:val="001000000000" w:firstRow="0" w:lastRow="0" w:firstColumn="1" w:lastColumn="0" w:oddVBand="0" w:evenVBand="0" w:oddHBand="0" w:evenHBand="0" w:firstRowFirstColumn="0" w:firstRowLastColumn="0" w:lastRowFirstColumn="0" w:lastRowLastColumn="0"/>
            <w:tcW w:w="1701" w:type="dxa"/>
          </w:tcPr>
          <w:p w14:paraId="3DCAA9F8" w14:textId="77777777" w:rsidR="00CC3AF0" w:rsidRPr="005B0307" w:rsidRDefault="00CC3AF0"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Вођење</w:t>
            </w:r>
          </w:p>
        </w:tc>
        <w:tc>
          <w:tcPr>
            <w:tcW w:w="1527" w:type="dxa"/>
          </w:tcPr>
          <w:p w14:paraId="22E765F0"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7" w:type="dxa"/>
          </w:tcPr>
          <w:p w14:paraId="223E6FAC"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35" w:type="dxa"/>
          </w:tcPr>
          <w:p w14:paraId="504ED7E6"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8" w:type="dxa"/>
          </w:tcPr>
          <w:p w14:paraId="7BBD7827" w14:textId="77777777" w:rsidR="00CC3AF0"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.211</w:t>
            </w:r>
          </w:p>
        </w:tc>
        <w:tc>
          <w:tcPr>
            <w:tcW w:w="1532" w:type="dxa"/>
          </w:tcPr>
          <w:p w14:paraId="2EB77C0F" w14:textId="77777777" w:rsidR="00CC3AF0"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.028</w:t>
            </w:r>
            <w:r w:rsidR="00C875C3" w:rsidRPr="005B0307">
              <w:rPr>
                <w:rFonts w:ascii="Times New Roman" w:hAnsi="Times New Roman" w:cs="Times New Roman"/>
                <w:b/>
                <w:sz w:val="24"/>
                <w:szCs w:val="24"/>
                <w:lang w:val="sr-Cyrl-RS"/>
              </w:rPr>
              <w:t>*</w:t>
            </w:r>
          </w:p>
        </w:tc>
      </w:tr>
      <w:tr w:rsidR="005B0307" w:rsidRPr="005B0307" w14:paraId="4BF10D4C"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69E5147" w14:textId="77777777" w:rsidR="00CC3AF0" w:rsidRPr="005B0307" w:rsidRDefault="00CC3AF0"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lastRenderedPageBreak/>
              <w:t>Приврженост</w:t>
            </w:r>
          </w:p>
        </w:tc>
        <w:tc>
          <w:tcPr>
            <w:tcW w:w="1527" w:type="dxa"/>
          </w:tcPr>
          <w:p w14:paraId="12A0EEFB"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27" w:type="dxa"/>
          </w:tcPr>
          <w:p w14:paraId="42FCD306"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35" w:type="dxa"/>
          </w:tcPr>
          <w:p w14:paraId="78385DB9"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28" w:type="dxa"/>
          </w:tcPr>
          <w:p w14:paraId="25708C87" w14:textId="77777777" w:rsidR="00CC3AF0"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lang w:val="sr-Cyrl-RS"/>
              </w:rPr>
              <w:t>-.167</w:t>
            </w:r>
          </w:p>
        </w:tc>
        <w:tc>
          <w:tcPr>
            <w:tcW w:w="1532" w:type="dxa"/>
          </w:tcPr>
          <w:p w14:paraId="69CBD681" w14:textId="77777777" w:rsidR="00CC3AF0"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.034</w:t>
            </w:r>
            <w:r w:rsidR="00C875C3" w:rsidRPr="005B0307">
              <w:rPr>
                <w:rFonts w:ascii="Times New Roman" w:hAnsi="Times New Roman" w:cs="Times New Roman"/>
                <w:b/>
                <w:sz w:val="24"/>
                <w:szCs w:val="24"/>
                <w:lang w:val="sr-Cyrl-RS"/>
              </w:rPr>
              <w:t>*</w:t>
            </w:r>
          </w:p>
        </w:tc>
      </w:tr>
      <w:tr w:rsidR="005B0307" w:rsidRPr="005B0307" w14:paraId="2761F9B9" w14:textId="77777777" w:rsidTr="00BA143F">
        <w:tc>
          <w:tcPr>
            <w:cnfStyle w:val="001000000000" w:firstRow="0" w:lastRow="0" w:firstColumn="1" w:lastColumn="0" w:oddVBand="0" w:evenVBand="0" w:oddHBand="0" w:evenHBand="0" w:firstRowFirstColumn="0" w:firstRowLastColumn="0" w:lastRowFirstColumn="0" w:lastRowLastColumn="0"/>
            <w:tcW w:w="1701" w:type="dxa"/>
          </w:tcPr>
          <w:p w14:paraId="7997EECD" w14:textId="77777777" w:rsidR="00CC3AF0" w:rsidRPr="005B0307" w:rsidRDefault="00CC3AF0"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Социјална интеграција</w:t>
            </w:r>
          </w:p>
        </w:tc>
        <w:tc>
          <w:tcPr>
            <w:tcW w:w="1527" w:type="dxa"/>
          </w:tcPr>
          <w:p w14:paraId="54B138A4"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7" w:type="dxa"/>
          </w:tcPr>
          <w:p w14:paraId="2DD6C352"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35" w:type="dxa"/>
          </w:tcPr>
          <w:p w14:paraId="230FEF2B"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8" w:type="dxa"/>
          </w:tcPr>
          <w:p w14:paraId="3556F7F3" w14:textId="77777777" w:rsidR="00CC3AF0"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-.215</w:t>
            </w:r>
          </w:p>
        </w:tc>
        <w:tc>
          <w:tcPr>
            <w:tcW w:w="1532" w:type="dxa"/>
          </w:tcPr>
          <w:p w14:paraId="6472E903" w14:textId="77777777" w:rsidR="00CC3AF0"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.010</w:t>
            </w:r>
            <w:r w:rsidR="00C875C3" w:rsidRPr="005B0307">
              <w:rPr>
                <w:rFonts w:ascii="Times New Roman" w:hAnsi="Times New Roman" w:cs="Times New Roman"/>
                <w:b/>
                <w:sz w:val="24"/>
                <w:szCs w:val="24"/>
                <w:lang w:val="sr-Cyrl-RS"/>
              </w:rPr>
              <w:t>*</w:t>
            </w:r>
          </w:p>
        </w:tc>
      </w:tr>
      <w:tr w:rsidR="005B0307" w:rsidRPr="005B0307" w14:paraId="68A08F73"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4B5FBAE" w14:textId="77777777" w:rsidR="00CC3AF0" w:rsidRPr="005B0307" w:rsidRDefault="00CC3AF0" w:rsidP="00723693">
            <w:pPr>
              <w:spacing w:before="20"/>
              <w:rPr>
                <w:rFonts w:ascii="Times New Roman" w:hAnsi="Times New Roman" w:cs="Times New Roman"/>
                <w:sz w:val="24"/>
                <w:szCs w:val="24"/>
                <w:lang w:val="sr-Cyrl-RS"/>
              </w:rPr>
            </w:pPr>
            <w:r w:rsidRPr="005B0307">
              <w:rPr>
                <w:rFonts w:ascii="Times New Roman" w:hAnsi="Times New Roman" w:cs="Times New Roman"/>
                <w:sz w:val="24"/>
                <w:szCs w:val="24"/>
                <w:lang w:val="sr-Cyrl-RS"/>
              </w:rPr>
              <w:t>Брига за друге</w:t>
            </w:r>
          </w:p>
        </w:tc>
        <w:tc>
          <w:tcPr>
            <w:tcW w:w="1527" w:type="dxa"/>
          </w:tcPr>
          <w:p w14:paraId="04853B60"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27" w:type="dxa"/>
          </w:tcPr>
          <w:p w14:paraId="06437A6A"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35" w:type="dxa"/>
          </w:tcPr>
          <w:p w14:paraId="65BBF23F"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28" w:type="dxa"/>
          </w:tcPr>
          <w:p w14:paraId="76494E80" w14:textId="77777777" w:rsidR="00CC3AF0"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.179</w:t>
            </w:r>
          </w:p>
        </w:tc>
        <w:tc>
          <w:tcPr>
            <w:tcW w:w="1532" w:type="dxa"/>
          </w:tcPr>
          <w:p w14:paraId="755568C0" w14:textId="77777777" w:rsidR="00CC3AF0"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.008</w:t>
            </w:r>
            <w:r w:rsidR="00C875C3" w:rsidRPr="005B0307">
              <w:rPr>
                <w:rFonts w:ascii="Times New Roman" w:hAnsi="Times New Roman" w:cs="Times New Roman"/>
                <w:b/>
                <w:sz w:val="24"/>
                <w:szCs w:val="24"/>
                <w:lang w:val="sr-Cyrl-RS"/>
              </w:rPr>
              <w:t>*</w:t>
            </w:r>
          </w:p>
        </w:tc>
      </w:tr>
      <w:tr w:rsidR="005B0307" w:rsidRPr="005B0307" w14:paraId="4B06E38F" w14:textId="77777777" w:rsidTr="00BA143F">
        <w:tc>
          <w:tcPr>
            <w:cnfStyle w:val="001000000000" w:firstRow="0" w:lastRow="0" w:firstColumn="1" w:lastColumn="0" w:oddVBand="0" w:evenVBand="0" w:oddHBand="0" w:evenHBand="0" w:firstRowFirstColumn="0" w:firstRowLastColumn="0" w:lastRowFirstColumn="0" w:lastRowLastColumn="0"/>
            <w:tcW w:w="1701" w:type="dxa"/>
          </w:tcPr>
          <w:p w14:paraId="72AC18CC" w14:textId="77777777" w:rsidR="00CC3AF0" w:rsidRPr="005B0307" w:rsidRDefault="00CC3AF0"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Потврда сопствене вредности</w:t>
            </w:r>
          </w:p>
        </w:tc>
        <w:tc>
          <w:tcPr>
            <w:tcW w:w="1527" w:type="dxa"/>
          </w:tcPr>
          <w:p w14:paraId="4F404B23"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7" w:type="dxa"/>
          </w:tcPr>
          <w:p w14:paraId="708F4F75"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35" w:type="dxa"/>
          </w:tcPr>
          <w:p w14:paraId="44E8423A" w14:textId="77777777" w:rsidR="00CC3AF0" w:rsidRPr="005B0307" w:rsidRDefault="00CC3AF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28" w:type="dxa"/>
          </w:tcPr>
          <w:p w14:paraId="1D417554" w14:textId="77777777" w:rsidR="00CC3AF0"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-.261</w:t>
            </w:r>
          </w:p>
        </w:tc>
        <w:tc>
          <w:tcPr>
            <w:tcW w:w="1532" w:type="dxa"/>
          </w:tcPr>
          <w:p w14:paraId="733ECB37" w14:textId="77777777" w:rsidR="00CC3AF0"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.001</w:t>
            </w:r>
            <w:r w:rsidR="00C875C3" w:rsidRPr="005B0307">
              <w:rPr>
                <w:rFonts w:ascii="Times New Roman" w:hAnsi="Times New Roman" w:cs="Times New Roman"/>
                <w:b/>
                <w:sz w:val="24"/>
                <w:szCs w:val="24"/>
                <w:lang w:val="sr-Cyrl-RS"/>
              </w:rPr>
              <w:t>*</w:t>
            </w:r>
          </w:p>
        </w:tc>
      </w:tr>
      <w:tr w:rsidR="005B0307" w:rsidRPr="005B0307" w14:paraId="7C4B0F95"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254B20C" w14:textId="77777777" w:rsidR="00CC3AF0" w:rsidRPr="005B0307" w:rsidRDefault="00CC3AF0"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Поуздани ослонац</w:t>
            </w:r>
          </w:p>
        </w:tc>
        <w:tc>
          <w:tcPr>
            <w:tcW w:w="1527" w:type="dxa"/>
          </w:tcPr>
          <w:p w14:paraId="663F730A"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7" w:type="dxa"/>
          </w:tcPr>
          <w:p w14:paraId="2B2D2A10"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5" w:type="dxa"/>
          </w:tcPr>
          <w:p w14:paraId="7EB38312" w14:textId="77777777" w:rsidR="00CC3AF0" w:rsidRPr="005B0307" w:rsidRDefault="00CC3AF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8" w:type="dxa"/>
          </w:tcPr>
          <w:p w14:paraId="47B852E2" w14:textId="77777777" w:rsidR="00CC3AF0"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-.168</w:t>
            </w:r>
          </w:p>
        </w:tc>
        <w:tc>
          <w:tcPr>
            <w:tcW w:w="1532" w:type="dxa"/>
          </w:tcPr>
          <w:p w14:paraId="05507FFF" w14:textId="77777777" w:rsidR="00CC3AF0"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.084</w:t>
            </w:r>
          </w:p>
        </w:tc>
      </w:tr>
    </w:tbl>
    <w:p w14:paraId="66A1BEF0" w14:textId="77777777" w:rsidR="007E2B8F" w:rsidRPr="005B0307" w:rsidRDefault="007E2B8F" w:rsidP="00723693">
      <w:pPr>
        <w:spacing w:before="20" w:line="240" w:lineRule="auto"/>
        <w:jc w:val="both"/>
        <w:rPr>
          <w:rFonts w:ascii="Times New Roman" w:hAnsi="Times New Roman" w:cs="Times New Roman"/>
          <w:i/>
          <w:sz w:val="20"/>
          <w:szCs w:val="20"/>
        </w:rPr>
      </w:pP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 xml:space="preserve">p&lt;0.05       </w:t>
      </w: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p&lt;0.01</w:t>
      </w:r>
    </w:p>
    <w:p w14:paraId="150E80C1" w14:textId="77138957" w:rsidR="00966866" w:rsidRPr="005B0307" w:rsidRDefault="00966866" w:rsidP="00723693">
      <w:pPr>
        <w:spacing w:before="20" w:line="240" w:lineRule="auto"/>
        <w:jc w:val="both"/>
        <w:rPr>
          <w:rFonts w:ascii="Times New Roman" w:hAnsi="Times New Roman" w:cs="Times New Roman"/>
          <w:i/>
          <w:sz w:val="24"/>
          <w:szCs w:val="24"/>
          <w:lang w:val="sr-Cyrl-RS"/>
        </w:rPr>
      </w:pPr>
    </w:p>
    <w:p w14:paraId="7DA35BBA" w14:textId="0BA6B230" w:rsidR="00426492" w:rsidRPr="005B0307" w:rsidRDefault="00C875C3"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Социјалне стратегије као предиктори депресивности, анкиозности и стреса</w:t>
      </w:r>
    </w:p>
    <w:p w14:paraId="7F02DB70" w14:textId="77777777" w:rsidR="00426492" w:rsidRPr="005B0307" w:rsidRDefault="00A4209B"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 xml:space="preserve">Резултати регресионе анализе показују да социјалне стратегије објашњавају 31,3% варијансе депрсивности, а значајни предиктори су </w:t>
      </w:r>
      <w:r w:rsidR="000105E0" w:rsidRPr="005B0307">
        <w:rPr>
          <w:rFonts w:ascii="Times New Roman" w:hAnsi="Times New Roman" w:cs="Times New Roman"/>
          <w:sz w:val="24"/>
          <w:szCs w:val="24"/>
          <w:lang w:val="sr-Cyrl-RS"/>
        </w:rPr>
        <w:t xml:space="preserve">избегавање (β=.250, </w:t>
      </w:r>
      <w:r w:rsidR="000105E0" w:rsidRPr="005B0307">
        <w:rPr>
          <w:rFonts w:ascii="Times New Roman" w:hAnsi="Times New Roman" w:cs="Times New Roman"/>
          <w:sz w:val="24"/>
          <w:szCs w:val="24"/>
        </w:rPr>
        <w:t>p&lt;0.01</w:t>
      </w:r>
      <w:r w:rsidR="000105E0" w:rsidRPr="005B0307">
        <w:rPr>
          <w:rFonts w:ascii="Times New Roman" w:hAnsi="Times New Roman" w:cs="Times New Roman"/>
          <w:sz w:val="24"/>
          <w:szCs w:val="24"/>
          <w:lang w:val="sr-Cyrl-RS"/>
        </w:rPr>
        <w:t xml:space="preserve">), песимизам (β=.237, </w:t>
      </w:r>
      <w:r w:rsidR="000105E0" w:rsidRPr="005B0307">
        <w:rPr>
          <w:rFonts w:ascii="Times New Roman" w:hAnsi="Times New Roman" w:cs="Times New Roman"/>
          <w:sz w:val="24"/>
          <w:szCs w:val="24"/>
        </w:rPr>
        <w:t>p&lt;0.01</w:t>
      </w:r>
      <w:r w:rsidR="000105E0" w:rsidRPr="005B0307">
        <w:rPr>
          <w:rFonts w:ascii="Times New Roman" w:hAnsi="Times New Roman" w:cs="Times New Roman"/>
          <w:sz w:val="24"/>
          <w:szCs w:val="24"/>
          <w:lang w:val="sr-Cyrl-RS"/>
        </w:rPr>
        <w:t>) и тражење социјалне подршке са негативним предзанком β коефицијента (</w:t>
      </w:r>
      <w:r w:rsidR="00B36CB2" w:rsidRPr="005B0307">
        <w:rPr>
          <w:rFonts w:ascii="Times New Roman" w:hAnsi="Times New Roman" w:cs="Times New Roman"/>
          <w:sz w:val="24"/>
          <w:szCs w:val="24"/>
          <w:lang w:val="sr-Cyrl-RS"/>
        </w:rPr>
        <w:t xml:space="preserve">β=-.306, </w:t>
      </w:r>
      <w:r w:rsidR="00B36CB2" w:rsidRPr="005B0307">
        <w:rPr>
          <w:rFonts w:ascii="Times New Roman" w:hAnsi="Times New Roman" w:cs="Times New Roman"/>
          <w:sz w:val="24"/>
          <w:szCs w:val="24"/>
        </w:rPr>
        <w:t>p&lt;0.01</w:t>
      </w:r>
      <w:r w:rsidR="00B36CB2" w:rsidRPr="005B0307">
        <w:rPr>
          <w:rFonts w:ascii="Times New Roman" w:hAnsi="Times New Roman" w:cs="Times New Roman"/>
          <w:sz w:val="24"/>
          <w:szCs w:val="24"/>
          <w:lang w:val="sr-Cyrl-RS"/>
        </w:rPr>
        <w:t>).</w:t>
      </w:r>
    </w:p>
    <w:p w14:paraId="2BA9550B" w14:textId="77777777" w:rsidR="00426492" w:rsidRPr="005B0307" w:rsidRDefault="00AC158F"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Табела 7. Социјалне стратегије као предиктори депресивности</w:t>
      </w:r>
    </w:p>
    <w:tbl>
      <w:tblPr>
        <w:tblStyle w:val="PlainTable4"/>
        <w:tblW w:w="0" w:type="auto"/>
        <w:tblLook w:val="04A0" w:firstRow="1" w:lastRow="0" w:firstColumn="1" w:lastColumn="0" w:noHBand="0" w:noVBand="1"/>
      </w:tblPr>
      <w:tblGrid>
        <w:gridCol w:w="1502"/>
        <w:gridCol w:w="616"/>
        <w:gridCol w:w="616"/>
        <w:gridCol w:w="845"/>
        <w:gridCol w:w="616"/>
        <w:gridCol w:w="845"/>
      </w:tblGrid>
      <w:tr w:rsidR="005B0307" w:rsidRPr="005B0307" w14:paraId="7DB4D42F"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1A305C7E" w14:textId="77777777" w:rsidR="00AC158F" w:rsidRPr="005B0307" w:rsidRDefault="00AC158F" w:rsidP="00723693">
            <w:pPr>
              <w:spacing w:before="20"/>
              <w:jc w:val="both"/>
              <w:rPr>
                <w:rFonts w:ascii="Times New Roman" w:hAnsi="Times New Roman" w:cs="Times New Roman"/>
                <w:sz w:val="24"/>
                <w:szCs w:val="24"/>
              </w:rPr>
            </w:pPr>
          </w:p>
        </w:tc>
        <w:tc>
          <w:tcPr>
            <w:tcW w:w="1556" w:type="dxa"/>
          </w:tcPr>
          <w:p w14:paraId="4C590AEA" w14:textId="77777777" w:rsidR="00AC158F" w:rsidRPr="005B0307" w:rsidRDefault="00AC158F"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w:t>
            </w:r>
          </w:p>
        </w:tc>
        <w:tc>
          <w:tcPr>
            <w:tcW w:w="1556" w:type="dxa"/>
          </w:tcPr>
          <w:p w14:paraId="0F04953E" w14:textId="77777777" w:rsidR="00AC158F" w:rsidRPr="005B0307" w:rsidRDefault="00AC158F"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R²</w:t>
            </w:r>
          </w:p>
        </w:tc>
        <w:tc>
          <w:tcPr>
            <w:tcW w:w="1557" w:type="dxa"/>
          </w:tcPr>
          <w:p w14:paraId="3DDE2405" w14:textId="77777777" w:rsidR="00AC158F" w:rsidRPr="005B0307" w:rsidRDefault="00AC158F"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F</w:t>
            </w:r>
          </w:p>
        </w:tc>
        <w:tc>
          <w:tcPr>
            <w:tcW w:w="1557" w:type="dxa"/>
          </w:tcPr>
          <w:p w14:paraId="0E18AC03" w14:textId="77777777" w:rsidR="00AC158F" w:rsidRPr="005B0307" w:rsidRDefault="00AC158F"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β</w:t>
            </w:r>
          </w:p>
        </w:tc>
        <w:tc>
          <w:tcPr>
            <w:tcW w:w="1558" w:type="dxa"/>
          </w:tcPr>
          <w:p w14:paraId="638B9A8C" w14:textId="77777777" w:rsidR="00AC158F" w:rsidRPr="005B0307" w:rsidRDefault="00AC158F"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p</w:t>
            </w:r>
          </w:p>
        </w:tc>
      </w:tr>
      <w:tr w:rsidR="005B0307" w:rsidRPr="005B0307" w14:paraId="51227F38"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1D3CFB6C" w14:textId="77777777" w:rsidR="00AC158F" w:rsidRPr="005B0307" w:rsidRDefault="00AC158F"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lastRenderedPageBreak/>
              <w:t>Социјалне стратегије</w:t>
            </w:r>
          </w:p>
        </w:tc>
        <w:tc>
          <w:tcPr>
            <w:tcW w:w="1556" w:type="dxa"/>
          </w:tcPr>
          <w:p w14:paraId="47862AE3" w14:textId="77777777" w:rsidR="00AC158F" w:rsidRPr="005B0307" w:rsidRDefault="007E22F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.329</w:t>
            </w:r>
          </w:p>
        </w:tc>
        <w:tc>
          <w:tcPr>
            <w:tcW w:w="1556" w:type="dxa"/>
          </w:tcPr>
          <w:p w14:paraId="01281957" w14:textId="77777777" w:rsidR="00AC158F" w:rsidRPr="005B0307" w:rsidRDefault="007E22F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.313</w:t>
            </w:r>
          </w:p>
        </w:tc>
        <w:tc>
          <w:tcPr>
            <w:tcW w:w="1557" w:type="dxa"/>
          </w:tcPr>
          <w:p w14:paraId="7A60CE08"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lang w:val="sr-Cyrl-RS"/>
              </w:rPr>
              <w:t>20.</w:t>
            </w:r>
            <w:r w:rsidR="007E22FD" w:rsidRPr="005B0307">
              <w:rPr>
                <w:rFonts w:ascii="Times New Roman" w:hAnsi="Times New Roman" w:cs="Times New Roman"/>
                <w:sz w:val="24"/>
                <w:szCs w:val="24"/>
              </w:rPr>
              <w:t>274</w:t>
            </w:r>
          </w:p>
        </w:tc>
        <w:tc>
          <w:tcPr>
            <w:tcW w:w="1557" w:type="dxa"/>
          </w:tcPr>
          <w:p w14:paraId="6ECD0848"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14:paraId="4AC3B5CE"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B0307" w:rsidRPr="005B0307" w14:paraId="635887E8"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337769F3" w14:textId="77777777" w:rsidR="00AC158F" w:rsidRPr="005B0307" w:rsidRDefault="00AC158F"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Очекивање успеха</w:t>
            </w:r>
          </w:p>
        </w:tc>
        <w:tc>
          <w:tcPr>
            <w:tcW w:w="1556" w:type="dxa"/>
          </w:tcPr>
          <w:p w14:paraId="07286A9E"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6" w:type="dxa"/>
          </w:tcPr>
          <w:p w14:paraId="348EF2FC"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7" w:type="dxa"/>
          </w:tcPr>
          <w:p w14:paraId="6B0C813D"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7" w:type="dxa"/>
          </w:tcPr>
          <w:p w14:paraId="59C6FD3D" w14:textId="77777777" w:rsidR="00AC158F" w:rsidRPr="005B0307" w:rsidRDefault="007E22F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.036</w:t>
            </w:r>
          </w:p>
        </w:tc>
        <w:tc>
          <w:tcPr>
            <w:tcW w:w="1558" w:type="dxa"/>
          </w:tcPr>
          <w:p w14:paraId="41EE0592" w14:textId="77777777" w:rsidR="00AC158F" w:rsidRPr="005B0307" w:rsidRDefault="007E22F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.618</w:t>
            </w:r>
          </w:p>
        </w:tc>
      </w:tr>
      <w:tr w:rsidR="005B0307" w:rsidRPr="005B0307" w14:paraId="429F5471"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5662AF43" w14:textId="77777777" w:rsidR="00AC158F" w:rsidRPr="005B0307" w:rsidRDefault="00AC158F"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Понашање ирелевантно за задатак</w:t>
            </w:r>
          </w:p>
        </w:tc>
        <w:tc>
          <w:tcPr>
            <w:tcW w:w="1556" w:type="dxa"/>
          </w:tcPr>
          <w:p w14:paraId="22EA9155"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6" w:type="dxa"/>
          </w:tcPr>
          <w:p w14:paraId="1BD62440"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013971D6"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13D0D644" w14:textId="77777777" w:rsidR="00AC158F" w:rsidRPr="005B0307" w:rsidRDefault="007E22F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-.002</w:t>
            </w:r>
          </w:p>
        </w:tc>
        <w:tc>
          <w:tcPr>
            <w:tcW w:w="1558" w:type="dxa"/>
          </w:tcPr>
          <w:p w14:paraId="4DB8B908" w14:textId="77777777" w:rsidR="00AC158F" w:rsidRPr="005B0307" w:rsidRDefault="007E22F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.982</w:t>
            </w:r>
          </w:p>
        </w:tc>
      </w:tr>
      <w:tr w:rsidR="005B0307" w:rsidRPr="005B0307" w14:paraId="1C09130A"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75773DD4" w14:textId="77777777" w:rsidR="00AC158F" w:rsidRPr="005B0307" w:rsidRDefault="00AC158F"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Избегавање</w:t>
            </w:r>
          </w:p>
        </w:tc>
        <w:tc>
          <w:tcPr>
            <w:tcW w:w="1556" w:type="dxa"/>
          </w:tcPr>
          <w:p w14:paraId="7A8BD27E"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6" w:type="dxa"/>
          </w:tcPr>
          <w:p w14:paraId="61171BF0"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4E97C33E"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2F2A016F" w14:textId="77777777" w:rsidR="00AC158F" w:rsidRPr="005B0307" w:rsidRDefault="007E22F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.250</w:t>
            </w:r>
          </w:p>
        </w:tc>
        <w:tc>
          <w:tcPr>
            <w:tcW w:w="1558" w:type="dxa"/>
          </w:tcPr>
          <w:p w14:paraId="7985C5FA" w14:textId="77777777" w:rsidR="00AC158F" w:rsidRPr="005B0307" w:rsidRDefault="007E22F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.001</w:t>
            </w:r>
            <w:r w:rsidR="00C875C3" w:rsidRPr="005B0307">
              <w:rPr>
                <w:rFonts w:ascii="Times New Roman" w:hAnsi="Times New Roman" w:cs="Times New Roman"/>
                <w:b/>
                <w:sz w:val="24"/>
                <w:szCs w:val="24"/>
                <w:lang w:val="sr-Cyrl-RS"/>
              </w:rPr>
              <w:t>*</w:t>
            </w:r>
          </w:p>
        </w:tc>
      </w:tr>
      <w:tr w:rsidR="005B0307" w:rsidRPr="005B0307" w14:paraId="7C9DCC1A"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232C2CFE" w14:textId="77777777" w:rsidR="00AC158F" w:rsidRPr="005B0307" w:rsidRDefault="00AC158F" w:rsidP="00723693">
            <w:pPr>
              <w:spacing w:before="20"/>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Господарење</w:t>
            </w:r>
          </w:p>
        </w:tc>
        <w:tc>
          <w:tcPr>
            <w:tcW w:w="1556" w:type="dxa"/>
          </w:tcPr>
          <w:p w14:paraId="70C6D540"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6" w:type="dxa"/>
          </w:tcPr>
          <w:p w14:paraId="16EFF54F"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0EA29153"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0DADC46B" w14:textId="77777777" w:rsidR="00AC158F" w:rsidRPr="005B0307" w:rsidRDefault="007E22F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.107</w:t>
            </w:r>
          </w:p>
        </w:tc>
        <w:tc>
          <w:tcPr>
            <w:tcW w:w="1558" w:type="dxa"/>
          </w:tcPr>
          <w:p w14:paraId="5E54F73D" w14:textId="77777777" w:rsidR="00AC158F" w:rsidRPr="005B0307" w:rsidRDefault="007E22F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.091</w:t>
            </w:r>
          </w:p>
        </w:tc>
      </w:tr>
      <w:tr w:rsidR="005B0307" w:rsidRPr="005B0307" w14:paraId="4C009C85"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4CAC05B1" w14:textId="77777777" w:rsidR="00AC158F" w:rsidRPr="005B0307" w:rsidRDefault="00AC158F"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Песимизам</w:t>
            </w:r>
          </w:p>
        </w:tc>
        <w:tc>
          <w:tcPr>
            <w:tcW w:w="1556" w:type="dxa"/>
          </w:tcPr>
          <w:p w14:paraId="7E634810"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6" w:type="dxa"/>
          </w:tcPr>
          <w:p w14:paraId="41D09C2D"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7B0448AE" w14:textId="77777777" w:rsidR="00AC158F" w:rsidRPr="005B0307" w:rsidRDefault="00AC158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6E652F59" w14:textId="77777777" w:rsidR="00AC158F" w:rsidRPr="005B0307" w:rsidRDefault="007E22F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.237</w:t>
            </w:r>
          </w:p>
        </w:tc>
        <w:tc>
          <w:tcPr>
            <w:tcW w:w="1558" w:type="dxa"/>
          </w:tcPr>
          <w:p w14:paraId="3AD65827" w14:textId="77777777" w:rsidR="00AC158F" w:rsidRPr="005B0307" w:rsidRDefault="007E22FD"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.001</w:t>
            </w:r>
            <w:r w:rsidR="00C875C3" w:rsidRPr="005B0307">
              <w:rPr>
                <w:rFonts w:ascii="Times New Roman" w:hAnsi="Times New Roman" w:cs="Times New Roman"/>
                <w:b/>
                <w:sz w:val="24"/>
                <w:szCs w:val="24"/>
                <w:lang w:val="sr-Cyrl-RS"/>
              </w:rPr>
              <w:t>*</w:t>
            </w:r>
          </w:p>
        </w:tc>
      </w:tr>
      <w:tr w:rsidR="005B0307" w:rsidRPr="005B0307" w14:paraId="566F2769"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4E8177AD" w14:textId="77777777" w:rsidR="00AC158F" w:rsidRPr="005B0307" w:rsidRDefault="000105E0"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Тражење соц</w:t>
            </w:r>
            <w:r w:rsidR="00AC158F" w:rsidRPr="005B0307">
              <w:rPr>
                <w:rFonts w:ascii="Times New Roman" w:hAnsi="Times New Roman" w:cs="Times New Roman"/>
                <w:sz w:val="24"/>
                <w:szCs w:val="24"/>
                <w:lang w:val="sr-Cyrl-RS"/>
              </w:rPr>
              <w:t>ијалне подршке</w:t>
            </w:r>
          </w:p>
        </w:tc>
        <w:tc>
          <w:tcPr>
            <w:tcW w:w="1556" w:type="dxa"/>
          </w:tcPr>
          <w:p w14:paraId="57D90E20"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56" w:type="dxa"/>
          </w:tcPr>
          <w:p w14:paraId="3CFFB924"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57" w:type="dxa"/>
          </w:tcPr>
          <w:p w14:paraId="396E79EA"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557" w:type="dxa"/>
          </w:tcPr>
          <w:p w14:paraId="5E47C5B2" w14:textId="77777777" w:rsidR="00AC158F" w:rsidRPr="005B0307" w:rsidRDefault="007E22FD"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sz w:val="24"/>
                <w:szCs w:val="24"/>
              </w:rPr>
              <w:t>-</w:t>
            </w:r>
            <w:r w:rsidRPr="005B0307">
              <w:rPr>
                <w:rFonts w:ascii="Times New Roman" w:hAnsi="Times New Roman" w:cs="Times New Roman"/>
                <w:b/>
                <w:sz w:val="24"/>
                <w:szCs w:val="24"/>
              </w:rPr>
              <w:t>.306</w:t>
            </w:r>
          </w:p>
        </w:tc>
        <w:tc>
          <w:tcPr>
            <w:tcW w:w="1558" w:type="dxa"/>
          </w:tcPr>
          <w:p w14:paraId="027826A5" w14:textId="77777777" w:rsidR="00AC158F" w:rsidRPr="005B0307" w:rsidRDefault="00AC158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.000</w:t>
            </w:r>
            <w:r w:rsidR="00C875C3" w:rsidRPr="005B0307">
              <w:rPr>
                <w:rFonts w:ascii="Times New Roman" w:hAnsi="Times New Roman" w:cs="Times New Roman"/>
                <w:b/>
                <w:sz w:val="24"/>
                <w:szCs w:val="24"/>
                <w:lang w:val="sr-Cyrl-RS"/>
              </w:rPr>
              <w:t>**</w:t>
            </w:r>
          </w:p>
        </w:tc>
      </w:tr>
    </w:tbl>
    <w:p w14:paraId="0147CC14" w14:textId="77777777" w:rsidR="00AC158F" w:rsidRPr="005B0307" w:rsidRDefault="007E2B8F" w:rsidP="00723693">
      <w:pPr>
        <w:spacing w:before="20" w:line="240" w:lineRule="auto"/>
        <w:jc w:val="both"/>
        <w:rPr>
          <w:rFonts w:ascii="Times New Roman" w:hAnsi="Times New Roman" w:cs="Times New Roman"/>
          <w:i/>
          <w:sz w:val="20"/>
          <w:szCs w:val="20"/>
        </w:rPr>
      </w:pP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 xml:space="preserve">p&lt;0.05       </w:t>
      </w: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p&lt;0.01</w:t>
      </w:r>
    </w:p>
    <w:p w14:paraId="3A6CD915" w14:textId="77777777" w:rsidR="00FE21D4" w:rsidRPr="005B0307" w:rsidRDefault="00FE21D4"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Социјалне стратегије објашњавају 27,8% варијансе анскиозности, док су се као</w:t>
      </w:r>
      <w:r w:rsidR="00FE2D7E" w:rsidRPr="005B0307">
        <w:rPr>
          <w:rFonts w:ascii="Times New Roman" w:hAnsi="Times New Roman" w:cs="Times New Roman"/>
          <w:sz w:val="24"/>
          <w:szCs w:val="24"/>
          <w:lang w:val="sr-Cyrl-RS"/>
        </w:rPr>
        <w:t xml:space="preserve"> значајни предиктори такође изд</w:t>
      </w:r>
      <w:r w:rsidRPr="005B0307">
        <w:rPr>
          <w:rFonts w:ascii="Times New Roman" w:hAnsi="Times New Roman" w:cs="Times New Roman"/>
          <w:sz w:val="24"/>
          <w:szCs w:val="24"/>
          <w:lang w:val="sr-Cyrl-RS"/>
        </w:rPr>
        <w:t>в</w:t>
      </w:r>
      <w:r w:rsidR="00FE2D7E" w:rsidRPr="005B0307">
        <w:rPr>
          <w:rFonts w:ascii="Times New Roman" w:hAnsi="Times New Roman" w:cs="Times New Roman"/>
          <w:sz w:val="24"/>
          <w:szCs w:val="24"/>
          <w:lang w:val="sr-Cyrl-RS"/>
        </w:rPr>
        <w:t>о</w:t>
      </w:r>
      <w:r w:rsidRPr="005B0307">
        <w:rPr>
          <w:rFonts w:ascii="Times New Roman" w:hAnsi="Times New Roman" w:cs="Times New Roman"/>
          <w:sz w:val="24"/>
          <w:szCs w:val="24"/>
          <w:lang w:val="sr-Cyrl-RS"/>
        </w:rPr>
        <w:t xml:space="preserve">јили избегавање (β=.281, </w:t>
      </w:r>
      <w:r w:rsidRPr="005B0307">
        <w:rPr>
          <w:rFonts w:ascii="Times New Roman" w:hAnsi="Times New Roman" w:cs="Times New Roman"/>
          <w:sz w:val="24"/>
          <w:szCs w:val="24"/>
        </w:rPr>
        <w:t>p&lt;0.01</w:t>
      </w:r>
      <w:r w:rsidRPr="005B0307">
        <w:rPr>
          <w:rFonts w:ascii="Times New Roman" w:hAnsi="Times New Roman" w:cs="Times New Roman"/>
          <w:sz w:val="24"/>
          <w:szCs w:val="24"/>
          <w:lang w:val="sr-Cyrl-RS"/>
        </w:rPr>
        <w:t xml:space="preserve">) и песимизам (β=.288, </w:t>
      </w:r>
      <w:r w:rsidRPr="005B0307">
        <w:rPr>
          <w:rFonts w:ascii="Times New Roman" w:hAnsi="Times New Roman" w:cs="Times New Roman"/>
          <w:sz w:val="24"/>
          <w:szCs w:val="24"/>
        </w:rPr>
        <w:t>p&lt;0.01</w:t>
      </w:r>
      <w:r w:rsidRPr="005B0307">
        <w:rPr>
          <w:rFonts w:ascii="Times New Roman" w:hAnsi="Times New Roman" w:cs="Times New Roman"/>
          <w:sz w:val="24"/>
          <w:szCs w:val="24"/>
          <w:lang w:val="sr-Cyrl-RS"/>
        </w:rPr>
        <w:t>).</w:t>
      </w:r>
    </w:p>
    <w:p w14:paraId="7CD0CED9" w14:textId="77777777" w:rsidR="00426492" w:rsidRPr="005B0307" w:rsidRDefault="003F4B6A"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Табела 8. Социјалне стратегије као предиктори анскиозности</w:t>
      </w:r>
    </w:p>
    <w:tbl>
      <w:tblPr>
        <w:tblStyle w:val="PlainTable4"/>
        <w:tblW w:w="0" w:type="auto"/>
        <w:tblLook w:val="04A0" w:firstRow="1" w:lastRow="0" w:firstColumn="1" w:lastColumn="0" w:noHBand="0" w:noVBand="1"/>
      </w:tblPr>
      <w:tblGrid>
        <w:gridCol w:w="1502"/>
        <w:gridCol w:w="616"/>
        <w:gridCol w:w="616"/>
        <w:gridCol w:w="845"/>
        <w:gridCol w:w="616"/>
        <w:gridCol w:w="845"/>
      </w:tblGrid>
      <w:tr w:rsidR="005B0307" w:rsidRPr="005B0307" w14:paraId="1512A905"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719C466D" w14:textId="77777777" w:rsidR="003F4B6A" w:rsidRPr="005B0307" w:rsidRDefault="003F4B6A" w:rsidP="00723693">
            <w:pPr>
              <w:spacing w:before="20"/>
              <w:jc w:val="both"/>
              <w:rPr>
                <w:rFonts w:ascii="Times New Roman" w:hAnsi="Times New Roman" w:cs="Times New Roman"/>
                <w:sz w:val="24"/>
                <w:szCs w:val="24"/>
              </w:rPr>
            </w:pPr>
          </w:p>
        </w:tc>
        <w:tc>
          <w:tcPr>
            <w:tcW w:w="1556" w:type="dxa"/>
          </w:tcPr>
          <w:p w14:paraId="1346BD82" w14:textId="77777777" w:rsidR="003F4B6A" w:rsidRPr="005B0307" w:rsidRDefault="003F4B6A"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w:t>
            </w:r>
          </w:p>
        </w:tc>
        <w:tc>
          <w:tcPr>
            <w:tcW w:w="1556" w:type="dxa"/>
          </w:tcPr>
          <w:p w14:paraId="1BE0EC16" w14:textId="77777777" w:rsidR="003F4B6A" w:rsidRPr="005B0307" w:rsidRDefault="003F4B6A"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R²</w:t>
            </w:r>
          </w:p>
        </w:tc>
        <w:tc>
          <w:tcPr>
            <w:tcW w:w="1557" w:type="dxa"/>
          </w:tcPr>
          <w:p w14:paraId="1ECDC2E3" w14:textId="77777777" w:rsidR="003F4B6A" w:rsidRPr="005B0307" w:rsidRDefault="003F4B6A"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F</w:t>
            </w:r>
          </w:p>
        </w:tc>
        <w:tc>
          <w:tcPr>
            <w:tcW w:w="1557" w:type="dxa"/>
          </w:tcPr>
          <w:p w14:paraId="56BA4F76" w14:textId="77777777" w:rsidR="003F4B6A" w:rsidRPr="005B0307" w:rsidRDefault="003F4B6A"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β</w:t>
            </w:r>
          </w:p>
        </w:tc>
        <w:tc>
          <w:tcPr>
            <w:tcW w:w="1558" w:type="dxa"/>
          </w:tcPr>
          <w:p w14:paraId="44874945" w14:textId="77777777" w:rsidR="003F4B6A" w:rsidRPr="005B0307" w:rsidRDefault="003F4B6A"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p</w:t>
            </w:r>
          </w:p>
        </w:tc>
      </w:tr>
      <w:tr w:rsidR="005B0307" w:rsidRPr="005B0307" w14:paraId="7659EC8D"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07EAED33" w14:textId="77777777" w:rsidR="003F4B6A" w:rsidRPr="005B0307" w:rsidRDefault="003F4B6A"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Социјалне стратегије</w:t>
            </w:r>
          </w:p>
        </w:tc>
        <w:tc>
          <w:tcPr>
            <w:tcW w:w="1556" w:type="dxa"/>
          </w:tcPr>
          <w:p w14:paraId="5A9A82D6"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.295</w:t>
            </w:r>
          </w:p>
        </w:tc>
        <w:tc>
          <w:tcPr>
            <w:tcW w:w="1556" w:type="dxa"/>
          </w:tcPr>
          <w:p w14:paraId="749A2641"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.278</w:t>
            </w:r>
          </w:p>
        </w:tc>
        <w:tc>
          <w:tcPr>
            <w:tcW w:w="1557" w:type="dxa"/>
          </w:tcPr>
          <w:p w14:paraId="58BA75A3" w14:textId="77777777" w:rsidR="003F4B6A" w:rsidRPr="005B0307" w:rsidRDefault="00C64444"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17.309</w:t>
            </w:r>
          </w:p>
        </w:tc>
        <w:tc>
          <w:tcPr>
            <w:tcW w:w="1557" w:type="dxa"/>
          </w:tcPr>
          <w:p w14:paraId="043FC8F5"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14:paraId="1E0D1135"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B0307" w:rsidRPr="005B0307" w14:paraId="1613C097"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72D4D64E" w14:textId="77777777" w:rsidR="003F4B6A" w:rsidRPr="005B0307" w:rsidRDefault="003F4B6A"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lastRenderedPageBreak/>
              <w:t>Очекивање успеха</w:t>
            </w:r>
          </w:p>
        </w:tc>
        <w:tc>
          <w:tcPr>
            <w:tcW w:w="1556" w:type="dxa"/>
          </w:tcPr>
          <w:p w14:paraId="6A2E5C8E"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6" w:type="dxa"/>
          </w:tcPr>
          <w:p w14:paraId="0FA194EC"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7" w:type="dxa"/>
          </w:tcPr>
          <w:p w14:paraId="44DAD356"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7" w:type="dxa"/>
          </w:tcPr>
          <w:p w14:paraId="19EA6D86" w14:textId="77777777" w:rsidR="003F4B6A" w:rsidRPr="005B0307" w:rsidRDefault="00C64444"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-.030</w:t>
            </w:r>
          </w:p>
        </w:tc>
        <w:tc>
          <w:tcPr>
            <w:tcW w:w="1558" w:type="dxa"/>
          </w:tcPr>
          <w:p w14:paraId="51787B01" w14:textId="77777777" w:rsidR="003F4B6A" w:rsidRPr="005B0307" w:rsidRDefault="00C64444"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,691</w:t>
            </w:r>
          </w:p>
        </w:tc>
      </w:tr>
      <w:tr w:rsidR="005B0307" w:rsidRPr="005B0307" w14:paraId="1F1C9898"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0ED01190" w14:textId="77777777" w:rsidR="003F4B6A" w:rsidRPr="005B0307" w:rsidRDefault="003F4B6A"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Понашање ирелевантно за задатак</w:t>
            </w:r>
          </w:p>
        </w:tc>
        <w:tc>
          <w:tcPr>
            <w:tcW w:w="1556" w:type="dxa"/>
          </w:tcPr>
          <w:p w14:paraId="5F3E7756"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6" w:type="dxa"/>
          </w:tcPr>
          <w:p w14:paraId="7A74F6A8"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742771C1"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2843FA84" w14:textId="77777777" w:rsidR="003F4B6A" w:rsidRPr="005B0307" w:rsidRDefault="00C64444"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-.025</w:t>
            </w:r>
          </w:p>
        </w:tc>
        <w:tc>
          <w:tcPr>
            <w:tcW w:w="1558" w:type="dxa"/>
          </w:tcPr>
          <w:p w14:paraId="52EE681A" w14:textId="77777777" w:rsidR="003F4B6A" w:rsidRPr="005B0307" w:rsidRDefault="00C64444"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.746</w:t>
            </w:r>
          </w:p>
        </w:tc>
      </w:tr>
      <w:tr w:rsidR="005B0307" w:rsidRPr="005B0307" w14:paraId="45ABD6A2"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2716CF52" w14:textId="77777777" w:rsidR="003F4B6A" w:rsidRPr="005B0307" w:rsidRDefault="003F4B6A"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Избегавање</w:t>
            </w:r>
          </w:p>
        </w:tc>
        <w:tc>
          <w:tcPr>
            <w:tcW w:w="1556" w:type="dxa"/>
          </w:tcPr>
          <w:p w14:paraId="311C36EF"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6" w:type="dxa"/>
          </w:tcPr>
          <w:p w14:paraId="227446DE"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61CF7688"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6F032EF9"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.281</w:t>
            </w:r>
          </w:p>
        </w:tc>
        <w:tc>
          <w:tcPr>
            <w:tcW w:w="1558" w:type="dxa"/>
          </w:tcPr>
          <w:p w14:paraId="682DF20D" w14:textId="77777777" w:rsidR="003F4B6A" w:rsidRPr="005B0307" w:rsidRDefault="00EB486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.000</w:t>
            </w:r>
            <w:r w:rsidR="00C875C3" w:rsidRPr="005B0307">
              <w:rPr>
                <w:rFonts w:ascii="Times New Roman" w:hAnsi="Times New Roman" w:cs="Times New Roman"/>
                <w:b/>
                <w:sz w:val="24"/>
                <w:szCs w:val="24"/>
                <w:lang w:val="sr-Cyrl-RS"/>
              </w:rPr>
              <w:t>**</w:t>
            </w:r>
          </w:p>
        </w:tc>
      </w:tr>
      <w:tr w:rsidR="005B0307" w:rsidRPr="005B0307" w14:paraId="6B3289AC"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6C55CCA1" w14:textId="77777777" w:rsidR="003F4B6A" w:rsidRPr="005B0307" w:rsidRDefault="003F4B6A" w:rsidP="00723693">
            <w:pPr>
              <w:spacing w:before="20"/>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Господарење</w:t>
            </w:r>
          </w:p>
        </w:tc>
        <w:tc>
          <w:tcPr>
            <w:tcW w:w="1556" w:type="dxa"/>
          </w:tcPr>
          <w:p w14:paraId="32983D24"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6" w:type="dxa"/>
          </w:tcPr>
          <w:p w14:paraId="156E6346"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46E33C10"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1683FE2B" w14:textId="77777777" w:rsidR="003F4B6A" w:rsidRPr="005B0307" w:rsidRDefault="00C64444"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.082</w:t>
            </w:r>
          </w:p>
        </w:tc>
        <w:tc>
          <w:tcPr>
            <w:tcW w:w="1558" w:type="dxa"/>
          </w:tcPr>
          <w:p w14:paraId="60BA6E9E" w14:textId="77777777" w:rsidR="003F4B6A" w:rsidRPr="005B0307" w:rsidRDefault="00C64444"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.204</w:t>
            </w:r>
          </w:p>
        </w:tc>
      </w:tr>
      <w:tr w:rsidR="005B0307" w:rsidRPr="005B0307" w14:paraId="496467A5"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0CD8895E" w14:textId="77777777" w:rsidR="003F4B6A" w:rsidRPr="005B0307" w:rsidRDefault="003F4B6A"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Песимизам</w:t>
            </w:r>
          </w:p>
        </w:tc>
        <w:tc>
          <w:tcPr>
            <w:tcW w:w="1556" w:type="dxa"/>
          </w:tcPr>
          <w:p w14:paraId="6A1A949E"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6" w:type="dxa"/>
          </w:tcPr>
          <w:p w14:paraId="18C45774"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3F5BBFC1" w14:textId="77777777" w:rsidR="003F4B6A" w:rsidRPr="005B0307" w:rsidRDefault="003F4B6A"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3DD814F2" w14:textId="77777777" w:rsidR="003F4B6A" w:rsidRPr="005B0307" w:rsidRDefault="00C64444"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.288</w:t>
            </w:r>
          </w:p>
        </w:tc>
        <w:tc>
          <w:tcPr>
            <w:tcW w:w="1558" w:type="dxa"/>
          </w:tcPr>
          <w:p w14:paraId="25A86CD8" w14:textId="77777777" w:rsidR="003F4B6A" w:rsidRPr="005B0307" w:rsidRDefault="00EB486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.000</w:t>
            </w:r>
            <w:r w:rsidR="00C875C3" w:rsidRPr="005B0307">
              <w:rPr>
                <w:rFonts w:ascii="Times New Roman" w:hAnsi="Times New Roman" w:cs="Times New Roman"/>
                <w:b/>
                <w:sz w:val="24"/>
                <w:szCs w:val="24"/>
                <w:lang w:val="sr-Cyrl-RS"/>
              </w:rPr>
              <w:t>**</w:t>
            </w:r>
          </w:p>
        </w:tc>
      </w:tr>
      <w:tr w:rsidR="005B0307" w:rsidRPr="005B0307" w14:paraId="2038F0E2"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2BE9023B" w14:textId="77777777" w:rsidR="003F4B6A" w:rsidRPr="005B0307" w:rsidRDefault="003F4B6A"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Тражење цосијалне подршке</w:t>
            </w:r>
          </w:p>
        </w:tc>
        <w:tc>
          <w:tcPr>
            <w:tcW w:w="1556" w:type="dxa"/>
          </w:tcPr>
          <w:p w14:paraId="25074A62"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6" w:type="dxa"/>
          </w:tcPr>
          <w:p w14:paraId="23BD46E1"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2F54DED6" w14:textId="77777777" w:rsidR="003F4B6A" w:rsidRPr="005B0307" w:rsidRDefault="003F4B6A"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65F57AF3" w14:textId="77777777" w:rsidR="003F4B6A" w:rsidRPr="005B0307" w:rsidRDefault="00C64444"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-.116</w:t>
            </w:r>
          </w:p>
        </w:tc>
        <w:tc>
          <w:tcPr>
            <w:tcW w:w="1558" w:type="dxa"/>
          </w:tcPr>
          <w:p w14:paraId="157AB9DC" w14:textId="77777777" w:rsidR="003F4B6A" w:rsidRPr="005B0307" w:rsidRDefault="00C64444"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.107</w:t>
            </w:r>
          </w:p>
        </w:tc>
      </w:tr>
    </w:tbl>
    <w:p w14:paraId="437DDE46" w14:textId="77777777" w:rsidR="003F4B6A" w:rsidRPr="005B0307" w:rsidRDefault="007E2B8F" w:rsidP="00723693">
      <w:pPr>
        <w:spacing w:before="20" w:line="240" w:lineRule="auto"/>
        <w:jc w:val="both"/>
        <w:rPr>
          <w:rFonts w:ascii="Times New Roman" w:hAnsi="Times New Roman" w:cs="Times New Roman"/>
          <w:i/>
          <w:sz w:val="20"/>
          <w:szCs w:val="20"/>
        </w:rPr>
      </w:pP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 xml:space="preserve">p&lt;0.05       </w:t>
      </w: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p&lt;0.01</w:t>
      </w:r>
    </w:p>
    <w:p w14:paraId="4EC50AE8" w14:textId="77777777" w:rsidR="00443700" w:rsidRPr="005B0307" w:rsidRDefault="00FB1C20"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 xml:space="preserve">Социјалне стратегије објашњавају 25,3% варијансе стреса, а као значајан предиктор се издвојило избегавање (β=.218, </w:t>
      </w:r>
      <w:r w:rsidRPr="005B0307">
        <w:rPr>
          <w:rFonts w:ascii="Times New Roman" w:hAnsi="Times New Roman" w:cs="Times New Roman"/>
          <w:sz w:val="24"/>
          <w:szCs w:val="24"/>
        </w:rPr>
        <w:t>p&lt;0.01</w:t>
      </w:r>
      <w:r w:rsidRPr="005B0307">
        <w:rPr>
          <w:rFonts w:ascii="Times New Roman" w:hAnsi="Times New Roman" w:cs="Times New Roman"/>
          <w:sz w:val="24"/>
          <w:szCs w:val="24"/>
          <w:lang w:val="sr-Cyrl-RS"/>
        </w:rPr>
        <w:t>).</w:t>
      </w:r>
    </w:p>
    <w:p w14:paraId="78403A33" w14:textId="77777777" w:rsidR="00426492" w:rsidRPr="005B0307" w:rsidRDefault="00443700" w:rsidP="00723693">
      <w:pPr>
        <w:spacing w:before="20" w:line="240" w:lineRule="auto"/>
        <w:jc w:val="both"/>
        <w:rPr>
          <w:rFonts w:ascii="Times New Roman" w:hAnsi="Times New Roman" w:cs="Times New Roman"/>
          <w:i/>
          <w:sz w:val="24"/>
          <w:szCs w:val="24"/>
          <w:lang w:val="sr-Cyrl-RS"/>
        </w:rPr>
      </w:pPr>
      <w:r w:rsidRPr="005B0307">
        <w:rPr>
          <w:rFonts w:ascii="Times New Roman" w:hAnsi="Times New Roman" w:cs="Times New Roman"/>
          <w:i/>
          <w:sz w:val="24"/>
          <w:szCs w:val="24"/>
          <w:lang w:val="sr-Cyrl-RS"/>
        </w:rPr>
        <w:t>Табела 9. Социјалне стратегије као предиктори стреса</w:t>
      </w:r>
    </w:p>
    <w:tbl>
      <w:tblPr>
        <w:tblStyle w:val="PlainTable4"/>
        <w:tblW w:w="0" w:type="auto"/>
        <w:tblLook w:val="04A0" w:firstRow="1" w:lastRow="0" w:firstColumn="1" w:lastColumn="0" w:noHBand="0" w:noVBand="1"/>
      </w:tblPr>
      <w:tblGrid>
        <w:gridCol w:w="1541"/>
        <w:gridCol w:w="629"/>
        <w:gridCol w:w="629"/>
        <w:gridCol w:w="865"/>
        <w:gridCol w:w="629"/>
        <w:gridCol w:w="747"/>
      </w:tblGrid>
      <w:tr w:rsidR="005B0307" w:rsidRPr="005B0307" w14:paraId="300EE702" w14:textId="77777777" w:rsidTr="00BA1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5305A126" w14:textId="77777777" w:rsidR="00443700" w:rsidRPr="005B0307" w:rsidRDefault="00443700" w:rsidP="00723693">
            <w:pPr>
              <w:spacing w:before="20"/>
              <w:jc w:val="both"/>
              <w:rPr>
                <w:rFonts w:ascii="Times New Roman" w:hAnsi="Times New Roman" w:cs="Times New Roman"/>
                <w:sz w:val="24"/>
                <w:szCs w:val="24"/>
              </w:rPr>
            </w:pPr>
          </w:p>
        </w:tc>
        <w:tc>
          <w:tcPr>
            <w:tcW w:w="1556" w:type="dxa"/>
          </w:tcPr>
          <w:p w14:paraId="1A041AEE" w14:textId="77777777" w:rsidR="00443700" w:rsidRPr="005B0307" w:rsidRDefault="0044370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w:t>
            </w:r>
          </w:p>
        </w:tc>
        <w:tc>
          <w:tcPr>
            <w:tcW w:w="1556" w:type="dxa"/>
          </w:tcPr>
          <w:p w14:paraId="2A89D40F" w14:textId="77777777" w:rsidR="00443700" w:rsidRPr="005B0307" w:rsidRDefault="0044370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R²</w:t>
            </w:r>
          </w:p>
        </w:tc>
        <w:tc>
          <w:tcPr>
            <w:tcW w:w="1557" w:type="dxa"/>
          </w:tcPr>
          <w:p w14:paraId="049914C0" w14:textId="77777777" w:rsidR="00443700" w:rsidRPr="005B0307" w:rsidRDefault="0044370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F</w:t>
            </w:r>
          </w:p>
        </w:tc>
        <w:tc>
          <w:tcPr>
            <w:tcW w:w="1557" w:type="dxa"/>
          </w:tcPr>
          <w:p w14:paraId="7FBDC04B" w14:textId="77777777" w:rsidR="00443700" w:rsidRPr="005B0307" w:rsidRDefault="0044370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β</w:t>
            </w:r>
          </w:p>
        </w:tc>
        <w:tc>
          <w:tcPr>
            <w:tcW w:w="1558" w:type="dxa"/>
          </w:tcPr>
          <w:p w14:paraId="2D870671" w14:textId="77777777" w:rsidR="00443700" w:rsidRPr="005B0307" w:rsidRDefault="00443700" w:rsidP="00723693">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p</w:t>
            </w:r>
          </w:p>
        </w:tc>
      </w:tr>
      <w:tr w:rsidR="005B0307" w:rsidRPr="005B0307" w14:paraId="365F9669"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46C0F5EB" w14:textId="77777777" w:rsidR="00443700" w:rsidRPr="005B0307" w:rsidRDefault="00443700"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Социјалне стратегије</w:t>
            </w:r>
          </w:p>
        </w:tc>
        <w:tc>
          <w:tcPr>
            <w:tcW w:w="1556" w:type="dxa"/>
          </w:tcPr>
          <w:p w14:paraId="73A70911"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.270</w:t>
            </w:r>
          </w:p>
        </w:tc>
        <w:tc>
          <w:tcPr>
            <w:tcW w:w="1556" w:type="dxa"/>
          </w:tcPr>
          <w:p w14:paraId="6A13C311" w14:textId="77777777" w:rsidR="00443700" w:rsidRPr="005B0307" w:rsidRDefault="00BF4EC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r-Cyrl-RS"/>
              </w:rPr>
            </w:pPr>
            <w:r w:rsidRPr="005B0307">
              <w:rPr>
                <w:rFonts w:ascii="Times New Roman" w:hAnsi="Times New Roman" w:cs="Times New Roman"/>
                <w:sz w:val="24"/>
                <w:szCs w:val="24"/>
                <w:lang w:val="sr-Cyrl-RS"/>
              </w:rPr>
              <w:t>.253</w:t>
            </w:r>
          </w:p>
        </w:tc>
        <w:tc>
          <w:tcPr>
            <w:tcW w:w="1557" w:type="dxa"/>
          </w:tcPr>
          <w:p w14:paraId="132F409D" w14:textId="77777777" w:rsidR="00443700" w:rsidRPr="005B0307" w:rsidRDefault="00803BC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15.310</w:t>
            </w:r>
          </w:p>
        </w:tc>
        <w:tc>
          <w:tcPr>
            <w:tcW w:w="1557" w:type="dxa"/>
          </w:tcPr>
          <w:p w14:paraId="16CE8DEC"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14:paraId="0D2743C5"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B0307" w:rsidRPr="005B0307" w14:paraId="01EECDC7"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0C1A1CAE" w14:textId="77777777" w:rsidR="00443700" w:rsidRPr="005B0307" w:rsidRDefault="00443700"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Очекивање успеха</w:t>
            </w:r>
          </w:p>
        </w:tc>
        <w:tc>
          <w:tcPr>
            <w:tcW w:w="1556" w:type="dxa"/>
          </w:tcPr>
          <w:p w14:paraId="60CAED37"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6" w:type="dxa"/>
          </w:tcPr>
          <w:p w14:paraId="63FB450C"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7" w:type="dxa"/>
          </w:tcPr>
          <w:p w14:paraId="3994D70B"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7" w:type="dxa"/>
          </w:tcPr>
          <w:p w14:paraId="1E0A9A3D" w14:textId="77777777" w:rsidR="00443700" w:rsidRPr="005B0307" w:rsidRDefault="00803BC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-.106</w:t>
            </w:r>
          </w:p>
        </w:tc>
        <w:tc>
          <w:tcPr>
            <w:tcW w:w="1558" w:type="dxa"/>
          </w:tcPr>
          <w:p w14:paraId="17CBD674" w14:textId="77777777" w:rsidR="00443700" w:rsidRPr="005B0307" w:rsidRDefault="00803BC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.164</w:t>
            </w:r>
          </w:p>
        </w:tc>
      </w:tr>
      <w:tr w:rsidR="005B0307" w:rsidRPr="005B0307" w14:paraId="66F0E1A5"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4158F028" w14:textId="77777777" w:rsidR="00443700" w:rsidRPr="005B0307" w:rsidRDefault="00443700"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lastRenderedPageBreak/>
              <w:t>Понашање ирелевантно за задатак</w:t>
            </w:r>
          </w:p>
        </w:tc>
        <w:tc>
          <w:tcPr>
            <w:tcW w:w="1556" w:type="dxa"/>
          </w:tcPr>
          <w:p w14:paraId="0C021676"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6" w:type="dxa"/>
          </w:tcPr>
          <w:p w14:paraId="472474E0"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5CA47E34"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2D8A8003" w14:textId="77777777" w:rsidR="00443700" w:rsidRPr="005B0307" w:rsidRDefault="00803BC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.151</w:t>
            </w:r>
          </w:p>
        </w:tc>
        <w:tc>
          <w:tcPr>
            <w:tcW w:w="1558" w:type="dxa"/>
          </w:tcPr>
          <w:p w14:paraId="355DB4E1" w14:textId="77777777" w:rsidR="00443700" w:rsidRPr="005B0307" w:rsidRDefault="00803BC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.053</w:t>
            </w:r>
          </w:p>
        </w:tc>
      </w:tr>
      <w:tr w:rsidR="005B0307" w:rsidRPr="005B0307" w14:paraId="27335101"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420D62D7" w14:textId="77777777" w:rsidR="00443700" w:rsidRPr="005B0307" w:rsidRDefault="00443700" w:rsidP="00723693">
            <w:pPr>
              <w:spacing w:before="20"/>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Избегавање</w:t>
            </w:r>
          </w:p>
        </w:tc>
        <w:tc>
          <w:tcPr>
            <w:tcW w:w="1556" w:type="dxa"/>
          </w:tcPr>
          <w:p w14:paraId="16959B2A"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6" w:type="dxa"/>
          </w:tcPr>
          <w:p w14:paraId="046E518F"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173B9060"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557" w:type="dxa"/>
          </w:tcPr>
          <w:p w14:paraId="631E79E8" w14:textId="77777777" w:rsidR="00443700" w:rsidRPr="005B0307" w:rsidRDefault="00803BC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B0307">
              <w:rPr>
                <w:rFonts w:ascii="Times New Roman" w:hAnsi="Times New Roman" w:cs="Times New Roman"/>
                <w:b/>
                <w:sz w:val="24"/>
                <w:szCs w:val="24"/>
              </w:rPr>
              <w:t>.21</w:t>
            </w:r>
            <w:r w:rsidR="00443700" w:rsidRPr="005B0307">
              <w:rPr>
                <w:rFonts w:ascii="Times New Roman" w:hAnsi="Times New Roman" w:cs="Times New Roman"/>
                <w:b/>
                <w:sz w:val="24"/>
                <w:szCs w:val="24"/>
              </w:rPr>
              <w:t>8</w:t>
            </w:r>
          </w:p>
        </w:tc>
        <w:tc>
          <w:tcPr>
            <w:tcW w:w="1558" w:type="dxa"/>
          </w:tcPr>
          <w:p w14:paraId="23379A9D" w14:textId="77777777" w:rsidR="00443700" w:rsidRPr="005B0307" w:rsidRDefault="00803BC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5B0307">
              <w:rPr>
                <w:rFonts w:ascii="Times New Roman" w:hAnsi="Times New Roman" w:cs="Times New Roman"/>
                <w:b/>
                <w:sz w:val="24"/>
                <w:szCs w:val="24"/>
              </w:rPr>
              <w:t>.007</w:t>
            </w:r>
            <w:r w:rsidR="00C875C3" w:rsidRPr="005B0307">
              <w:rPr>
                <w:rFonts w:ascii="Times New Roman" w:hAnsi="Times New Roman" w:cs="Times New Roman"/>
                <w:b/>
                <w:sz w:val="24"/>
                <w:szCs w:val="24"/>
                <w:lang w:val="sr-Cyrl-RS"/>
              </w:rPr>
              <w:t>*</w:t>
            </w:r>
          </w:p>
        </w:tc>
      </w:tr>
      <w:tr w:rsidR="005B0307" w:rsidRPr="005B0307" w14:paraId="668346B8"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76B75047" w14:textId="77777777" w:rsidR="00443700" w:rsidRPr="005B0307" w:rsidRDefault="00443700" w:rsidP="00723693">
            <w:pPr>
              <w:spacing w:before="20"/>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Господарење</w:t>
            </w:r>
          </w:p>
        </w:tc>
        <w:tc>
          <w:tcPr>
            <w:tcW w:w="1556" w:type="dxa"/>
          </w:tcPr>
          <w:p w14:paraId="718FA77B"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6" w:type="dxa"/>
          </w:tcPr>
          <w:p w14:paraId="2F1904E8"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6DDE0F6C"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7B028596" w14:textId="77777777" w:rsidR="00443700" w:rsidRPr="005B0307" w:rsidRDefault="00803BC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.121</w:t>
            </w:r>
          </w:p>
        </w:tc>
        <w:tc>
          <w:tcPr>
            <w:tcW w:w="1558" w:type="dxa"/>
          </w:tcPr>
          <w:p w14:paraId="2ACBC64D" w14:textId="77777777" w:rsidR="00443700" w:rsidRPr="005B0307" w:rsidRDefault="00803BC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.067</w:t>
            </w:r>
          </w:p>
        </w:tc>
      </w:tr>
      <w:tr w:rsidR="005B0307" w:rsidRPr="005B0307" w14:paraId="1BEADA98" w14:textId="77777777" w:rsidTr="00BA143F">
        <w:tc>
          <w:tcPr>
            <w:cnfStyle w:val="001000000000" w:firstRow="0" w:lastRow="0" w:firstColumn="1" w:lastColumn="0" w:oddVBand="0" w:evenVBand="0" w:oddHBand="0" w:evenHBand="0" w:firstRowFirstColumn="0" w:firstRowLastColumn="0" w:lastRowFirstColumn="0" w:lastRowLastColumn="0"/>
            <w:tcW w:w="1566" w:type="dxa"/>
          </w:tcPr>
          <w:p w14:paraId="553CFD60" w14:textId="77777777" w:rsidR="00443700" w:rsidRPr="005B0307" w:rsidRDefault="00443700"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Песимизам</w:t>
            </w:r>
          </w:p>
        </w:tc>
        <w:tc>
          <w:tcPr>
            <w:tcW w:w="1556" w:type="dxa"/>
          </w:tcPr>
          <w:p w14:paraId="1FD1215F"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6" w:type="dxa"/>
          </w:tcPr>
          <w:p w14:paraId="34F9F6A7"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7" w:type="dxa"/>
          </w:tcPr>
          <w:p w14:paraId="747846E5" w14:textId="77777777" w:rsidR="00443700" w:rsidRPr="005B0307" w:rsidRDefault="00443700"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7" w:type="dxa"/>
          </w:tcPr>
          <w:p w14:paraId="4544C46A" w14:textId="77777777" w:rsidR="00443700" w:rsidRPr="005B0307" w:rsidRDefault="00803BC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.118</w:t>
            </w:r>
          </w:p>
        </w:tc>
        <w:tc>
          <w:tcPr>
            <w:tcW w:w="1558" w:type="dxa"/>
          </w:tcPr>
          <w:p w14:paraId="7A2FEED8" w14:textId="77777777" w:rsidR="00443700" w:rsidRPr="005B0307" w:rsidRDefault="00803BCF" w:rsidP="00723693">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.108</w:t>
            </w:r>
          </w:p>
        </w:tc>
      </w:tr>
      <w:tr w:rsidR="005B0307" w:rsidRPr="005B0307" w14:paraId="1DD490C0" w14:textId="77777777" w:rsidTr="00BA1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14:paraId="1BD0B218" w14:textId="77777777" w:rsidR="00443700" w:rsidRPr="005B0307" w:rsidRDefault="00443700" w:rsidP="00723693">
            <w:pPr>
              <w:spacing w:before="20"/>
              <w:jc w:val="both"/>
              <w:rPr>
                <w:rFonts w:ascii="Times New Roman" w:hAnsi="Times New Roman" w:cs="Times New Roman"/>
                <w:b w:val="0"/>
                <w:sz w:val="24"/>
                <w:szCs w:val="24"/>
                <w:lang w:val="sr-Cyrl-RS"/>
              </w:rPr>
            </w:pPr>
            <w:r w:rsidRPr="005B0307">
              <w:rPr>
                <w:rFonts w:ascii="Times New Roman" w:hAnsi="Times New Roman" w:cs="Times New Roman"/>
                <w:b w:val="0"/>
                <w:sz w:val="24"/>
                <w:szCs w:val="24"/>
                <w:lang w:val="sr-Cyrl-RS"/>
              </w:rPr>
              <w:t>Тражење цосијалне подршке</w:t>
            </w:r>
          </w:p>
        </w:tc>
        <w:tc>
          <w:tcPr>
            <w:tcW w:w="1556" w:type="dxa"/>
          </w:tcPr>
          <w:p w14:paraId="304CF107"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6" w:type="dxa"/>
          </w:tcPr>
          <w:p w14:paraId="12C756C3"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045839AE" w14:textId="77777777" w:rsidR="00443700" w:rsidRPr="005B0307" w:rsidRDefault="00443700"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7" w:type="dxa"/>
          </w:tcPr>
          <w:p w14:paraId="47A97C96" w14:textId="77777777" w:rsidR="00443700" w:rsidRPr="005B0307" w:rsidRDefault="00803BC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-.115</w:t>
            </w:r>
          </w:p>
        </w:tc>
        <w:tc>
          <w:tcPr>
            <w:tcW w:w="1558" w:type="dxa"/>
          </w:tcPr>
          <w:p w14:paraId="4C1D5F0F" w14:textId="77777777" w:rsidR="00443700" w:rsidRPr="005B0307" w:rsidRDefault="00803BCF" w:rsidP="00723693">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0307">
              <w:rPr>
                <w:rFonts w:ascii="Times New Roman" w:hAnsi="Times New Roman" w:cs="Times New Roman"/>
                <w:sz w:val="24"/>
                <w:szCs w:val="24"/>
              </w:rPr>
              <w:t>.116</w:t>
            </w:r>
          </w:p>
        </w:tc>
      </w:tr>
    </w:tbl>
    <w:p w14:paraId="7EC1E878" w14:textId="77777777" w:rsidR="007E2B8F" w:rsidRPr="005B0307" w:rsidRDefault="007E2B8F" w:rsidP="00723693">
      <w:pPr>
        <w:spacing w:before="20" w:line="240" w:lineRule="auto"/>
        <w:jc w:val="both"/>
        <w:rPr>
          <w:rFonts w:ascii="Times New Roman" w:hAnsi="Times New Roman" w:cs="Times New Roman"/>
          <w:i/>
          <w:sz w:val="20"/>
          <w:szCs w:val="20"/>
        </w:rPr>
      </w:pP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 xml:space="preserve">p&lt;0.05       </w:t>
      </w:r>
      <w:r w:rsidRPr="005B0307">
        <w:rPr>
          <w:rFonts w:ascii="Times New Roman" w:hAnsi="Times New Roman" w:cs="Times New Roman"/>
          <w:i/>
          <w:sz w:val="20"/>
          <w:szCs w:val="20"/>
          <w:lang w:val="sr-Cyrl-RS"/>
        </w:rPr>
        <w:t>*</w:t>
      </w:r>
      <w:r w:rsidRPr="005B0307">
        <w:rPr>
          <w:rFonts w:ascii="Times New Roman" w:hAnsi="Times New Roman" w:cs="Times New Roman"/>
          <w:i/>
          <w:sz w:val="20"/>
          <w:szCs w:val="20"/>
        </w:rPr>
        <w:t>p&lt;0.01</w:t>
      </w:r>
    </w:p>
    <w:p w14:paraId="700031D0" w14:textId="77777777" w:rsidR="00426492" w:rsidRPr="005B0307" w:rsidRDefault="00426492" w:rsidP="00723693">
      <w:pPr>
        <w:spacing w:before="20" w:line="240" w:lineRule="auto"/>
        <w:rPr>
          <w:rFonts w:ascii="Times New Roman" w:hAnsi="Times New Roman" w:cs="Times New Roman"/>
          <w:sz w:val="24"/>
          <w:szCs w:val="24"/>
          <w:lang w:val="sr-Cyrl-RS"/>
        </w:rPr>
      </w:pPr>
    </w:p>
    <w:p w14:paraId="274AFE3C" w14:textId="354E418B" w:rsidR="00426492" w:rsidRPr="002D409B" w:rsidRDefault="00426492" w:rsidP="00723693">
      <w:pPr>
        <w:spacing w:before="20" w:line="240" w:lineRule="auto"/>
        <w:jc w:val="center"/>
        <w:rPr>
          <w:rFonts w:ascii="Times New Roman" w:hAnsi="Times New Roman" w:cs="Times New Roman"/>
          <w:i/>
          <w:sz w:val="24"/>
          <w:szCs w:val="24"/>
          <w:lang w:val="sr-Cyrl-RS"/>
        </w:rPr>
      </w:pPr>
      <w:r w:rsidRPr="002D409B">
        <w:rPr>
          <w:rFonts w:ascii="Times New Roman" w:hAnsi="Times New Roman" w:cs="Times New Roman"/>
          <w:i/>
          <w:sz w:val="24"/>
          <w:szCs w:val="24"/>
          <w:lang w:val="sr-Cyrl-RS"/>
        </w:rPr>
        <w:t>ДИСКУСИЈА</w:t>
      </w:r>
    </w:p>
    <w:p w14:paraId="030807B0" w14:textId="77777777" w:rsidR="00426492" w:rsidRPr="005B0307" w:rsidRDefault="00547C92"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Циљ истраживања је био да се утврди предиктивна моћ социјалних</w:t>
      </w:r>
      <w:r w:rsidR="00AF349F" w:rsidRPr="005B0307">
        <w:rPr>
          <w:rFonts w:ascii="Times New Roman" w:hAnsi="Times New Roman" w:cs="Times New Roman"/>
          <w:sz w:val="24"/>
          <w:szCs w:val="24"/>
        </w:rPr>
        <w:t xml:space="preserve"> </w:t>
      </w:r>
      <w:r w:rsidRPr="005B0307">
        <w:rPr>
          <w:rFonts w:ascii="Times New Roman" w:hAnsi="Times New Roman" w:cs="Times New Roman"/>
          <w:sz w:val="24"/>
          <w:szCs w:val="24"/>
          <w:lang w:val="sr-Cyrl-RS"/>
        </w:rPr>
        <w:t>залиха и социјалних стратегија у предвиђању депресивности, анксиозности и стреса.</w:t>
      </w:r>
    </w:p>
    <w:p w14:paraId="661B8DC7" w14:textId="77777777" w:rsidR="00547C92" w:rsidRPr="005B0307" w:rsidRDefault="00655176" w:rsidP="00723693">
      <w:pPr>
        <w:spacing w:before="20" w:line="240" w:lineRule="auto"/>
        <w:jc w:val="both"/>
        <w:rPr>
          <w:rFonts w:ascii="Times New Roman" w:hAnsi="Times New Roman" w:cs="Times New Roman"/>
          <w:sz w:val="24"/>
          <w:szCs w:val="24"/>
          <w:shd w:val="clear" w:color="auto" w:fill="FFFFFF"/>
          <w:lang w:val="sr-Cyrl-RS"/>
        </w:rPr>
      </w:pPr>
      <w:r w:rsidRPr="005B0307">
        <w:rPr>
          <w:rFonts w:ascii="Times New Roman" w:hAnsi="Times New Roman" w:cs="Times New Roman"/>
          <w:sz w:val="24"/>
          <w:szCs w:val="24"/>
          <w:lang w:val="sr-Cyrl-RS"/>
        </w:rPr>
        <w:tab/>
        <w:t xml:space="preserve"> </w:t>
      </w:r>
      <w:r w:rsidR="004E2A39" w:rsidRPr="005B0307">
        <w:rPr>
          <w:rFonts w:ascii="Times New Roman" w:hAnsi="Times New Roman" w:cs="Times New Roman"/>
          <w:sz w:val="24"/>
          <w:szCs w:val="24"/>
          <w:lang w:val="sr-Cyrl-RS"/>
        </w:rPr>
        <w:t>Резултати дескриптивне анализе показују да испитаници расп</w:t>
      </w:r>
      <w:r w:rsidR="0043110D" w:rsidRPr="005B0307">
        <w:rPr>
          <w:rFonts w:ascii="Times New Roman" w:hAnsi="Times New Roman" w:cs="Times New Roman"/>
          <w:sz w:val="24"/>
          <w:szCs w:val="24"/>
          <w:lang w:val="sr-Cyrl-RS"/>
        </w:rPr>
        <w:t xml:space="preserve">олажу свим социјалним залихама, а </w:t>
      </w:r>
      <w:r w:rsidR="0058070B" w:rsidRPr="005B0307">
        <w:rPr>
          <w:rFonts w:ascii="Times New Roman" w:hAnsi="Times New Roman" w:cs="Times New Roman"/>
          <w:sz w:val="24"/>
          <w:szCs w:val="24"/>
          <w:lang w:val="sr-Cyrl-RS"/>
        </w:rPr>
        <w:t xml:space="preserve"> </w:t>
      </w:r>
      <w:r w:rsidR="0043110D" w:rsidRPr="005B0307">
        <w:rPr>
          <w:rFonts w:ascii="Times New Roman" w:hAnsi="Times New Roman" w:cs="Times New Roman"/>
          <w:sz w:val="24"/>
          <w:szCs w:val="24"/>
          <w:lang w:val="sr-Cyrl-RS"/>
        </w:rPr>
        <w:t>најизраженије је вођење и поуздани ослонац. Према Ка</w:t>
      </w:r>
      <w:r w:rsidR="003452FB" w:rsidRPr="005B0307">
        <w:rPr>
          <w:rFonts w:ascii="Times New Roman" w:hAnsi="Times New Roman" w:cs="Times New Roman"/>
          <w:sz w:val="24"/>
          <w:szCs w:val="24"/>
          <w:lang w:val="sr-Cyrl-RS"/>
        </w:rPr>
        <w:t>тро</w:t>
      </w:r>
      <w:r w:rsidR="0043110D" w:rsidRPr="005B0307">
        <w:rPr>
          <w:rFonts w:ascii="Times New Roman" w:hAnsi="Times New Roman" w:cs="Times New Roman"/>
          <w:sz w:val="24"/>
          <w:szCs w:val="24"/>
          <w:lang w:val="sr-Cyrl-RS"/>
        </w:rPr>
        <w:t>ну и Ра</w:t>
      </w:r>
      <w:r w:rsidR="008026E0" w:rsidRPr="005B0307">
        <w:rPr>
          <w:rFonts w:ascii="Times New Roman" w:hAnsi="Times New Roman" w:cs="Times New Roman"/>
          <w:sz w:val="24"/>
          <w:szCs w:val="24"/>
          <w:lang w:val="sr-Cyrl-RS"/>
        </w:rPr>
        <w:t>селу (</w:t>
      </w:r>
      <w:proofErr w:type="spellStart"/>
      <w:r w:rsidR="008026E0" w:rsidRPr="005B0307">
        <w:rPr>
          <w:rFonts w:ascii="Times New Roman" w:hAnsi="Times New Roman" w:cs="Times New Roman"/>
          <w:sz w:val="24"/>
          <w:szCs w:val="24"/>
        </w:rPr>
        <w:t>Cutrona</w:t>
      </w:r>
      <w:proofErr w:type="spellEnd"/>
      <w:r w:rsidR="008026E0" w:rsidRPr="005B0307">
        <w:rPr>
          <w:rFonts w:ascii="Times New Roman" w:hAnsi="Times New Roman" w:cs="Times New Roman"/>
          <w:sz w:val="24"/>
          <w:szCs w:val="24"/>
        </w:rPr>
        <w:t xml:space="preserve"> </w:t>
      </w:r>
      <w:r w:rsidR="008026E0" w:rsidRPr="005B0307">
        <w:rPr>
          <w:rFonts w:ascii="Times New Roman" w:hAnsi="Times New Roman" w:cs="Times New Roman"/>
          <w:sz w:val="24"/>
          <w:szCs w:val="24"/>
          <w:lang w:val="sr-Cyrl-RS"/>
        </w:rPr>
        <w:t>&amp;</w:t>
      </w:r>
      <w:r w:rsidR="008026E0" w:rsidRPr="005B0307">
        <w:rPr>
          <w:rFonts w:ascii="Times New Roman" w:hAnsi="Times New Roman" w:cs="Times New Roman"/>
          <w:sz w:val="24"/>
          <w:szCs w:val="24"/>
        </w:rPr>
        <w:t xml:space="preserve"> Russell, 198</w:t>
      </w:r>
      <w:r w:rsidR="008026E0" w:rsidRPr="005B0307">
        <w:rPr>
          <w:rFonts w:ascii="Times New Roman" w:hAnsi="Times New Roman" w:cs="Times New Roman"/>
          <w:sz w:val="24"/>
          <w:szCs w:val="24"/>
          <w:lang w:val="sr-Cyrl-RS"/>
        </w:rPr>
        <w:t>7)</w:t>
      </w:r>
      <w:r w:rsidR="008026E0" w:rsidRPr="005B0307">
        <w:t xml:space="preserve"> </w:t>
      </w:r>
      <w:r w:rsidR="008026E0" w:rsidRPr="005B0307">
        <w:rPr>
          <w:rFonts w:ascii="Times New Roman" w:hAnsi="Times New Roman" w:cs="Times New Roman"/>
          <w:sz w:val="24"/>
          <w:szCs w:val="24"/>
          <w:lang w:val="sr-Cyrl-RS"/>
        </w:rPr>
        <w:t xml:space="preserve"> </w:t>
      </w:r>
      <w:r w:rsidR="003452FB" w:rsidRPr="005B0307">
        <w:rPr>
          <w:rFonts w:ascii="Times New Roman" w:hAnsi="Times New Roman" w:cs="Times New Roman"/>
          <w:sz w:val="24"/>
          <w:szCs w:val="24"/>
          <w:lang w:val="sr-Cyrl-RS"/>
        </w:rPr>
        <w:t xml:space="preserve">иста особа може да </w:t>
      </w:r>
      <w:r w:rsidR="0058070B" w:rsidRPr="005B0307">
        <w:rPr>
          <w:rFonts w:ascii="Times New Roman" w:hAnsi="Times New Roman" w:cs="Times New Roman"/>
          <w:sz w:val="24"/>
          <w:szCs w:val="24"/>
          <w:lang w:val="sr-Cyrl-RS"/>
        </w:rPr>
        <w:t xml:space="preserve">буде </w:t>
      </w:r>
      <w:r w:rsidR="003452FB" w:rsidRPr="005B0307">
        <w:rPr>
          <w:rFonts w:ascii="Times New Roman" w:hAnsi="Times New Roman" w:cs="Times New Roman"/>
          <w:sz w:val="24"/>
          <w:szCs w:val="24"/>
          <w:lang w:val="sr-Cyrl-RS"/>
        </w:rPr>
        <w:t xml:space="preserve">извор већег броја залиха. </w:t>
      </w:r>
      <w:r w:rsidR="004E2A39" w:rsidRPr="005B0307">
        <w:rPr>
          <w:rFonts w:ascii="Times New Roman" w:hAnsi="Times New Roman" w:cs="Times New Roman"/>
          <w:sz w:val="24"/>
          <w:szCs w:val="24"/>
          <w:lang w:val="sr-Cyrl-RS"/>
        </w:rPr>
        <w:t xml:space="preserve">Када се испитаници сусрећу са неким проблемом, постоји могућност да кроз социјалне залихе вођење и поуздани ослонац они добију информације или савет које су им </w:t>
      </w:r>
      <w:r w:rsidR="004E2A39" w:rsidRPr="005B0307">
        <w:rPr>
          <w:rFonts w:ascii="Times New Roman" w:hAnsi="Times New Roman" w:cs="Times New Roman"/>
          <w:sz w:val="24"/>
          <w:szCs w:val="24"/>
          <w:lang w:val="sr-Cyrl-RS"/>
        </w:rPr>
        <w:lastRenderedPageBreak/>
        <w:t>потребне у решавању проблема. Наведене социјалне залихе пружају особи сигурност да може да рачуна на друге особе када им је помоћ неопходна (</w:t>
      </w:r>
      <w:proofErr w:type="spellStart"/>
      <w:r w:rsidR="004E2A39" w:rsidRPr="005B0307">
        <w:rPr>
          <w:rFonts w:ascii="Times New Roman" w:hAnsi="Times New Roman" w:cs="Times New Roman"/>
          <w:sz w:val="24"/>
          <w:szCs w:val="24"/>
        </w:rPr>
        <w:t>Nekić</w:t>
      </w:r>
      <w:proofErr w:type="spellEnd"/>
      <w:r w:rsidR="004E2A39" w:rsidRPr="005B0307">
        <w:rPr>
          <w:rFonts w:ascii="Times New Roman" w:hAnsi="Times New Roman" w:cs="Times New Roman"/>
          <w:sz w:val="24"/>
          <w:szCs w:val="24"/>
        </w:rPr>
        <w:t>, 2008</w:t>
      </w:r>
      <w:r w:rsidR="00D50806" w:rsidRPr="005B0307">
        <w:rPr>
          <w:rFonts w:ascii="Times New Roman" w:hAnsi="Times New Roman" w:cs="Times New Roman"/>
          <w:sz w:val="24"/>
          <w:szCs w:val="24"/>
          <w:lang w:val="sr-Cyrl-RS"/>
        </w:rPr>
        <w:t>а</w:t>
      </w:r>
      <w:r w:rsidR="004E2A39" w:rsidRPr="005B0307">
        <w:rPr>
          <w:rFonts w:ascii="Times New Roman" w:hAnsi="Times New Roman" w:cs="Times New Roman"/>
          <w:sz w:val="24"/>
          <w:szCs w:val="24"/>
        </w:rPr>
        <w:t xml:space="preserve">). </w:t>
      </w:r>
      <w:r w:rsidR="003C5348" w:rsidRPr="005B0307">
        <w:rPr>
          <w:rFonts w:ascii="Times New Roman" w:hAnsi="Times New Roman" w:cs="Times New Roman"/>
          <w:sz w:val="24"/>
          <w:szCs w:val="24"/>
          <w:lang w:val="sr-Cyrl-RS"/>
        </w:rPr>
        <w:t>Према досадашњим истраживањима (</w:t>
      </w:r>
      <w:proofErr w:type="spellStart"/>
      <w:r w:rsidR="00C755E9" w:rsidRPr="005B0307">
        <w:rPr>
          <w:rFonts w:ascii="Times New Roman" w:hAnsi="Times New Roman" w:cs="Times New Roman"/>
          <w:sz w:val="24"/>
          <w:szCs w:val="24"/>
        </w:rPr>
        <w:t>Cutrona</w:t>
      </w:r>
      <w:proofErr w:type="spellEnd"/>
      <w:r w:rsidR="00C755E9" w:rsidRPr="005B0307">
        <w:rPr>
          <w:rFonts w:ascii="Times New Roman" w:hAnsi="Times New Roman" w:cs="Times New Roman"/>
          <w:sz w:val="24"/>
          <w:szCs w:val="24"/>
        </w:rPr>
        <w:t xml:space="preserve"> </w:t>
      </w:r>
      <w:r w:rsidR="00C755E9" w:rsidRPr="005B0307">
        <w:rPr>
          <w:rFonts w:ascii="Times New Roman" w:hAnsi="Times New Roman" w:cs="Times New Roman"/>
          <w:sz w:val="24"/>
          <w:szCs w:val="24"/>
          <w:lang w:val="sr-Cyrl-RS"/>
        </w:rPr>
        <w:t>&amp;</w:t>
      </w:r>
      <w:r w:rsidR="00C755E9" w:rsidRPr="005B0307">
        <w:rPr>
          <w:rFonts w:ascii="Times New Roman" w:hAnsi="Times New Roman" w:cs="Times New Roman"/>
          <w:sz w:val="24"/>
          <w:szCs w:val="24"/>
        </w:rPr>
        <w:t xml:space="preserve"> Russell, 198</w:t>
      </w:r>
      <w:r w:rsidR="00C755E9" w:rsidRPr="005B0307">
        <w:rPr>
          <w:rFonts w:ascii="Times New Roman" w:hAnsi="Times New Roman" w:cs="Times New Roman"/>
          <w:sz w:val="24"/>
          <w:szCs w:val="24"/>
          <w:lang w:val="sr-Cyrl-RS"/>
        </w:rPr>
        <w:t>7</w:t>
      </w:r>
      <w:r w:rsidR="003C5348" w:rsidRPr="005B0307">
        <w:rPr>
          <w:rFonts w:ascii="Times New Roman" w:hAnsi="Times New Roman" w:cs="Times New Roman"/>
          <w:sz w:val="24"/>
          <w:szCs w:val="24"/>
          <w:lang w:val="sr-Cyrl-RS"/>
        </w:rPr>
        <w:t xml:space="preserve">), вођење се најчешће добија од родитеља, наставника, а поуздани ослонац од чланова породице. </w:t>
      </w:r>
      <w:r w:rsidR="00683A15" w:rsidRPr="005B0307">
        <w:rPr>
          <w:rFonts w:ascii="Times New Roman" w:hAnsi="Times New Roman" w:cs="Times New Roman"/>
          <w:sz w:val="24"/>
          <w:szCs w:val="24"/>
          <w:lang w:val="sr-Cyrl-RS"/>
        </w:rPr>
        <w:t xml:space="preserve">Што се тиче развијених социјалних стратегија, </w:t>
      </w:r>
      <w:r w:rsidR="00CF7FD1" w:rsidRPr="005B0307">
        <w:rPr>
          <w:rFonts w:ascii="Times New Roman" w:hAnsi="Times New Roman" w:cs="Times New Roman"/>
          <w:sz w:val="24"/>
          <w:szCs w:val="24"/>
          <w:lang w:val="sr-Cyrl-RS"/>
        </w:rPr>
        <w:t xml:space="preserve">код испитаника у овом истраживању су израженије адаптивне стратегије попут очекивања успеха, господарења и тражења социјалне подршке. </w:t>
      </w:r>
      <w:r w:rsidR="00D50806" w:rsidRPr="005B0307">
        <w:rPr>
          <w:rFonts w:ascii="Times New Roman" w:hAnsi="Times New Roman" w:cs="Times New Roman"/>
          <w:sz w:val="24"/>
          <w:szCs w:val="24"/>
          <w:lang w:val="sr-Cyrl-RS"/>
        </w:rPr>
        <w:t>Ове когнитивне и бихејвиоралне стратегије омогућавају особи иницирање, укључивање и одржавање социјалних односа (</w:t>
      </w:r>
      <w:proofErr w:type="spellStart"/>
      <w:r w:rsidR="00D50806" w:rsidRPr="005B0307">
        <w:rPr>
          <w:rFonts w:ascii="Times New Roman" w:hAnsi="Times New Roman" w:cs="Times New Roman"/>
          <w:sz w:val="24"/>
          <w:szCs w:val="24"/>
        </w:rPr>
        <w:t>Nekić</w:t>
      </w:r>
      <w:proofErr w:type="spellEnd"/>
      <w:r w:rsidR="00D50806" w:rsidRPr="005B0307">
        <w:rPr>
          <w:rFonts w:ascii="Times New Roman" w:hAnsi="Times New Roman" w:cs="Times New Roman"/>
          <w:sz w:val="24"/>
          <w:szCs w:val="24"/>
        </w:rPr>
        <w:t xml:space="preserve">, 2008b). </w:t>
      </w:r>
      <w:r w:rsidR="00D50806" w:rsidRPr="005B0307">
        <w:rPr>
          <w:rFonts w:ascii="Times New Roman" w:hAnsi="Times New Roman" w:cs="Times New Roman"/>
          <w:sz w:val="24"/>
          <w:szCs w:val="24"/>
          <w:lang w:val="sr-Cyrl-RS"/>
        </w:rPr>
        <w:t>Особе верују у позитиван исход социјалних интеракција, верују у сопствене социјалне</w:t>
      </w:r>
      <w:r w:rsidR="006F0477" w:rsidRPr="005B0307">
        <w:rPr>
          <w:rFonts w:ascii="Times New Roman" w:hAnsi="Times New Roman" w:cs="Times New Roman"/>
          <w:sz w:val="24"/>
          <w:szCs w:val="24"/>
          <w:lang w:val="sr-Cyrl-RS"/>
        </w:rPr>
        <w:t xml:space="preserve"> вештине </w:t>
      </w:r>
      <w:r w:rsidR="00D50806" w:rsidRPr="005B0307">
        <w:rPr>
          <w:rFonts w:ascii="Times New Roman" w:hAnsi="Times New Roman" w:cs="Times New Roman"/>
          <w:sz w:val="24"/>
          <w:szCs w:val="24"/>
          <w:lang w:val="sr-Cyrl-RS"/>
        </w:rPr>
        <w:t xml:space="preserve">и спремни су да траже помоћ од других уколико им је она потребна. </w:t>
      </w:r>
      <w:r w:rsidR="00D40305" w:rsidRPr="005B0307">
        <w:rPr>
          <w:rFonts w:ascii="Times New Roman" w:hAnsi="Times New Roman" w:cs="Times New Roman"/>
          <w:sz w:val="24"/>
          <w:szCs w:val="24"/>
          <w:lang w:val="sr-Cyrl-RS"/>
        </w:rPr>
        <w:t xml:space="preserve">Такође, испитаници у овом истраживању показују низак ниво депресивности, анскиозности и стреса. </w:t>
      </w:r>
      <w:r w:rsidR="002E6C42" w:rsidRPr="005B0307">
        <w:rPr>
          <w:rFonts w:ascii="Times New Roman" w:hAnsi="Times New Roman" w:cs="Times New Roman"/>
          <w:sz w:val="24"/>
          <w:szCs w:val="24"/>
          <w:lang w:val="sr-Cyrl-RS"/>
        </w:rPr>
        <w:t xml:space="preserve">Овакве особе </w:t>
      </w:r>
      <w:r w:rsidR="00661B43" w:rsidRPr="005B0307">
        <w:rPr>
          <w:rFonts w:ascii="Times New Roman" w:hAnsi="Times New Roman" w:cs="Times New Roman"/>
          <w:sz w:val="24"/>
          <w:szCs w:val="24"/>
          <w:lang w:val="sr-Cyrl-RS"/>
        </w:rPr>
        <w:t>карактерише високо самопоштовање,</w:t>
      </w:r>
      <w:r w:rsidR="00F7309B" w:rsidRPr="005B0307">
        <w:rPr>
          <w:rFonts w:ascii="Times New Roman" w:hAnsi="Times New Roman" w:cs="Times New Roman"/>
          <w:sz w:val="24"/>
          <w:szCs w:val="24"/>
          <w:lang w:val="sr-Cyrl-RS"/>
        </w:rPr>
        <w:t xml:space="preserve"> позитивне емоције, веровање у позитиван исход активности,</w:t>
      </w:r>
      <w:r w:rsidR="00661B43" w:rsidRPr="005B0307">
        <w:rPr>
          <w:rFonts w:ascii="Times New Roman" w:hAnsi="Times New Roman" w:cs="Times New Roman"/>
          <w:sz w:val="24"/>
          <w:szCs w:val="24"/>
          <w:lang w:val="sr-Cyrl-RS"/>
        </w:rPr>
        <w:t xml:space="preserve"> усмереност на постизање животних циљева важних</w:t>
      </w:r>
      <w:r w:rsidR="002E6C42" w:rsidRPr="005B0307">
        <w:rPr>
          <w:rFonts w:ascii="Times New Roman" w:hAnsi="Times New Roman" w:cs="Times New Roman"/>
          <w:sz w:val="24"/>
          <w:szCs w:val="24"/>
          <w:lang w:val="sr-Cyrl-RS"/>
        </w:rPr>
        <w:t xml:space="preserve"> за њих</w:t>
      </w:r>
      <w:r w:rsidR="00661B43" w:rsidRPr="005B0307">
        <w:rPr>
          <w:rFonts w:ascii="Times New Roman" w:hAnsi="Times New Roman" w:cs="Times New Roman"/>
          <w:sz w:val="24"/>
          <w:szCs w:val="24"/>
          <w:lang w:val="sr-Cyrl-RS"/>
        </w:rPr>
        <w:t xml:space="preserve"> (</w:t>
      </w:r>
      <w:proofErr w:type="spellStart"/>
      <w:r w:rsidR="00661B43" w:rsidRPr="005B0307">
        <w:rPr>
          <w:rFonts w:ascii="Times New Roman" w:hAnsi="Times New Roman" w:cs="Times New Roman"/>
          <w:sz w:val="24"/>
          <w:szCs w:val="24"/>
          <w:shd w:val="clear" w:color="auto" w:fill="FFFFFF"/>
        </w:rPr>
        <w:t>Lovibond</w:t>
      </w:r>
      <w:proofErr w:type="spellEnd"/>
      <w:r w:rsidR="00661B43" w:rsidRPr="005B0307">
        <w:rPr>
          <w:rFonts w:ascii="Times New Roman" w:hAnsi="Times New Roman" w:cs="Times New Roman"/>
          <w:sz w:val="24"/>
          <w:szCs w:val="24"/>
          <w:shd w:val="clear" w:color="auto" w:fill="FFFFFF"/>
        </w:rPr>
        <w:t xml:space="preserve"> &amp; </w:t>
      </w:r>
      <w:proofErr w:type="spellStart"/>
      <w:r w:rsidR="00661B43" w:rsidRPr="005B0307">
        <w:rPr>
          <w:rFonts w:ascii="Times New Roman" w:hAnsi="Times New Roman" w:cs="Times New Roman"/>
          <w:sz w:val="24"/>
          <w:szCs w:val="24"/>
          <w:shd w:val="clear" w:color="auto" w:fill="FFFFFF"/>
        </w:rPr>
        <w:t>Lovibond</w:t>
      </w:r>
      <w:proofErr w:type="spellEnd"/>
      <w:r w:rsidR="00661B43" w:rsidRPr="005B0307">
        <w:rPr>
          <w:rFonts w:ascii="Times New Roman" w:hAnsi="Times New Roman" w:cs="Times New Roman"/>
          <w:sz w:val="24"/>
          <w:szCs w:val="24"/>
          <w:shd w:val="clear" w:color="auto" w:fill="FFFFFF"/>
        </w:rPr>
        <w:t>, 1995</w:t>
      </w:r>
      <w:r w:rsidR="00661B43" w:rsidRPr="005B0307">
        <w:rPr>
          <w:rFonts w:ascii="Times New Roman" w:hAnsi="Times New Roman" w:cs="Times New Roman"/>
          <w:sz w:val="24"/>
          <w:szCs w:val="24"/>
          <w:shd w:val="clear" w:color="auto" w:fill="FFFFFF"/>
          <w:lang w:val="sr-Cyrl-RS"/>
        </w:rPr>
        <w:t>), висок праг толеранције на фрустрацију (</w:t>
      </w:r>
      <w:r w:rsidR="00CC7BAC" w:rsidRPr="005B0307">
        <w:rPr>
          <w:rStyle w:val="fontstyle01"/>
          <w:color w:val="auto"/>
        </w:rPr>
        <w:t xml:space="preserve">Costello &amp; </w:t>
      </w:r>
      <w:proofErr w:type="spellStart"/>
      <w:r w:rsidR="00CC7BAC" w:rsidRPr="005B0307">
        <w:rPr>
          <w:rStyle w:val="fontstyle01"/>
          <w:color w:val="auto"/>
        </w:rPr>
        <w:t>Comrey</w:t>
      </w:r>
      <w:proofErr w:type="spellEnd"/>
      <w:r w:rsidR="00CC7BAC" w:rsidRPr="005B0307">
        <w:rPr>
          <w:rStyle w:val="fontstyle01"/>
          <w:color w:val="auto"/>
        </w:rPr>
        <w:t>, 1967</w:t>
      </w:r>
      <w:r w:rsidR="00CC7BAC" w:rsidRPr="005B0307">
        <w:rPr>
          <w:rFonts w:ascii="Times New Roman" w:hAnsi="Times New Roman" w:cs="Times New Roman"/>
          <w:sz w:val="24"/>
          <w:szCs w:val="24"/>
          <w:shd w:val="clear" w:color="auto" w:fill="FFFFFF"/>
          <w:lang w:val="sr-Cyrl-RS"/>
        </w:rPr>
        <w:t>), развијене стратегије суоачавања са стресом (Coyne &amp; Downey, 1991).</w:t>
      </w:r>
    </w:p>
    <w:p w14:paraId="4A1AF6E4" w14:textId="77777777" w:rsidR="008A1721" w:rsidRPr="005B0307" w:rsidRDefault="008A1721" w:rsidP="00723693">
      <w:pPr>
        <w:spacing w:before="20" w:line="240" w:lineRule="auto"/>
        <w:jc w:val="both"/>
        <w:rPr>
          <w:rFonts w:ascii="Times New Roman" w:hAnsi="Times New Roman" w:cs="Times New Roman"/>
          <w:sz w:val="24"/>
          <w:szCs w:val="24"/>
          <w:shd w:val="clear" w:color="auto" w:fill="FFFFFF"/>
          <w:lang w:val="sr-Cyrl-RS"/>
        </w:rPr>
      </w:pPr>
      <w:r w:rsidRPr="005B0307">
        <w:rPr>
          <w:rFonts w:ascii="Times New Roman" w:hAnsi="Times New Roman" w:cs="Times New Roman"/>
          <w:sz w:val="24"/>
          <w:szCs w:val="24"/>
          <w:shd w:val="clear" w:color="auto" w:fill="FFFFFF"/>
          <w:lang w:val="sr-Cyrl-RS"/>
        </w:rPr>
        <w:tab/>
        <w:t xml:space="preserve">Резултати регресионе анализе показују да особе које поседују социјалне залихе попут привржености, социјалне интеграције и потврде </w:t>
      </w:r>
      <w:r w:rsidRPr="005B0307">
        <w:rPr>
          <w:rFonts w:ascii="Times New Roman" w:hAnsi="Times New Roman" w:cs="Times New Roman"/>
          <w:sz w:val="24"/>
          <w:szCs w:val="24"/>
          <w:shd w:val="clear" w:color="auto" w:fill="FFFFFF"/>
          <w:lang w:val="sr-Cyrl-RS"/>
        </w:rPr>
        <w:lastRenderedPageBreak/>
        <w:t>сопствене вредности неће развити</w:t>
      </w:r>
      <w:r w:rsidR="009421C3" w:rsidRPr="005B0307">
        <w:rPr>
          <w:rFonts w:ascii="Times New Roman" w:hAnsi="Times New Roman" w:cs="Times New Roman"/>
          <w:sz w:val="24"/>
          <w:szCs w:val="24"/>
          <w:shd w:val="clear" w:color="auto" w:fill="FFFFFF"/>
          <w:lang w:val="sr-Cyrl-RS"/>
        </w:rPr>
        <w:t xml:space="preserve"> депресивне</w:t>
      </w:r>
      <w:r w:rsidR="0053545D" w:rsidRPr="005B0307">
        <w:rPr>
          <w:rFonts w:ascii="Times New Roman" w:hAnsi="Times New Roman" w:cs="Times New Roman"/>
          <w:sz w:val="24"/>
          <w:szCs w:val="24"/>
          <w:shd w:val="clear" w:color="auto" w:fill="FFFFFF"/>
        </w:rPr>
        <w:t xml:space="preserve"> </w:t>
      </w:r>
      <w:r w:rsidR="0053545D" w:rsidRPr="005B0307">
        <w:rPr>
          <w:rFonts w:ascii="Times New Roman" w:hAnsi="Times New Roman" w:cs="Times New Roman"/>
          <w:sz w:val="24"/>
          <w:szCs w:val="24"/>
          <w:shd w:val="clear" w:color="auto" w:fill="FFFFFF"/>
          <w:lang w:val="sr-Cyrl-RS"/>
        </w:rPr>
        <w:t>и анксиозне</w:t>
      </w:r>
      <w:r w:rsidR="009421C3" w:rsidRPr="005B0307">
        <w:rPr>
          <w:rFonts w:ascii="Times New Roman" w:hAnsi="Times New Roman" w:cs="Times New Roman"/>
          <w:sz w:val="24"/>
          <w:szCs w:val="24"/>
          <w:shd w:val="clear" w:color="auto" w:fill="FFFFFF"/>
          <w:lang w:val="sr-Cyrl-RS"/>
        </w:rPr>
        <w:t xml:space="preserve"> симптоме. Особе</w:t>
      </w:r>
      <w:r w:rsidRPr="005B0307">
        <w:rPr>
          <w:rFonts w:ascii="Times New Roman" w:hAnsi="Times New Roman" w:cs="Times New Roman"/>
          <w:sz w:val="24"/>
          <w:szCs w:val="24"/>
          <w:shd w:val="clear" w:color="auto" w:fill="FFFFFF"/>
          <w:lang w:val="sr-Cyrl-RS"/>
        </w:rPr>
        <w:t xml:space="preserve"> успостављају привржене блиске односе који се базирају на </w:t>
      </w:r>
      <w:r w:rsidR="009421C3" w:rsidRPr="005B0307">
        <w:rPr>
          <w:rFonts w:ascii="Times New Roman" w:hAnsi="Times New Roman" w:cs="Times New Roman"/>
          <w:sz w:val="24"/>
          <w:szCs w:val="24"/>
          <w:shd w:val="clear" w:color="auto" w:fill="FFFFFF"/>
          <w:lang w:val="sr-Cyrl-RS"/>
        </w:rPr>
        <w:t xml:space="preserve">осећају припадности, </w:t>
      </w:r>
      <w:r w:rsidRPr="005B0307">
        <w:rPr>
          <w:rFonts w:ascii="Times New Roman" w:hAnsi="Times New Roman" w:cs="Times New Roman"/>
          <w:sz w:val="24"/>
          <w:szCs w:val="24"/>
          <w:shd w:val="clear" w:color="auto" w:fill="FFFFFF"/>
          <w:lang w:val="sr-Cyrl-RS"/>
        </w:rPr>
        <w:t>дружењу због сличних активности или интересовања</w:t>
      </w:r>
      <w:r w:rsidR="009421C3" w:rsidRPr="005B0307">
        <w:rPr>
          <w:rFonts w:ascii="Times New Roman" w:hAnsi="Times New Roman" w:cs="Times New Roman"/>
          <w:sz w:val="24"/>
          <w:szCs w:val="24"/>
          <w:shd w:val="clear" w:color="auto" w:fill="FFFFFF"/>
          <w:lang w:val="sr-Cyrl-RS"/>
        </w:rPr>
        <w:t xml:space="preserve">, верују у сопствене компетенције што има пружа осећај сигурности, припадности, вредности. </w:t>
      </w:r>
      <w:r w:rsidR="00304A0E" w:rsidRPr="005B0307">
        <w:rPr>
          <w:rFonts w:ascii="Times New Roman" w:hAnsi="Times New Roman" w:cs="Times New Roman"/>
          <w:sz w:val="24"/>
          <w:szCs w:val="24"/>
          <w:shd w:val="clear" w:color="auto" w:fill="FFFFFF"/>
          <w:lang w:val="sr-Cyrl-RS"/>
        </w:rPr>
        <w:t>Важност социјалних залиха је доказана у истраживањима у коме су резултати показали да висок ниво подршке током трудноће код жена које први пут чекају дете, смањује ризик од депресивности два месеца након рођења детета (</w:t>
      </w:r>
      <w:proofErr w:type="spellStart"/>
      <w:r w:rsidR="00304A0E" w:rsidRPr="005B0307">
        <w:rPr>
          <w:rStyle w:val="fontstyle01"/>
          <w:color w:val="auto"/>
        </w:rPr>
        <w:t>Rusell</w:t>
      </w:r>
      <w:proofErr w:type="spellEnd"/>
      <w:r w:rsidR="00304A0E" w:rsidRPr="005B0307">
        <w:rPr>
          <w:rStyle w:val="fontstyle01"/>
          <w:color w:val="auto"/>
        </w:rPr>
        <w:t xml:space="preserve">, &amp; </w:t>
      </w:r>
      <w:proofErr w:type="spellStart"/>
      <w:r w:rsidR="00304A0E" w:rsidRPr="005B0307">
        <w:rPr>
          <w:rStyle w:val="fontstyle01"/>
          <w:color w:val="auto"/>
        </w:rPr>
        <w:t>Cutrona</w:t>
      </w:r>
      <w:proofErr w:type="spellEnd"/>
      <w:r w:rsidR="00304A0E" w:rsidRPr="005B0307">
        <w:rPr>
          <w:rStyle w:val="fontstyle01"/>
          <w:color w:val="auto"/>
        </w:rPr>
        <w:t>, 1991).</w:t>
      </w:r>
      <w:r w:rsidR="00304A0E" w:rsidRPr="005B0307">
        <w:rPr>
          <w:rFonts w:ascii="Times New Roman" w:hAnsi="Times New Roman" w:cs="Times New Roman"/>
          <w:sz w:val="24"/>
          <w:szCs w:val="24"/>
          <w:shd w:val="clear" w:color="auto" w:fill="FFFFFF"/>
        </w:rPr>
        <w:t xml:space="preserve"> </w:t>
      </w:r>
      <w:r w:rsidR="0053545D" w:rsidRPr="005B0307">
        <w:rPr>
          <w:rFonts w:ascii="Times New Roman" w:hAnsi="Times New Roman" w:cs="Times New Roman"/>
          <w:sz w:val="24"/>
          <w:szCs w:val="24"/>
          <w:shd w:val="clear" w:color="auto" w:fill="FFFFFF"/>
          <w:lang w:val="sr-Cyrl-RS"/>
        </w:rPr>
        <w:t>Такође, добијени су подаци да особе које имају социјалне залихе приврженост, социјална интеграција и потврда сопствене вредности, а недостају им залихе вођење и брига за друге, биће отпорније на стрес.</w:t>
      </w:r>
      <w:r w:rsidR="009C5D8F" w:rsidRPr="005B0307">
        <w:rPr>
          <w:rFonts w:ascii="Times New Roman" w:hAnsi="Times New Roman" w:cs="Times New Roman"/>
          <w:sz w:val="24"/>
          <w:szCs w:val="24"/>
          <w:shd w:val="clear" w:color="auto" w:fill="FFFFFF"/>
          <w:lang w:val="sr-Cyrl-RS"/>
        </w:rPr>
        <w:t xml:space="preserve"> </w:t>
      </w:r>
      <w:r w:rsidR="00CE55F6" w:rsidRPr="005B0307">
        <w:rPr>
          <w:rFonts w:ascii="Times New Roman" w:hAnsi="Times New Roman" w:cs="Times New Roman"/>
          <w:sz w:val="24"/>
          <w:szCs w:val="24"/>
          <w:shd w:val="clear" w:color="auto" w:fill="FFFFFF"/>
          <w:lang w:val="sr-Cyrl-RS"/>
        </w:rPr>
        <w:t>Успоставњене блиских емотивних веза, осећај припадања одређеној групи, веровање у сопствену ефикасност је предиктивно за успешније суочавање са стресом (</w:t>
      </w:r>
      <w:proofErr w:type="spellStart"/>
      <w:r w:rsidR="00CE55F6" w:rsidRPr="005B0307">
        <w:rPr>
          <w:rFonts w:ascii="Times New Roman" w:hAnsi="Times New Roman" w:cs="Times New Roman"/>
          <w:sz w:val="24"/>
          <w:szCs w:val="24"/>
          <w:shd w:val="clear" w:color="auto" w:fill="FFFFFF"/>
        </w:rPr>
        <w:t>Nekić</w:t>
      </w:r>
      <w:proofErr w:type="spellEnd"/>
      <w:r w:rsidR="00CE55F6" w:rsidRPr="005B0307">
        <w:rPr>
          <w:rFonts w:ascii="Times New Roman" w:hAnsi="Times New Roman" w:cs="Times New Roman"/>
          <w:sz w:val="24"/>
          <w:szCs w:val="24"/>
          <w:shd w:val="clear" w:color="auto" w:fill="FFFFFF"/>
        </w:rPr>
        <w:t>, 2008b).</w:t>
      </w:r>
      <w:r w:rsidR="00CE55F6" w:rsidRPr="005B0307">
        <w:rPr>
          <w:rFonts w:ascii="Times New Roman" w:hAnsi="Times New Roman" w:cs="Times New Roman"/>
          <w:sz w:val="24"/>
          <w:szCs w:val="24"/>
          <w:shd w:val="clear" w:color="auto" w:fill="FFFFFF"/>
          <w:lang w:val="sr-Cyrl-RS"/>
        </w:rPr>
        <w:t xml:space="preserve"> </w:t>
      </w:r>
      <w:r w:rsidR="009C5D8F" w:rsidRPr="005B0307">
        <w:rPr>
          <w:rFonts w:ascii="Times New Roman" w:hAnsi="Times New Roman" w:cs="Times New Roman"/>
          <w:sz w:val="24"/>
          <w:szCs w:val="24"/>
          <w:shd w:val="clear" w:color="auto" w:fill="FFFFFF"/>
          <w:lang w:val="sr-Cyrl-RS"/>
        </w:rPr>
        <w:t>Ве</w:t>
      </w:r>
      <w:r w:rsidR="00F0799C" w:rsidRPr="005B0307">
        <w:rPr>
          <w:rFonts w:ascii="Times New Roman" w:hAnsi="Times New Roman" w:cs="Times New Roman"/>
          <w:sz w:val="24"/>
          <w:szCs w:val="24"/>
          <w:shd w:val="clear" w:color="auto" w:fill="FFFFFF"/>
          <w:lang w:val="sr-Cyrl-RS"/>
        </w:rPr>
        <w:t>ис (</w:t>
      </w:r>
      <w:r w:rsidR="009C5D8F" w:rsidRPr="005B0307">
        <w:rPr>
          <w:rFonts w:ascii="TimesNewRomanPSMT" w:hAnsi="TimesNewRomanPSMT"/>
          <w:sz w:val="24"/>
          <w:szCs w:val="24"/>
        </w:rPr>
        <w:t>Weiss</w:t>
      </w:r>
      <w:r w:rsidR="009C5D8F" w:rsidRPr="005B0307">
        <w:rPr>
          <w:sz w:val="24"/>
          <w:szCs w:val="24"/>
          <w:lang w:val="sr-Cyrl-RS"/>
        </w:rPr>
        <w:t>,</w:t>
      </w:r>
      <w:r w:rsidR="009C5D8F" w:rsidRPr="005B0307">
        <w:rPr>
          <w:rFonts w:ascii="TimesNewRomanPSMT" w:hAnsi="TimesNewRomanPSMT"/>
          <w:sz w:val="24"/>
          <w:szCs w:val="24"/>
        </w:rPr>
        <w:t xml:space="preserve"> </w:t>
      </w:r>
      <w:r w:rsidR="00F0799C" w:rsidRPr="005B0307">
        <w:rPr>
          <w:rFonts w:ascii="Times New Roman" w:hAnsi="Times New Roman" w:cs="Times New Roman"/>
          <w:sz w:val="24"/>
          <w:szCs w:val="24"/>
          <w:shd w:val="clear" w:color="auto" w:fill="FFFFFF"/>
          <w:lang w:val="sr-Cyrl-RS"/>
        </w:rPr>
        <w:t>1974) је дошао до налаза да одсуство одређених социјалних залиха доводи до доживљаја усамљености. Усамљеност која се јавља због недостатка блиске привржене везе, а може се разрешити једино интеграцијом у емоционално привржен однос је емоционална усамљенос</w:t>
      </w:r>
      <w:r w:rsidR="00B16938" w:rsidRPr="005B0307">
        <w:rPr>
          <w:rFonts w:ascii="Times New Roman" w:hAnsi="Times New Roman" w:cs="Times New Roman"/>
          <w:sz w:val="24"/>
          <w:szCs w:val="24"/>
          <w:shd w:val="clear" w:color="auto" w:fill="FFFFFF"/>
          <w:lang w:val="sr-Cyrl-RS"/>
        </w:rPr>
        <w:t xml:space="preserve">т. Социјална усамљеност се јавља због неукључености у неку социјалну мрежу. </w:t>
      </w:r>
      <w:r w:rsidR="00754F07" w:rsidRPr="005B0307">
        <w:rPr>
          <w:rFonts w:ascii="Times New Roman" w:hAnsi="Times New Roman" w:cs="Times New Roman"/>
          <w:sz w:val="24"/>
          <w:szCs w:val="24"/>
          <w:shd w:val="clear" w:color="auto" w:fill="FFFFFF"/>
          <w:lang w:val="sr-Cyrl-RS"/>
        </w:rPr>
        <w:t xml:space="preserve">Велики број истраживања је показало да је усамљеност повезана са низом психичких и телесних здравствених проблема и болести, као што су </w:t>
      </w:r>
      <w:r w:rsidR="00754F07" w:rsidRPr="005B0307">
        <w:rPr>
          <w:rFonts w:ascii="Times New Roman" w:hAnsi="Times New Roman" w:cs="Times New Roman"/>
          <w:sz w:val="24"/>
          <w:szCs w:val="24"/>
          <w:shd w:val="clear" w:color="auto" w:fill="FFFFFF"/>
          <w:lang w:val="sr-Cyrl-RS"/>
        </w:rPr>
        <w:lastRenderedPageBreak/>
        <w:t>депресија (</w:t>
      </w:r>
      <w:r w:rsidR="00754F07" w:rsidRPr="005B0307">
        <w:rPr>
          <w:rFonts w:ascii="Times New Roman" w:hAnsi="Times New Roman" w:cs="Times New Roman"/>
          <w:sz w:val="24"/>
          <w:szCs w:val="24"/>
        </w:rPr>
        <w:t xml:space="preserve">Adams, Sanders &amp; </w:t>
      </w:r>
      <w:proofErr w:type="spellStart"/>
      <w:r w:rsidR="00754F07" w:rsidRPr="005B0307">
        <w:rPr>
          <w:rFonts w:ascii="Times New Roman" w:hAnsi="Times New Roman" w:cs="Times New Roman"/>
          <w:sz w:val="24"/>
          <w:szCs w:val="24"/>
        </w:rPr>
        <w:t>Auth</w:t>
      </w:r>
      <w:proofErr w:type="spellEnd"/>
      <w:r w:rsidR="00754F07" w:rsidRPr="005B0307">
        <w:rPr>
          <w:rFonts w:ascii="Times New Roman" w:hAnsi="Times New Roman" w:cs="Times New Roman"/>
          <w:sz w:val="24"/>
          <w:szCs w:val="24"/>
        </w:rPr>
        <w:t xml:space="preserve">, 2004; </w:t>
      </w:r>
      <w:proofErr w:type="spellStart"/>
      <w:r w:rsidR="00754F07" w:rsidRPr="005B0307">
        <w:rPr>
          <w:rFonts w:ascii="Times New Roman" w:hAnsi="Times New Roman" w:cs="Times New Roman"/>
          <w:sz w:val="24"/>
          <w:szCs w:val="24"/>
        </w:rPr>
        <w:t>Cacioppo</w:t>
      </w:r>
      <w:proofErr w:type="spellEnd"/>
      <w:r w:rsidR="00754F07" w:rsidRPr="005B0307">
        <w:rPr>
          <w:rFonts w:ascii="Times New Roman" w:hAnsi="Times New Roman" w:cs="Times New Roman"/>
          <w:sz w:val="24"/>
          <w:szCs w:val="24"/>
        </w:rPr>
        <w:t xml:space="preserve">, Hughes, Waite et al. 2006; </w:t>
      </w:r>
      <w:proofErr w:type="spellStart"/>
      <w:r w:rsidR="00754F07" w:rsidRPr="005B0307">
        <w:rPr>
          <w:rFonts w:ascii="Times New Roman" w:hAnsi="Times New Roman" w:cs="Times New Roman"/>
          <w:sz w:val="24"/>
          <w:szCs w:val="24"/>
        </w:rPr>
        <w:t>Heikkinen</w:t>
      </w:r>
      <w:proofErr w:type="spellEnd"/>
      <w:r w:rsidR="00754F07" w:rsidRPr="005B0307">
        <w:rPr>
          <w:rFonts w:ascii="Times New Roman" w:hAnsi="Times New Roman" w:cs="Times New Roman"/>
          <w:sz w:val="24"/>
          <w:szCs w:val="24"/>
        </w:rPr>
        <w:t xml:space="preserve"> &amp; </w:t>
      </w:r>
      <w:proofErr w:type="spellStart"/>
      <w:r w:rsidR="00754F07" w:rsidRPr="005B0307">
        <w:rPr>
          <w:rFonts w:ascii="Times New Roman" w:hAnsi="Times New Roman" w:cs="Times New Roman"/>
          <w:sz w:val="24"/>
          <w:szCs w:val="24"/>
        </w:rPr>
        <w:t>Kauppinen</w:t>
      </w:r>
      <w:proofErr w:type="spellEnd"/>
      <w:r w:rsidR="00754F07" w:rsidRPr="005B0307">
        <w:rPr>
          <w:rFonts w:ascii="Times New Roman" w:hAnsi="Times New Roman" w:cs="Times New Roman"/>
          <w:sz w:val="24"/>
          <w:szCs w:val="24"/>
        </w:rPr>
        <w:t>, 2004</w:t>
      </w:r>
      <w:proofErr w:type="gramStart"/>
      <w:r w:rsidR="00754F07" w:rsidRPr="005B0307">
        <w:rPr>
          <w:rFonts w:ascii="Times New Roman" w:hAnsi="Times New Roman" w:cs="Times New Roman"/>
          <w:sz w:val="24"/>
          <w:szCs w:val="24"/>
        </w:rPr>
        <w:t>;  Ó</w:t>
      </w:r>
      <w:proofErr w:type="gramEnd"/>
      <w:r w:rsidR="00754F07" w:rsidRPr="005B0307">
        <w:rPr>
          <w:rFonts w:ascii="Times New Roman" w:hAnsi="Times New Roman" w:cs="Times New Roman"/>
          <w:sz w:val="24"/>
          <w:szCs w:val="24"/>
        </w:rPr>
        <w:t xml:space="preserve"> </w:t>
      </w:r>
      <w:proofErr w:type="spellStart"/>
      <w:r w:rsidR="00754F07" w:rsidRPr="005B0307">
        <w:rPr>
          <w:rFonts w:ascii="Times New Roman" w:hAnsi="Times New Roman" w:cs="Times New Roman"/>
          <w:sz w:val="24"/>
          <w:szCs w:val="24"/>
        </w:rPr>
        <w:t>Luanaigh</w:t>
      </w:r>
      <w:proofErr w:type="spellEnd"/>
      <w:r w:rsidR="00754F07" w:rsidRPr="005B0307">
        <w:rPr>
          <w:rFonts w:ascii="Times New Roman" w:hAnsi="Times New Roman" w:cs="Times New Roman"/>
          <w:sz w:val="24"/>
          <w:szCs w:val="24"/>
        </w:rPr>
        <w:t xml:space="preserve"> &amp; </w:t>
      </w:r>
      <w:proofErr w:type="spellStart"/>
      <w:r w:rsidR="00754F07" w:rsidRPr="005B0307">
        <w:rPr>
          <w:rFonts w:ascii="Times New Roman" w:hAnsi="Times New Roman" w:cs="Times New Roman"/>
          <w:sz w:val="24"/>
          <w:szCs w:val="24"/>
        </w:rPr>
        <w:t>Lawlor</w:t>
      </w:r>
      <w:proofErr w:type="spellEnd"/>
      <w:r w:rsidR="00754F07" w:rsidRPr="005B0307">
        <w:rPr>
          <w:rFonts w:ascii="Times New Roman" w:hAnsi="Times New Roman" w:cs="Times New Roman"/>
          <w:sz w:val="24"/>
          <w:szCs w:val="24"/>
        </w:rPr>
        <w:t>, 2008</w:t>
      </w:r>
      <w:r w:rsidR="00754F07" w:rsidRPr="005B0307">
        <w:rPr>
          <w:rFonts w:ascii="Times New Roman" w:hAnsi="Times New Roman" w:cs="Times New Roman"/>
          <w:sz w:val="24"/>
          <w:szCs w:val="24"/>
          <w:shd w:val="clear" w:color="auto" w:fill="FFFFFF"/>
          <w:lang w:val="sr-Cyrl-RS"/>
        </w:rPr>
        <w:t>), висок крвни притисак (</w:t>
      </w:r>
      <w:proofErr w:type="spellStart"/>
      <w:r w:rsidR="00754F07" w:rsidRPr="005B0307">
        <w:rPr>
          <w:rFonts w:ascii="Times New Roman" w:hAnsi="Times New Roman" w:cs="Times New Roman"/>
          <w:sz w:val="24"/>
          <w:szCs w:val="24"/>
        </w:rPr>
        <w:t>Hawkley</w:t>
      </w:r>
      <w:proofErr w:type="spellEnd"/>
      <w:r w:rsidR="00754F07" w:rsidRPr="005B0307">
        <w:rPr>
          <w:rFonts w:ascii="Times New Roman" w:hAnsi="Times New Roman" w:cs="Times New Roman"/>
          <w:sz w:val="24"/>
          <w:szCs w:val="24"/>
        </w:rPr>
        <w:t>,</w:t>
      </w:r>
      <w:r w:rsidR="00696551" w:rsidRPr="005B0307">
        <w:rPr>
          <w:rFonts w:ascii="Times New Roman" w:hAnsi="Times New Roman" w:cs="Times New Roman"/>
          <w:sz w:val="24"/>
          <w:szCs w:val="24"/>
        </w:rPr>
        <w:t xml:space="preserve"> </w:t>
      </w:r>
      <w:proofErr w:type="spellStart"/>
      <w:r w:rsidR="00696551" w:rsidRPr="005B0307">
        <w:rPr>
          <w:rFonts w:ascii="Times New Roman" w:hAnsi="Times New Roman" w:cs="Times New Roman"/>
          <w:sz w:val="24"/>
          <w:szCs w:val="24"/>
        </w:rPr>
        <w:t>Masi</w:t>
      </w:r>
      <w:proofErr w:type="spellEnd"/>
      <w:r w:rsidR="00696551" w:rsidRPr="005B0307">
        <w:rPr>
          <w:rFonts w:ascii="Times New Roman" w:hAnsi="Times New Roman" w:cs="Times New Roman"/>
          <w:sz w:val="24"/>
          <w:szCs w:val="24"/>
        </w:rPr>
        <w:t xml:space="preserve">, Berry &amp; </w:t>
      </w:r>
      <w:proofErr w:type="spellStart"/>
      <w:r w:rsidR="00696551" w:rsidRPr="005B0307">
        <w:rPr>
          <w:rFonts w:ascii="Times New Roman" w:hAnsi="Times New Roman" w:cs="Times New Roman"/>
          <w:sz w:val="24"/>
          <w:szCs w:val="24"/>
        </w:rPr>
        <w:t>Cacioppo</w:t>
      </w:r>
      <w:proofErr w:type="spellEnd"/>
      <w:r w:rsidR="00696551" w:rsidRPr="005B0307">
        <w:rPr>
          <w:rFonts w:ascii="Times New Roman" w:hAnsi="Times New Roman" w:cs="Times New Roman"/>
          <w:sz w:val="24"/>
          <w:szCs w:val="24"/>
        </w:rPr>
        <w:t>, 2006</w:t>
      </w:r>
      <w:r w:rsidR="00754F07" w:rsidRPr="005B0307">
        <w:rPr>
          <w:rFonts w:ascii="Times New Roman" w:hAnsi="Times New Roman" w:cs="Times New Roman"/>
          <w:sz w:val="24"/>
          <w:szCs w:val="24"/>
          <w:shd w:val="clear" w:color="auto" w:fill="FFFFFF"/>
          <w:lang w:val="sr-Cyrl-RS"/>
        </w:rPr>
        <w:t>) и кардиоваскуларне болести (</w:t>
      </w:r>
      <w:proofErr w:type="spellStart"/>
      <w:r w:rsidR="00754F07" w:rsidRPr="005B0307">
        <w:rPr>
          <w:rFonts w:ascii="Times New Roman" w:hAnsi="Times New Roman" w:cs="Times New Roman"/>
          <w:sz w:val="24"/>
          <w:szCs w:val="24"/>
        </w:rPr>
        <w:t>Sorkin</w:t>
      </w:r>
      <w:proofErr w:type="spellEnd"/>
      <w:r w:rsidR="00754F07" w:rsidRPr="005B0307">
        <w:rPr>
          <w:rFonts w:ascii="Times New Roman" w:hAnsi="Times New Roman" w:cs="Times New Roman"/>
          <w:sz w:val="24"/>
          <w:szCs w:val="24"/>
        </w:rPr>
        <w:t>, Rook &amp; Lu, 2002</w:t>
      </w:r>
      <w:r w:rsidR="00754F07" w:rsidRPr="005B0307">
        <w:rPr>
          <w:rFonts w:ascii="Times New Roman" w:hAnsi="Times New Roman" w:cs="Times New Roman"/>
          <w:sz w:val="24"/>
          <w:szCs w:val="24"/>
          <w:shd w:val="clear" w:color="auto" w:fill="FFFFFF"/>
          <w:lang w:val="sr-Cyrl-RS"/>
        </w:rPr>
        <w:t>).</w:t>
      </w:r>
      <w:r w:rsidR="00EE569F" w:rsidRPr="005B0307">
        <w:rPr>
          <w:rFonts w:ascii="Times New Roman" w:hAnsi="Times New Roman" w:cs="Times New Roman"/>
          <w:sz w:val="24"/>
          <w:szCs w:val="24"/>
          <w:shd w:val="clear" w:color="auto" w:fill="FFFFFF"/>
          <w:lang w:val="sr-Cyrl-RS"/>
        </w:rPr>
        <w:t xml:space="preserve"> </w:t>
      </w:r>
      <w:r w:rsidR="009C5D8F" w:rsidRPr="005B0307">
        <w:rPr>
          <w:rFonts w:ascii="Times New Roman" w:hAnsi="Times New Roman" w:cs="Times New Roman"/>
          <w:sz w:val="24"/>
          <w:szCs w:val="24"/>
          <w:shd w:val="clear" w:color="auto" w:fill="FFFFFF"/>
          <w:lang w:val="sr-Cyrl-RS"/>
        </w:rPr>
        <w:t>Катрон и Расел (</w:t>
      </w:r>
      <w:proofErr w:type="spellStart"/>
      <w:r w:rsidR="009C5D8F" w:rsidRPr="005B0307">
        <w:rPr>
          <w:rStyle w:val="fontstyle01"/>
          <w:color w:val="auto"/>
        </w:rPr>
        <w:t>Cutrona</w:t>
      </w:r>
      <w:proofErr w:type="spellEnd"/>
      <w:r w:rsidR="009C5D8F" w:rsidRPr="005B0307">
        <w:rPr>
          <w:rStyle w:val="fontstyle01"/>
          <w:color w:val="auto"/>
        </w:rPr>
        <w:t xml:space="preserve"> </w:t>
      </w:r>
      <w:r w:rsidR="009C5D8F" w:rsidRPr="005B0307">
        <w:rPr>
          <w:rStyle w:val="fontstyle01"/>
          <w:rFonts w:asciiTheme="minorHAnsi" w:hAnsiTheme="minorHAnsi"/>
          <w:color w:val="auto"/>
          <w:lang w:val="sr-Cyrl-RS"/>
        </w:rPr>
        <w:t>&amp;</w:t>
      </w:r>
      <w:r w:rsidR="009C5D8F" w:rsidRPr="005B0307">
        <w:rPr>
          <w:rStyle w:val="fontstyle01"/>
          <w:color w:val="auto"/>
        </w:rPr>
        <w:t xml:space="preserve"> Russell, 198</w:t>
      </w:r>
      <w:r w:rsidR="009C5D8F" w:rsidRPr="005B0307">
        <w:rPr>
          <w:rStyle w:val="fontstyle01"/>
          <w:rFonts w:ascii="Times New Roman" w:hAnsi="Times New Roman" w:cs="Times New Roman"/>
          <w:color w:val="auto"/>
          <w:lang w:val="sr-Cyrl-RS"/>
        </w:rPr>
        <w:t>7)</w:t>
      </w:r>
      <w:r w:rsidR="009C5D8F" w:rsidRPr="005B0307">
        <w:rPr>
          <w:rStyle w:val="fontstyle01"/>
          <w:rFonts w:asciiTheme="minorHAnsi" w:hAnsiTheme="minorHAnsi"/>
          <w:color w:val="auto"/>
          <w:lang w:val="sr-Cyrl-RS"/>
        </w:rPr>
        <w:t xml:space="preserve"> </w:t>
      </w:r>
      <w:r w:rsidR="009C5D8F" w:rsidRPr="005B0307">
        <w:rPr>
          <w:rStyle w:val="fontstyle01"/>
          <w:rFonts w:ascii="Times New Roman" w:hAnsi="Times New Roman" w:cs="Times New Roman"/>
          <w:color w:val="auto"/>
          <w:lang w:val="sr-Cyrl-RS"/>
        </w:rPr>
        <w:t>сматрају да су п</w:t>
      </w:r>
      <w:r w:rsidR="00304A0E" w:rsidRPr="005B0307">
        <w:rPr>
          <w:rStyle w:val="fontstyle01"/>
          <w:rFonts w:ascii="Times New Roman" w:hAnsi="Times New Roman" w:cs="Times New Roman"/>
          <w:color w:val="auto"/>
          <w:lang w:val="sr-Cyrl-RS"/>
        </w:rPr>
        <w:t>отврда сопствене вредности и бри</w:t>
      </w:r>
      <w:r w:rsidR="009C5D8F" w:rsidRPr="005B0307">
        <w:rPr>
          <w:rStyle w:val="fontstyle01"/>
          <w:rFonts w:ascii="Times New Roman" w:hAnsi="Times New Roman" w:cs="Times New Roman"/>
          <w:color w:val="auto"/>
          <w:lang w:val="sr-Cyrl-RS"/>
        </w:rPr>
        <w:t>га за друге социјалне залихе које су важна како у периоду стреса тако и онда када он није толико изражен. У овом истраживању су доб</w:t>
      </w:r>
      <w:r w:rsidR="003B4485" w:rsidRPr="005B0307">
        <w:rPr>
          <w:rStyle w:val="fontstyle01"/>
          <w:rFonts w:ascii="Times New Roman" w:hAnsi="Times New Roman" w:cs="Times New Roman"/>
          <w:color w:val="auto"/>
          <w:lang w:val="sr-Cyrl-RS"/>
        </w:rPr>
        <w:t>ијени нешто другачији резултати. Повећана потреба да се добију информације и савети од других људи, препуштање доношења одлука другим људима може довести до већег степена стреса код испитаника. Такође, п</w:t>
      </w:r>
      <w:r w:rsidR="009C5D8F" w:rsidRPr="005B0307">
        <w:rPr>
          <w:rStyle w:val="fontstyle01"/>
          <w:rFonts w:ascii="Times New Roman" w:hAnsi="Times New Roman" w:cs="Times New Roman"/>
          <w:color w:val="auto"/>
          <w:lang w:val="sr-Cyrl-RS"/>
        </w:rPr>
        <w:t xml:space="preserve">овећана брига за друге може довести до већег стреса. </w:t>
      </w:r>
      <w:r w:rsidR="00163016" w:rsidRPr="005B0307">
        <w:rPr>
          <w:rStyle w:val="fontstyle01"/>
          <w:rFonts w:ascii="Times New Roman" w:hAnsi="Times New Roman" w:cs="Times New Roman"/>
          <w:color w:val="auto"/>
          <w:lang w:val="sr-Cyrl-RS"/>
        </w:rPr>
        <w:t>Особа која има осећај да је потребна другима, да треба да допринесе добробити других људи, показиваће већи степен стреса. Добијене налазе можемо тумачити у контексту пандемије када су људи били заокупљени бригом о сопстевном здрављу</w:t>
      </w:r>
      <w:r w:rsidR="00382870" w:rsidRPr="005B0307">
        <w:rPr>
          <w:rStyle w:val="fontstyle01"/>
          <w:rFonts w:ascii="Times New Roman" w:hAnsi="Times New Roman" w:cs="Times New Roman"/>
          <w:color w:val="auto"/>
          <w:lang w:val="sr-Cyrl-RS"/>
        </w:rPr>
        <w:t xml:space="preserve"> и </w:t>
      </w:r>
      <w:r w:rsidR="0075412A" w:rsidRPr="005B0307">
        <w:rPr>
          <w:rStyle w:val="fontstyle01"/>
          <w:rFonts w:ascii="Times New Roman" w:hAnsi="Times New Roman" w:cs="Times New Roman"/>
          <w:color w:val="auto"/>
          <w:lang w:val="sr-Cyrl-RS"/>
        </w:rPr>
        <w:t>нису имали могућност</w:t>
      </w:r>
      <w:r w:rsidR="00382870" w:rsidRPr="005B0307">
        <w:rPr>
          <w:rStyle w:val="fontstyle01"/>
          <w:rFonts w:ascii="Times New Roman" w:hAnsi="Times New Roman" w:cs="Times New Roman"/>
          <w:color w:val="auto"/>
          <w:lang w:val="sr-Cyrl-RS"/>
        </w:rPr>
        <w:t xml:space="preserve"> да се због бројних епидемиолошких мера посвете </w:t>
      </w:r>
      <w:r w:rsidR="000B5CF7" w:rsidRPr="005B0307">
        <w:rPr>
          <w:rStyle w:val="fontstyle01"/>
          <w:rFonts w:ascii="Times New Roman" w:hAnsi="Times New Roman" w:cs="Times New Roman"/>
          <w:color w:val="auto"/>
          <w:lang w:val="sr-Cyrl-RS"/>
        </w:rPr>
        <w:t xml:space="preserve">нези </w:t>
      </w:r>
      <w:r w:rsidR="0075412A" w:rsidRPr="005B0307">
        <w:rPr>
          <w:rStyle w:val="fontstyle01"/>
          <w:rFonts w:ascii="Times New Roman" w:hAnsi="Times New Roman" w:cs="Times New Roman"/>
          <w:color w:val="auto"/>
          <w:lang w:val="sr-Cyrl-RS"/>
        </w:rPr>
        <w:t xml:space="preserve">блиских </w:t>
      </w:r>
      <w:r w:rsidR="000B5CF7" w:rsidRPr="005B0307">
        <w:rPr>
          <w:rStyle w:val="fontstyle01"/>
          <w:rFonts w:ascii="Times New Roman" w:hAnsi="Times New Roman" w:cs="Times New Roman"/>
          <w:color w:val="auto"/>
          <w:lang w:val="sr-Cyrl-RS"/>
        </w:rPr>
        <w:t>људи.</w:t>
      </w:r>
      <w:r w:rsidR="007F669B" w:rsidRPr="005B0307">
        <w:rPr>
          <w:rStyle w:val="fontstyle01"/>
          <w:rFonts w:ascii="Times New Roman" w:hAnsi="Times New Roman" w:cs="Times New Roman"/>
          <w:color w:val="auto"/>
        </w:rPr>
        <w:t xml:space="preserve"> </w:t>
      </w:r>
      <w:r w:rsidR="007F669B" w:rsidRPr="005B0307">
        <w:rPr>
          <w:rStyle w:val="fontstyle01"/>
          <w:rFonts w:ascii="Times New Roman" w:hAnsi="Times New Roman" w:cs="Times New Roman"/>
          <w:color w:val="auto"/>
          <w:lang w:val="sr-Cyrl-RS"/>
        </w:rPr>
        <w:t>Посматарјући компоненте које чине социјалне залихе</w:t>
      </w:r>
      <w:r w:rsidR="00276F6C" w:rsidRPr="005B0307">
        <w:rPr>
          <w:rStyle w:val="fontstyle01"/>
          <w:rFonts w:ascii="Times New Roman" w:hAnsi="Times New Roman" w:cs="Times New Roman"/>
          <w:color w:val="auto"/>
          <w:lang w:val="sr-Cyrl-RS"/>
        </w:rPr>
        <w:t xml:space="preserve"> као што су приврженост, социјална интеграција и потврда сопствене вредности</w:t>
      </w:r>
      <w:r w:rsidR="007F669B" w:rsidRPr="005B0307">
        <w:rPr>
          <w:rStyle w:val="fontstyle01"/>
          <w:rFonts w:ascii="Times New Roman" w:hAnsi="Times New Roman" w:cs="Times New Roman"/>
          <w:color w:val="auto"/>
          <w:lang w:val="sr-Cyrl-RS"/>
        </w:rPr>
        <w:t xml:space="preserve">, може се рећи да оне имају протективну </w:t>
      </w:r>
      <w:r w:rsidR="007A7582" w:rsidRPr="005B0307">
        <w:rPr>
          <w:rStyle w:val="fontstyle01"/>
          <w:rFonts w:ascii="Times New Roman" w:hAnsi="Times New Roman" w:cs="Times New Roman"/>
          <w:color w:val="auto"/>
          <w:lang w:val="sr-Cyrl-RS"/>
        </w:rPr>
        <w:t>улогу</w:t>
      </w:r>
      <w:r w:rsidR="007F669B" w:rsidRPr="005B0307">
        <w:rPr>
          <w:rStyle w:val="fontstyle01"/>
          <w:rFonts w:ascii="Times New Roman" w:hAnsi="Times New Roman" w:cs="Times New Roman"/>
          <w:color w:val="auto"/>
          <w:lang w:val="sr-Cyrl-RS"/>
        </w:rPr>
        <w:t xml:space="preserve"> од </w:t>
      </w:r>
      <w:r w:rsidR="007A7582" w:rsidRPr="005B0307">
        <w:rPr>
          <w:rStyle w:val="fontstyle01"/>
          <w:rFonts w:ascii="Times New Roman" w:hAnsi="Times New Roman" w:cs="Times New Roman"/>
          <w:color w:val="auto"/>
          <w:lang w:val="sr-Cyrl-RS"/>
        </w:rPr>
        <w:t xml:space="preserve">доживљаја </w:t>
      </w:r>
      <w:r w:rsidR="007F669B" w:rsidRPr="005B0307">
        <w:rPr>
          <w:rStyle w:val="fontstyle01"/>
          <w:rFonts w:ascii="Times New Roman" w:hAnsi="Times New Roman" w:cs="Times New Roman"/>
          <w:color w:val="auto"/>
          <w:lang w:val="sr-Cyrl-RS"/>
        </w:rPr>
        <w:t>стреса.</w:t>
      </w:r>
    </w:p>
    <w:p w14:paraId="077E7361" w14:textId="408756A6" w:rsidR="00643533" w:rsidRPr="005B0307" w:rsidRDefault="00547C92" w:rsidP="00723693">
      <w:pPr>
        <w:spacing w:before="20" w:line="240" w:lineRule="auto"/>
        <w:jc w:val="both"/>
        <w:rPr>
          <w:rStyle w:val="fontstyle01"/>
          <w:rFonts w:ascii="Times New Roman" w:hAnsi="Times New Roman" w:cs="Times New Roman"/>
          <w:color w:val="auto"/>
          <w:lang w:val="sr-Cyrl-RS"/>
        </w:rPr>
      </w:pPr>
      <w:r w:rsidRPr="005B0307">
        <w:rPr>
          <w:rFonts w:ascii="Times New Roman" w:hAnsi="Times New Roman" w:cs="Times New Roman"/>
          <w:sz w:val="24"/>
          <w:szCs w:val="24"/>
          <w:lang w:val="sr-Cyrl-RS"/>
        </w:rPr>
        <w:lastRenderedPageBreak/>
        <w:tab/>
        <w:t xml:space="preserve">Резултати регресионе анализе показују да избегавање, </w:t>
      </w:r>
      <w:r w:rsidR="00E03BB7" w:rsidRPr="005B0307">
        <w:rPr>
          <w:rFonts w:ascii="Times New Roman" w:hAnsi="Times New Roman" w:cs="Times New Roman"/>
          <w:sz w:val="24"/>
          <w:szCs w:val="24"/>
          <w:lang w:val="sr-Cyrl-RS"/>
        </w:rPr>
        <w:t>песимизам</w:t>
      </w:r>
      <w:r w:rsidRPr="005B0307">
        <w:rPr>
          <w:rFonts w:ascii="Times New Roman" w:hAnsi="Times New Roman" w:cs="Times New Roman"/>
          <w:sz w:val="24"/>
          <w:szCs w:val="24"/>
          <w:lang w:val="sr-Cyrl-RS"/>
        </w:rPr>
        <w:t xml:space="preserve"> и одсуство социјалне подршке доводи до симптома депресивности. Особе које су склоне да се повуку и избегну социјалне ситуације</w:t>
      </w:r>
      <w:r w:rsidR="00E41419" w:rsidRPr="005B0307">
        <w:rPr>
          <w:rFonts w:ascii="Times New Roman" w:hAnsi="Times New Roman" w:cs="Times New Roman"/>
          <w:sz w:val="24"/>
          <w:szCs w:val="24"/>
          <w:lang w:val="sr-Cyrl-RS"/>
        </w:rPr>
        <w:t xml:space="preserve">, </w:t>
      </w:r>
      <w:r w:rsidR="00C16E58" w:rsidRPr="005B0307">
        <w:rPr>
          <w:rFonts w:ascii="Times New Roman" w:hAnsi="Times New Roman" w:cs="Times New Roman"/>
          <w:sz w:val="24"/>
          <w:szCs w:val="24"/>
          <w:lang w:val="sr-Cyrl-RS"/>
        </w:rPr>
        <w:t xml:space="preserve">које су </w:t>
      </w:r>
      <w:r w:rsidR="00B26FC5" w:rsidRPr="005B0307">
        <w:rPr>
          <w:rFonts w:ascii="Times New Roman" w:hAnsi="Times New Roman" w:cs="Times New Roman"/>
          <w:sz w:val="24"/>
          <w:szCs w:val="24"/>
          <w:lang w:val="sr-Cyrl-RS"/>
        </w:rPr>
        <w:t>заокупљене могућим неуспехом у социјалном домену и избегавају тражење подршке од других када им је потребна</w:t>
      </w:r>
      <w:r w:rsidR="009421C3" w:rsidRPr="005B0307">
        <w:rPr>
          <w:rFonts w:ascii="Times New Roman" w:hAnsi="Times New Roman" w:cs="Times New Roman"/>
          <w:sz w:val="24"/>
          <w:szCs w:val="24"/>
          <w:lang w:val="sr-Cyrl-RS"/>
        </w:rPr>
        <w:t>,</w:t>
      </w:r>
      <w:r w:rsidR="00B26FC5" w:rsidRPr="005B0307">
        <w:rPr>
          <w:rFonts w:ascii="Times New Roman" w:hAnsi="Times New Roman" w:cs="Times New Roman"/>
          <w:sz w:val="24"/>
          <w:szCs w:val="24"/>
          <w:lang w:val="sr-Cyrl-RS"/>
        </w:rPr>
        <w:t xml:space="preserve"> показиваће </w:t>
      </w:r>
      <w:r w:rsidR="00171FCF" w:rsidRPr="005B0307">
        <w:rPr>
          <w:rFonts w:ascii="Times New Roman" w:hAnsi="Times New Roman" w:cs="Times New Roman"/>
          <w:sz w:val="24"/>
          <w:szCs w:val="24"/>
          <w:lang w:val="sr-Cyrl-RS"/>
        </w:rPr>
        <w:t>симптоме дисфорије, безнадежност</w:t>
      </w:r>
      <w:r w:rsidR="004518F1" w:rsidRPr="005B0307">
        <w:rPr>
          <w:rFonts w:ascii="Times New Roman" w:hAnsi="Times New Roman" w:cs="Times New Roman"/>
          <w:sz w:val="24"/>
          <w:szCs w:val="24"/>
          <w:lang w:val="sr-Cyrl-RS"/>
        </w:rPr>
        <w:t>и, апатије, недостатка интересовања, узнемиреност</w:t>
      </w:r>
      <w:r w:rsidR="00FE2D7E" w:rsidRPr="005B0307">
        <w:rPr>
          <w:rFonts w:ascii="Times New Roman" w:hAnsi="Times New Roman" w:cs="Times New Roman"/>
          <w:sz w:val="24"/>
          <w:szCs w:val="24"/>
          <w:lang w:val="sr-Cyrl-RS"/>
        </w:rPr>
        <w:t>и</w:t>
      </w:r>
      <w:r w:rsidR="00C16E58" w:rsidRPr="005B0307">
        <w:rPr>
          <w:rFonts w:ascii="Times New Roman" w:hAnsi="Times New Roman" w:cs="Times New Roman"/>
          <w:sz w:val="24"/>
          <w:szCs w:val="24"/>
          <w:lang w:val="sr-Cyrl-RS"/>
        </w:rPr>
        <w:t>, нестрпљење (</w:t>
      </w:r>
      <w:proofErr w:type="spellStart"/>
      <w:r w:rsidR="002E4808">
        <w:rPr>
          <w:rFonts w:ascii="Times New Roman" w:hAnsi="Times New Roman" w:cs="Times New Roman"/>
          <w:sz w:val="24"/>
          <w:szCs w:val="24"/>
        </w:rPr>
        <w:t>Reić</w:t>
      </w:r>
      <w:proofErr w:type="spellEnd"/>
      <w:r w:rsidR="002E4808">
        <w:rPr>
          <w:rFonts w:ascii="Times New Roman" w:hAnsi="Times New Roman" w:cs="Times New Roman"/>
          <w:sz w:val="24"/>
          <w:szCs w:val="24"/>
        </w:rPr>
        <w:t xml:space="preserve"> </w:t>
      </w:r>
      <w:proofErr w:type="spellStart"/>
      <w:r w:rsidR="002E4808">
        <w:rPr>
          <w:rFonts w:ascii="Times New Roman" w:hAnsi="Times New Roman" w:cs="Times New Roman"/>
          <w:sz w:val="24"/>
          <w:szCs w:val="24"/>
        </w:rPr>
        <w:t>Ercegovac</w:t>
      </w:r>
      <w:proofErr w:type="spellEnd"/>
      <w:r w:rsidR="002E4808">
        <w:rPr>
          <w:rFonts w:ascii="Times New Roman" w:hAnsi="Times New Roman" w:cs="Times New Roman"/>
          <w:sz w:val="24"/>
          <w:szCs w:val="24"/>
        </w:rPr>
        <w:t xml:space="preserve">, </w:t>
      </w:r>
      <w:r w:rsidR="00C16E58" w:rsidRPr="005B0307">
        <w:rPr>
          <w:rFonts w:ascii="Times New Roman" w:hAnsi="Times New Roman" w:cs="Times New Roman"/>
          <w:sz w:val="24"/>
          <w:szCs w:val="24"/>
        </w:rPr>
        <w:t>2012).</w:t>
      </w:r>
      <w:r w:rsidR="00304A0E" w:rsidRPr="005B0307">
        <w:rPr>
          <w:rFonts w:ascii="Times New Roman" w:hAnsi="Times New Roman" w:cs="Times New Roman"/>
          <w:sz w:val="24"/>
          <w:szCs w:val="24"/>
        </w:rPr>
        <w:t xml:space="preserve"> </w:t>
      </w:r>
      <w:r w:rsidR="00304A0E" w:rsidRPr="005B0307">
        <w:rPr>
          <w:rFonts w:ascii="Times New Roman" w:hAnsi="Times New Roman" w:cs="Times New Roman"/>
          <w:sz w:val="24"/>
          <w:szCs w:val="24"/>
          <w:lang w:val="sr-Cyrl-RS"/>
        </w:rPr>
        <w:t xml:space="preserve">Применом </w:t>
      </w:r>
      <w:r w:rsidR="0054535A" w:rsidRPr="005B0307">
        <w:rPr>
          <w:rFonts w:ascii="Times New Roman" w:hAnsi="Times New Roman" w:cs="Times New Roman"/>
          <w:sz w:val="24"/>
          <w:szCs w:val="24"/>
          <w:lang w:val="sr-Cyrl-RS"/>
        </w:rPr>
        <w:t>социјалних стартегија избегавања и песимиз</w:t>
      </w:r>
      <w:r w:rsidR="00304A0E" w:rsidRPr="005B0307">
        <w:rPr>
          <w:rFonts w:ascii="Times New Roman" w:hAnsi="Times New Roman" w:cs="Times New Roman"/>
          <w:sz w:val="24"/>
          <w:szCs w:val="24"/>
          <w:lang w:val="sr-Cyrl-RS"/>
        </w:rPr>
        <w:t>м</w:t>
      </w:r>
      <w:r w:rsidR="0054535A" w:rsidRPr="005B0307">
        <w:rPr>
          <w:rFonts w:ascii="Times New Roman" w:hAnsi="Times New Roman" w:cs="Times New Roman"/>
          <w:sz w:val="24"/>
          <w:szCs w:val="24"/>
          <w:lang w:val="sr-Cyrl-RS"/>
        </w:rPr>
        <w:t>а</w:t>
      </w:r>
      <w:r w:rsidR="00304A0E" w:rsidRPr="005B0307">
        <w:rPr>
          <w:rFonts w:ascii="Times New Roman" w:hAnsi="Times New Roman" w:cs="Times New Roman"/>
          <w:sz w:val="24"/>
          <w:szCs w:val="24"/>
          <w:lang w:val="sr-Cyrl-RS"/>
        </w:rPr>
        <w:t>, испитаници ће</w:t>
      </w:r>
      <w:r w:rsidR="00D40494" w:rsidRPr="005B0307">
        <w:rPr>
          <w:rFonts w:ascii="Times New Roman" w:hAnsi="Times New Roman" w:cs="Times New Roman"/>
          <w:sz w:val="24"/>
          <w:szCs w:val="24"/>
          <w:lang w:val="sr-Cyrl-RS"/>
        </w:rPr>
        <w:t xml:space="preserve"> показивати симптоме </w:t>
      </w:r>
      <w:r w:rsidR="00592372" w:rsidRPr="005B0307">
        <w:rPr>
          <w:rFonts w:ascii="Times New Roman" w:hAnsi="Times New Roman" w:cs="Times New Roman"/>
          <w:sz w:val="24"/>
          <w:szCs w:val="24"/>
          <w:lang w:val="sr-Cyrl-RS"/>
        </w:rPr>
        <w:t>анкиозности и стреса.</w:t>
      </w:r>
      <w:r w:rsidR="00304A0E" w:rsidRPr="005B0307">
        <w:rPr>
          <w:rFonts w:ascii="Times New Roman" w:hAnsi="Times New Roman" w:cs="Times New Roman"/>
          <w:sz w:val="24"/>
          <w:szCs w:val="24"/>
          <w:lang w:val="sr-Cyrl-RS"/>
        </w:rPr>
        <w:t xml:space="preserve"> </w:t>
      </w:r>
      <w:r w:rsidR="00D40494" w:rsidRPr="005B0307">
        <w:rPr>
          <w:rFonts w:ascii="Times New Roman" w:hAnsi="Times New Roman" w:cs="Times New Roman"/>
          <w:sz w:val="24"/>
          <w:szCs w:val="24"/>
          <w:lang w:val="sr-Cyrl-RS"/>
        </w:rPr>
        <w:t>Ове испитанике одликује негативна процена ситуације и усмереност на нерелевантна понашања и избегавања (</w:t>
      </w:r>
      <w:proofErr w:type="spellStart"/>
      <w:r w:rsidR="00D40494" w:rsidRPr="005B0307">
        <w:rPr>
          <w:rFonts w:ascii="Times New Roman" w:hAnsi="Times New Roman" w:cs="Times New Roman"/>
          <w:sz w:val="24"/>
          <w:szCs w:val="24"/>
        </w:rPr>
        <w:t>Nekić</w:t>
      </w:r>
      <w:proofErr w:type="spellEnd"/>
      <w:r w:rsidR="00D40494" w:rsidRPr="005B0307">
        <w:rPr>
          <w:rFonts w:ascii="Times New Roman" w:hAnsi="Times New Roman" w:cs="Times New Roman"/>
          <w:sz w:val="24"/>
          <w:szCs w:val="24"/>
        </w:rPr>
        <w:t xml:space="preserve">, 2008b). </w:t>
      </w:r>
      <w:proofErr w:type="spellStart"/>
      <w:r w:rsidR="00D40494" w:rsidRPr="005B0307">
        <w:rPr>
          <w:rFonts w:ascii="Times New Roman" w:hAnsi="Times New Roman" w:cs="Times New Roman"/>
          <w:sz w:val="24"/>
          <w:szCs w:val="24"/>
        </w:rPr>
        <w:t>Особе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које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користе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самохендикепирање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очекују</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неуспех</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па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се</w:t>
      </w:r>
      <w:proofErr w:type="spellEnd"/>
      <w:r w:rsidR="00D40494" w:rsidRPr="005B0307">
        <w:rPr>
          <w:rFonts w:ascii="Times New Roman" w:hAnsi="Times New Roman" w:cs="Times New Roman"/>
          <w:sz w:val="24"/>
          <w:szCs w:val="24"/>
        </w:rPr>
        <w:t xml:space="preserve"> и </w:t>
      </w:r>
      <w:proofErr w:type="spellStart"/>
      <w:r w:rsidR="00D40494" w:rsidRPr="005B0307">
        <w:rPr>
          <w:rFonts w:ascii="Times New Roman" w:hAnsi="Times New Roman" w:cs="Times New Roman"/>
          <w:sz w:val="24"/>
          <w:szCs w:val="24"/>
        </w:rPr>
        <w:t>концентришу</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на</w:t>
      </w:r>
      <w:proofErr w:type="spellEnd"/>
      <w:r w:rsidR="00D40494" w:rsidRPr="005B0307">
        <w:rPr>
          <w:rFonts w:ascii="Times New Roman" w:hAnsi="Times New Roman" w:cs="Times New Roman"/>
          <w:sz w:val="24"/>
          <w:szCs w:val="24"/>
          <w:lang w:val="sr-Cyrl-RS"/>
        </w:rPr>
        <w:t xml:space="preserve"> </w:t>
      </w:r>
      <w:proofErr w:type="spellStart"/>
      <w:r w:rsidR="00ED3731" w:rsidRPr="005B0307">
        <w:rPr>
          <w:rFonts w:ascii="Times New Roman" w:hAnsi="Times New Roman" w:cs="Times New Roman"/>
          <w:sz w:val="24"/>
          <w:szCs w:val="24"/>
        </w:rPr>
        <w:t>несврсисходно</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понашање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да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би</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креирали</w:t>
      </w:r>
      <w:proofErr w:type="spellEnd"/>
      <w:r w:rsidR="00D40494" w:rsidRPr="005B0307">
        <w:rPr>
          <w:rFonts w:ascii="Times New Roman" w:hAnsi="Times New Roman" w:cs="Times New Roman"/>
          <w:sz w:val="24"/>
          <w:szCs w:val="24"/>
        </w:rPr>
        <w:t xml:space="preserve"> </w:t>
      </w:r>
      <w:r w:rsidR="00D40494" w:rsidRPr="005B0307">
        <w:rPr>
          <w:rFonts w:ascii="Times New Roman" w:hAnsi="Times New Roman" w:cs="Times New Roman"/>
          <w:sz w:val="24"/>
          <w:szCs w:val="24"/>
          <w:lang w:val="sr-Cyrl-RS"/>
        </w:rPr>
        <w:t>понашајни</w:t>
      </w:r>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изговор</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или</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оправдање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за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неуспех</w:t>
      </w:r>
      <w:proofErr w:type="spellEnd"/>
      <w:r w:rsidR="00D40494" w:rsidRPr="005B0307">
        <w:rPr>
          <w:rFonts w:ascii="Times New Roman" w:hAnsi="Times New Roman" w:cs="Times New Roman"/>
          <w:sz w:val="24"/>
          <w:szCs w:val="24"/>
        </w:rPr>
        <w:t xml:space="preserve">. </w:t>
      </w:r>
      <w:r w:rsidR="00D40494" w:rsidRPr="005B0307">
        <w:rPr>
          <w:rFonts w:ascii="Times New Roman" w:hAnsi="Times New Roman" w:cs="Times New Roman"/>
          <w:sz w:val="24"/>
          <w:szCs w:val="24"/>
          <w:lang w:val="sr-Cyrl-RS"/>
        </w:rPr>
        <w:t>У случају</w:t>
      </w:r>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неуспех</w:t>
      </w:r>
      <w:proofErr w:type="spellEnd"/>
      <w:r w:rsidR="00D40494" w:rsidRPr="005B0307">
        <w:rPr>
          <w:rFonts w:ascii="Times New Roman" w:hAnsi="Times New Roman" w:cs="Times New Roman"/>
          <w:sz w:val="24"/>
          <w:szCs w:val="24"/>
          <w:lang w:val="sr-Cyrl-RS"/>
        </w:rPr>
        <w:t>а</w:t>
      </w:r>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понашање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које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је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било</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ирелевантно</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за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одређену</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ситуацију</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има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функцију</w:t>
      </w:r>
      <w:proofErr w:type="spellEnd"/>
      <w:r w:rsidR="00D40494" w:rsidRPr="005B0307">
        <w:rPr>
          <w:rFonts w:ascii="Times New Roman" w:hAnsi="Times New Roman" w:cs="Times New Roman"/>
          <w:sz w:val="24"/>
          <w:szCs w:val="24"/>
          <w:lang w:val="sr-Cyrl-RS"/>
        </w:rPr>
        <w:t xml:space="preserve"> </w:t>
      </w:r>
      <w:proofErr w:type="spellStart"/>
      <w:r w:rsidR="00D40494" w:rsidRPr="005B0307">
        <w:rPr>
          <w:rFonts w:ascii="Times New Roman" w:hAnsi="Times New Roman" w:cs="Times New Roman"/>
          <w:sz w:val="24"/>
          <w:szCs w:val="24"/>
        </w:rPr>
        <w:t>атрибуцијског</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изговора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односно</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отпорника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чија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је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сврха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одржавање</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самопоштовања</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након</w:t>
      </w:r>
      <w:proofErr w:type="spellEnd"/>
      <w:r w:rsidR="00D40494" w:rsidRPr="005B0307">
        <w:rPr>
          <w:rFonts w:ascii="Times New Roman" w:hAnsi="Times New Roman" w:cs="Times New Roman"/>
          <w:sz w:val="24"/>
          <w:szCs w:val="24"/>
          <w:lang w:val="sr-Cyrl-RS"/>
        </w:rPr>
        <w:t xml:space="preserve"> </w:t>
      </w:r>
      <w:proofErr w:type="spellStart"/>
      <w:r w:rsidR="00D40494" w:rsidRPr="005B0307">
        <w:rPr>
          <w:rFonts w:ascii="Times New Roman" w:hAnsi="Times New Roman" w:cs="Times New Roman"/>
          <w:sz w:val="24"/>
          <w:szCs w:val="24"/>
        </w:rPr>
        <w:t>доживљених</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негативних</w:t>
      </w:r>
      <w:proofErr w:type="spellEnd"/>
      <w:r w:rsidR="00D40494" w:rsidRPr="005B0307">
        <w:rPr>
          <w:rFonts w:ascii="Times New Roman" w:hAnsi="Times New Roman" w:cs="Times New Roman"/>
          <w:sz w:val="24"/>
          <w:szCs w:val="24"/>
        </w:rPr>
        <w:t xml:space="preserve"> </w:t>
      </w:r>
      <w:proofErr w:type="spellStart"/>
      <w:r w:rsidR="00D40494" w:rsidRPr="005B0307">
        <w:rPr>
          <w:rFonts w:ascii="Times New Roman" w:hAnsi="Times New Roman" w:cs="Times New Roman"/>
          <w:sz w:val="24"/>
          <w:szCs w:val="24"/>
        </w:rPr>
        <w:t>исхода</w:t>
      </w:r>
      <w:proofErr w:type="spellEnd"/>
      <w:r w:rsidR="00D40494" w:rsidRPr="005B0307">
        <w:rPr>
          <w:rFonts w:ascii="Times New Roman" w:hAnsi="Times New Roman" w:cs="Times New Roman"/>
          <w:sz w:val="24"/>
          <w:szCs w:val="24"/>
        </w:rPr>
        <w:t xml:space="preserve"> </w:t>
      </w:r>
      <w:r w:rsidR="00D40494" w:rsidRPr="005B0307">
        <w:rPr>
          <w:rFonts w:ascii="Times New Roman" w:hAnsi="Times New Roman" w:cs="Times New Roman"/>
          <w:sz w:val="24"/>
          <w:szCs w:val="24"/>
          <w:lang w:val="sr-Cyrl-RS"/>
        </w:rPr>
        <w:t>(</w:t>
      </w:r>
      <w:proofErr w:type="spellStart"/>
      <w:r w:rsidR="00BA6C78" w:rsidRPr="005B0307">
        <w:rPr>
          <w:rStyle w:val="fontstyle01"/>
          <w:color w:val="auto"/>
        </w:rPr>
        <w:t>Nekić</w:t>
      </w:r>
      <w:proofErr w:type="spellEnd"/>
      <w:r w:rsidR="00BA6C78" w:rsidRPr="005B0307">
        <w:rPr>
          <w:rStyle w:val="fontstyle01"/>
          <w:color w:val="auto"/>
        </w:rPr>
        <w:t>, 2006</w:t>
      </w:r>
      <w:r w:rsidR="00BA6C78" w:rsidRPr="005B0307">
        <w:rPr>
          <w:rStyle w:val="fontstyle01"/>
          <w:rFonts w:asciiTheme="minorHAnsi" w:hAnsiTheme="minorHAnsi"/>
          <w:color w:val="auto"/>
          <w:lang w:val="sr-Cyrl-RS"/>
        </w:rPr>
        <w:t xml:space="preserve">). </w:t>
      </w:r>
      <w:r w:rsidR="0054535A" w:rsidRPr="005B0307">
        <w:rPr>
          <w:rStyle w:val="fontstyle01"/>
          <w:rFonts w:ascii="Times New Roman" w:hAnsi="Times New Roman" w:cs="Times New Roman"/>
          <w:color w:val="auto"/>
          <w:lang w:val="sr-Cyrl-RS"/>
        </w:rPr>
        <w:t xml:space="preserve">У једној лонгитудиналној студији </w:t>
      </w:r>
      <w:r w:rsidR="00887BE9" w:rsidRPr="005B0307">
        <w:rPr>
          <w:rStyle w:val="fontstyle01"/>
          <w:rFonts w:ascii="Times New Roman" w:hAnsi="Times New Roman" w:cs="Times New Roman"/>
          <w:color w:val="auto"/>
          <w:lang w:val="sr-Cyrl-RS"/>
        </w:rPr>
        <w:t>(</w:t>
      </w:r>
      <w:proofErr w:type="spellStart"/>
      <w:r w:rsidR="00887BE9" w:rsidRPr="005B0307">
        <w:rPr>
          <w:rFonts w:ascii="TimesNewRomanPSMT" w:hAnsi="TimesNewRomanPSMT"/>
          <w:sz w:val="24"/>
          <w:szCs w:val="24"/>
        </w:rPr>
        <w:t>Nurmi</w:t>
      </w:r>
      <w:proofErr w:type="spellEnd"/>
      <w:r w:rsidR="00887BE9" w:rsidRPr="005B0307">
        <w:rPr>
          <w:rFonts w:ascii="TimesNewRomanPSMT" w:hAnsi="TimesNewRomanPSMT"/>
          <w:sz w:val="24"/>
          <w:szCs w:val="24"/>
        </w:rPr>
        <w:t xml:space="preserve"> </w:t>
      </w:r>
      <w:r w:rsidR="00887BE9" w:rsidRPr="005B0307">
        <w:rPr>
          <w:rFonts w:ascii="Times New Roman" w:hAnsi="Times New Roman" w:cs="Times New Roman"/>
          <w:sz w:val="24"/>
          <w:szCs w:val="24"/>
          <w:lang w:val="sr-Cyrl-RS"/>
        </w:rPr>
        <w:t>&amp;</w:t>
      </w:r>
      <w:r w:rsidR="00887BE9" w:rsidRPr="005B0307">
        <w:rPr>
          <w:rFonts w:ascii="TimesNewRomanPSMT" w:hAnsi="TimesNewRomanPSMT"/>
        </w:rPr>
        <w:br/>
      </w:r>
      <w:proofErr w:type="spellStart"/>
      <w:r w:rsidR="00887BE9" w:rsidRPr="005B0307">
        <w:rPr>
          <w:rFonts w:ascii="TimesNewRomanPSMT" w:hAnsi="TimesNewRomanPSMT"/>
          <w:sz w:val="24"/>
          <w:szCs w:val="24"/>
        </w:rPr>
        <w:t>Salmela-Aro</w:t>
      </w:r>
      <w:proofErr w:type="spellEnd"/>
      <w:r w:rsidR="00887BE9" w:rsidRPr="005B0307">
        <w:rPr>
          <w:rFonts w:ascii="TimesNewRomanPSMT" w:hAnsi="TimesNewRomanPSMT"/>
          <w:sz w:val="24"/>
          <w:szCs w:val="24"/>
        </w:rPr>
        <w:t xml:space="preserve">, 1997) </w:t>
      </w:r>
      <w:r w:rsidR="0054535A" w:rsidRPr="005B0307">
        <w:rPr>
          <w:rStyle w:val="fontstyle01"/>
          <w:rFonts w:ascii="Times New Roman" w:hAnsi="Times New Roman" w:cs="Times New Roman"/>
          <w:color w:val="auto"/>
          <w:lang w:val="sr-Cyrl-RS"/>
        </w:rPr>
        <w:t xml:space="preserve">дошло се до налаза да што се више користе песимистичне и избегавајуће социјалне стратегије, то ће се више свака особа осећати усамљеном, а што су особе усамљеније, </w:t>
      </w:r>
      <w:r w:rsidR="0054535A" w:rsidRPr="005B0307">
        <w:rPr>
          <w:rStyle w:val="fontstyle01"/>
          <w:rFonts w:ascii="Times New Roman" w:hAnsi="Times New Roman" w:cs="Times New Roman"/>
          <w:color w:val="auto"/>
          <w:lang w:val="sr-Cyrl-RS"/>
        </w:rPr>
        <w:lastRenderedPageBreak/>
        <w:t>мање ће користити стратегије које им омогућују контролу и господарење ситуацијом.</w:t>
      </w:r>
    </w:p>
    <w:p w14:paraId="191D0EF5" w14:textId="33810AB3" w:rsidR="00643533" w:rsidRPr="005B0307" w:rsidRDefault="00643533"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Имајући у виду да социјалне залихе и социјалне стратегије објашњавају од 21% до 31% варијансе депресивности, анксиозности и ст</w:t>
      </w:r>
      <w:r w:rsidR="00D5178D" w:rsidRPr="005B0307">
        <w:rPr>
          <w:rFonts w:ascii="Times New Roman" w:hAnsi="Times New Roman" w:cs="Times New Roman"/>
          <w:sz w:val="24"/>
          <w:szCs w:val="24"/>
          <w:lang w:val="sr-Cyrl-RS"/>
        </w:rPr>
        <w:t>реса, у обзир треба узети</w:t>
      </w:r>
      <w:r w:rsidR="00B05030" w:rsidRPr="005B0307">
        <w:rPr>
          <w:rFonts w:ascii="Times New Roman" w:hAnsi="Times New Roman" w:cs="Times New Roman"/>
          <w:sz w:val="24"/>
          <w:szCs w:val="24"/>
          <w:lang w:val="sr-Cyrl-RS"/>
        </w:rPr>
        <w:t xml:space="preserve"> и</w:t>
      </w:r>
      <w:r w:rsidR="00D5178D" w:rsidRPr="005B0307">
        <w:rPr>
          <w:rFonts w:ascii="Times New Roman" w:hAnsi="Times New Roman" w:cs="Times New Roman"/>
          <w:sz w:val="24"/>
          <w:szCs w:val="24"/>
          <w:lang w:val="sr-Cyrl-RS"/>
        </w:rPr>
        <w:t xml:space="preserve"> </w:t>
      </w:r>
      <w:r w:rsidR="00801D9C" w:rsidRPr="005B0307">
        <w:rPr>
          <w:rFonts w:ascii="Times New Roman" w:hAnsi="Times New Roman" w:cs="Times New Roman"/>
          <w:sz w:val="24"/>
          <w:szCs w:val="24"/>
          <w:lang w:val="sr-Cyrl-RS"/>
        </w:rPr>
        <w:t>друге</w:t>
      </w:r>
      <w:r w:rsidR="00D5178D" w:rsidRPr="005B0307">
        <w:rPr>
          <w:rFonts w:ascii="Times New Roman" w:hAnsi="Times New Roman" w:cs="Times New Roman"/>
          <w:sz w:val="24"/>
          <w:szCs w:val="24"/>
          <w:lang w:val="sr-Cyrl-RS"/>
        </w:rPr>
        <w:t xml:space="preserve"> вар</w:t>
      </w:r>
      <w:r w:rsidR="00801D9C" w:rsidRPr="005B0307">
        <w:rPr>
          <w:rFonts w:ascii="Times New Roman" w:hAnsi="Times New Roman" w:cs="Times New Roman"/>
          <w:sz w:val="24"/>
          <w:szCs w:val="24"/>
          <w:lang w:val="sr-Cyrl-RS"/>
        </w:rPr>
        <w:t>ијабле</w:t>
      </w:r>
      <w:r w:rsidR="00D5178D" w:rsidRPr="005B0307">
        <w:rPr>
          <w:rFonts w:ascii="Times New Roman" w:hAnsi="Times New Roman" w:cs="Times New Roman"/>
          <w:sz w:val="24"/>
          <w:szCs w:val="24"/>
          <w:lang w:val="sr-Cyrl-RS"/>
        </w:rPr>
        <w:t xml:space="preserve"> које могу бити</w:t>
      </w:r>
      <w:r w:rsidRPr="005B0307">
        <w:rPr>
          <w:rFonts w:ascii="Times New Roman" w:hAnsi="Times New Roman" w:cs="Times New Roman"/>
          <w:sz w:val="24"/>
          <w:szCs w:val="24"/>
          <w:lang w:val="sr-Cyrl-RS"/>
        </w:rPr>
        <w:t xml:space="preserve"> значајне за појаву негативног афективитета. Нека </w:t>
      </w:r>
      <w:r w:rsidR="007E4B18" w:rsidRPr="005B0307">
        <w:rPr>
          <w:rFonts w:ascii="Times New Roman" w:hAnsi="Times New Roman" w:cs="Times New Roman"/>
          <w:sz w:val="24"/>
          <w:szCs w:val="24"/>
          <w:lang w:val="sr-Cyrl-RS"/>
        </w:rPr>
        <w:t xml:space="preserve">ранија </w:t>
      </w:r>
      <w:r w:rsidRPr="005B0307">
        <w:rPr>
          <w:rFonts w:ascii="Times New Roman" w:hAnsi="Times New Roman" w:cs="Times New Roman"/>
          <w:sz w:val="24"/>
          <w:szCs w:val="24"/>
          <w:lang w:val="sr-Cyrl-RS"/>
        </w:rPr>
        <w:t>истраживања (</w:t>
      </w:r>
      <w:r w:rsidRPr="005B0307">
        <w:rPr>
          <w:rStyle w:val="fontstyle01"/>
          <w:color w:val="auto"/>
        </w:rPr>
        <w:t>Eysenck &amp; Eysenck, 1964</w:t>
      </w:r>
      <w:r w:rsidRPr="005B0307">
        <w:rPr>
          <w:rFonts w:ascii="Times New Roman" w:hAnsi="Times New Roman" w:cs="Times New Roman"/>
          <w:sz w:val="24"/>
          <w:szCs w:val="24"/>
          <w:lang w:val="sr-Cyrl-RS"/>
        </w:rPr>
        <w:t>;</w:t>
      </w:r>
      <w:r w:rsidR="007E63F1" w:rsidRPr="005B0307">
        <w:rPr>
          <w:rFonts w:ascii="Times New Roman" w:hAnsi="Times New Roman" w:cs="Times New Roman"/>
          <w:sz w:val="24"/>
          <w:szCs w:val="24"/>
          <w:lang w:val="sr-Cyrl-RS"/>
        </w:rPr>
        <w:t xml:space="preserve"> </w:t>
      </w:r>
      <w:r w:rsidR="007E63F1" w:rsidRPr="005B0307">
        <w:rPr>
          <w:rFonts w:ascii="TimesNewRoman" w:hAnsi="TimesNewRoman"/>
          <w:sz w:val="24"/>
          <w:szCs w:val="24"/>
        </w:rPr>
        <w:t>Watson &amp; Clark, 1984)</w:t>
      </w:r>
      <w:r w:rsidRPr="005B0307">
        <w:rPr>
          <w:rFonts w:ascii="Times New Roman" w:hAnsi="Times New Roman" w:cs="Times New Roman"/>
          <w:sz w:val="24"/>
          <w:szCs w:val="24"/>
          <w:lang w:val="sr-Cyrl-RS"/>
        </w:rPr>
        <w:t xml:space="preserve"> </w:t>
      </w:r>
      <w:r w:rsidR="007E4B18" w:rsidRPr="005B0307">
        <w:rPr>
          <w:rFonts w:ascii="Times New Roman" w:hAnsi="Times New Roman" w:cs="Times New Roman"/>
          <w:sz w:val="24"/>
          <w:szCs w:val="24"/>
          <w:lang w:val="sr-Cyrl-RS"/>
        </w:rPr>
        <w:t xml:space="preserve">показују </w:t>
      </w:r>
      <w:r w:rsidRPr="005B0307">
        <w:rPr>
          <w:rFonts w:ascii="Times New Roman" w:hAnsi="Times New Roman" w:cs="Times New Roman"/>
          <w:sz w:val="24"/>
          <w:szCs w:val="24"/>
          <w:lang w:val="sr-Cyrl-RS"/>
        </w:rPr>
        <w:t xml:space="preserve">да су заједнички фактори појаве депресивности, анксиозности и стреса, неуротицизам као особина личности, негативна афективност и </w:t>
      </w:r>
      <w:r w:rsidR="007E4B18" w:rsidRPr="005B0307">
        <w:rPr>
          <w:rFonts w:ascii="Times New Roman" w:hAnsi="Times New Roman" w:cs="Times New Roman"/>
          <w:sz w:val="24"/>
          <w:szCs w:val="24"/>
          <w:lang w:val="sr-Cyrl-RS"/>
        </w:rPr>
        <w:t>фактори околине</w:t>
      </w:r>
      <w:r w:rsidRPr="005B0307">
        <w:rPr>
          <w:rFonts w:ascii="Times New Roman" w:hAnsi="Times New Roman" w:cs="Times New Roman"/>
          <w:sz w:val="24"/>
          <w:szCs w:val="24"/>
          <w:lang w:val="sr-Cyrl-RS"/>
        </w:rPr>
        <w:t xml:space="preserve">. </w:t>
      </w:r>
    </w:p>
    <w:p w14:paraId="0F0B5830" w14:textId="16353B9A" w:rsidR="005B0307" w:rsidRDefault="00801D9C" w:rsidP="00723693">
      <w:pPr>
        <w:spacing w:before="20" w:line="240" w:lineRule="auto"/>
        <w:jc w:val="both"/>
        <w:rPr>
          <w:rFonts w:ascii="Times New Roman" w:hAnsi="Times New Roman" w:cs="Times New Roman"/>
          <w:sz w:val="24"/>
          <w:szCs w:val="24"/>
          <w:lang w:val="sr-Cyrl-RS"/>
        </w:rPr>
      </w:pPr>
      <w:r w:rsidRPr="005B0307">
        <w:rPr>
          <w:rFonts w:ascii="Times New Roman" w:hAnsi="Times New Roman" w:cs="Times New Roman"/>
          <w:sz w:val="24"/>
          <w:szCs w:val="24"/>
          <w:lang w:val="sr-Cyrl-RS"/>
        </w:rPr>
        <w:tab/>
        <w:t xml:space="preserve">Главни налази указују на </w:t>
      </w:r>
      <w:r w:rsidR="00955AFC" w:rsidRPr="005B0307">
        <w:rPr>
          <w:rFonts w:ascii="Times New Roman" w:hAnsi="Times New Roman" w:cs="Times New Roman"/>
          <w:sz w:val="24"/>
          <w:szCs w:val="24"/>
          <w:lang w:val="sr-Cyrl-RS"/>
        </w:rPr>
        <w:t>важност социјалних залиха</w:t>
      </w:r>
      <w:r w:rsidRPr="005B0307">
        <w:rPr>
          <w:rFonts w:ascii="Times New Roman" w:hAnsi="Times New Roman" w:cs="Times New Roman"/>
          <w:sz w:val="24"/>
          <w:szCs w:val="24"/>
          <w:lang w:val="sr-Cyrl-RS"/>
        </w:rPr>
        <w:t xml:space="preserve"> и </w:t>
      </w:r>
      <w:r w:rsidR="00955AFC" w:rsidRPr="005B0307">
        <w:rPr>
          <w:rFonts w:ascii="Times New Roman" w:hAnsi="Times New Roman" w:cs="Times New Roman"/>
          <w:sz w:val="24"/>
          <w:szCs w:val="24"/>
          <w:lang w:val="sr-Cyrl-RS"/>
        </w:rPr>
        <w:t>социјалних стратегија у</w:t>
      </w:r>
      <w:r w:rsidRPr="005B0307">
        <w:rPr>
          <w:rFonts w:ascii="Times New Roman" w:hAnsi="Times New Roman" w:cs="Times New Roman"/>
          <w:sz w:val="24"/>
          <w:szCs w:val="24"/>
          <w:lang w:val="sr-Cyrl-RS"/>
        </w:rPr>
        <w:t xml:space="preserve"> </w:t>
      </w:r>
      <w:r w:rsidR="00955AFC" w:rsidRPr="005B0307">
        <w:rPr>
          <w:rFonts w:ascii="Times New Roman" w:hAnsi="Times New Roman" w:cs="Times New Roman"/>
          <w:sz w:val="24"/>
          <w:szCs w:val="24"/>
          <w:lang w:val="sr-Cyrl-RS"/>
        </w:rPr>
        <w:t>заштити менталног здравља у периоду пандемије коронавируса.</w:t>
      </w:r>
    </w:p>
    <w:p w14:paraId="53EBA293" w14:textId="77777777" w:rsidR="00FA0DAA" w:rsidRPr="005B0307" w:rsidRDefault="00FA0DAA" w:rsidP="00723693">
      <w:pPr>
        <w:spacing w:before="20" w:line="240" w:lineRule="auto"/>
        <w:jc w:val="both"/>
        <w:rPr>
          <w:rFonts w:ascii="Times New Roman" w:hAnsi="Times New Roman" w:cs="Times New Roman"/>
          <w:sz w:val="24"/>
          <w:szCs w:val="24"/>
          <w:lang w:val="sr-Cyrl-RS"/>
        </w:rPr>
      </w:pPr>
    </w:p>
    <w:p w14:paraId="6F259E28" w14:textId="77777777" w:rsidR="00696551" w:rsidRPr="002D409B" w:rsidRDefault="00426492" w:rsidP="00723693">
      <w:pPr>
        <w:spacing w:before="20" w:line="240" w:lineRule="auto"/>
        <w:jc w:val="center"/>
        <w:rPr>
          <w:rFonts w:ascii="Times New Roman" w:hAnsi="Times New Roman" w:cs="Times New Roman"/>
          <w:i/>
          <w:sz w:val="24"/>
          <w:szCs w:val="24"/>
          <w:lang w:val="sr-Cyrl-RS"/>
        </w:rPr>
      </w:pPr>
      <w:r w:rsidRPr="002D409B">
        <w:rPr>
          <w:rFonts w:ascii="Times New Roman" w:hAnsi="Times New Roman" w:cs="Times New Roman"/>
          <w:i/>
          <w:sz w:val="24"/>
          <w:szCs w:val="24"/>
          <w:lang w:val="sr-Cyrl-RS"/>
        </w:rPr>
        <w:t>ЛИТЕРАТУРА</w:t>
      </w:r>
    </w:p>
    <w:p w14:paraId="00D5E89F" w14:textId="77777777" w:rsidR="009766E8" w:rsidRDefault="009766E8" w:rsidP="00723693">
      <w:pPr>
        <w:spacing w:before="20" w:line="240" w:lineRule="auto"/>
        <w:ind w:left="1080" w:hanging="1080"/>
        <w:jc w:val="both"/>
        <w:rPr>
          <w:rFonts w:ascii="Times New Roman" w:hAnsi="Times New Roman" w:cs="Times New Roman"/>
          <w:sz w:val="24"/>
          <w:szCs w:val="24"/>
          <w:lang w:val="sr-Cyrl-RS"/>
        </w:rPr>
      </w:pPr>
      <w:r w:rsidRPr="005B0307">
        <w:rPr>
          <w:rFonts w:ascii="Times New Roman" w:hAnsi="Times New Roman" w:cs="Times New Roman"/>
          <w:sz w:val="24"/>
          <w:szCs w:val="24"/>
        </w:rPr>
        <w:t>Adams K</w:t>
      </w:r>
      <w:r w:rsidRPr="005B0307">
        <w:rPr>
          <w:rFonts w:ascii="Times New Roman" w:hAnsi="Times New Roman" w:cs="Times New Roman"/>
          <w:sz w:val="24"/>
          <w:szCs w:val="24"/>
          <w:lang w:val="sr-Cyrl-RS"/>
        </w:rPr>
        <w:t xml:space="preserve">. </w:t>
      </w:r>
      <w:r w:rsidRPr="005B0307">
        <w:rPr>
          <w:rFonts w:ascii="Times New Roman" w:hAnsi="Times New Roman" w:cs="Times New Roman"/>
          <w:sz w:val="24"/>
          <w:szCs w:val="24"/>
        </w:rPr>
        <w:t>B, Sanders S.</w:t>
      </w:r>
      <w:r w:rsidRPr="005B0307">
        <w:rPr>
          <w:rFonts w:ascii="Times New Roman" w:hAnsi="Times New Roman" w:cs="Times New Roman"/>
          <w:sz w:val="24"/>
          <w:szCs w:val="24"/>
          <w:lang w:val="sr-Cyrl-RS"/>
        </w:rPr>
        <w:t>,</w:t>
      </w:r>
      <w:r w:rsidRPr="005B0307">
        <w:rPr>
          <w:rFonts w:ascii="Times New Roman" w:hAnsi="Times New Roman" w:cs="Times New Roman"/>
          <w:sz w:val="24"/>
          <w:szCs w:val="24"/>
        </w:rPr>
        <w:t xml:space="preserve"> </w:t>
      </w:r>
      <w:r w:rsidRPr="005B0307">
        <w:rPr>
          <w:rFonts w:ascii="Times New Roman" w:hAnsi="Times New Roman" w:cs="Times New Roman"/>
          <w:sz w:val="24"/>
          <w:szCs w:val="24"/>
          <w:lang w:val="sr-Cyrl-RS"/>
        </w:rPr>
        <w:t>&amp;</w:t>
      </w:r>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Auth</w:t>
      </w:r>
      <w:proofErr w:type="spellEnd"/>
      <w:r w:rsidRPr="005B0307">
        <w:rPr>
          <w:rFonts w:ascii="Times New Roman" w:hAnsi="Times New Roman" w:cs="Times New Roman"/>
          <w:sz w:val="24"/>
          <w:szCs w:val="24"/>
        </w:rPr>
        <w:t xml:space="preserve"> E</w:t>
      </w:r>
      <w:r w:rsidRPr="005B0307">
        <w:rPr>
          <w:rFonts w:ascii="Times New Roman" w:hAnsi="Times New Roman" w:cs="Times New Roman"/>
          <w:sz w:val="24"/>
          <w:szCs w:val="24"/>
          <w:lang w:val="sr-Cyrl-RS"/>
        </w:rPr>
        <w:t xml:space="preserve">. </w:t>
      </w:r>
      <w:r w:rsidRPr="005B0307">
        <w:rPr>
          <w:rFonts w:ascii="Times New Roman" w:hAnsi="Times New Roman" w:cs="Times New Roman"/>
          <w:sz w:val="24"/>
          <w:szCs w:val="24"/>
        </w:rPr>
        <w:t xml:space="preserve">A. (2004). Loneliness and depression in independent living retirement communities: risk and resilience factors. </w:t>
      </w:r>
      <w:r w:rsidRPr="005B0307">
        <w:rPr>
          <w:rFonts w:ascii="Times New Roman" w:hAnsi="Times New Roman" w:cs="Times New Roman"/>
          <w:i/>
          <w:sz w:val="24"/>
          <w:szCs w:val="24"/>
        </w:rPr>
        <w:t xml:space="preserve">Aging </w:t>
      </w:r>
      <w:proofErr w:type="spellStart"/>
      <w:r w:rsidRPr="005B0307">
        <w:rPr>
          <w:rFonts w:ascii="Times New Roman" w:hAnsi="Times New Roman" w:cs="Times New Roman"/>
          <w:i/>
          <w:sz w:val="24"/>
          <w:szCs w:val="24"/>
        </w:rPr>
        <w:t>Ment</w:t>
      </w:r>
      <w:proofErr w:type="spellEnd"/>
      <w:r w:rsidRPr="005B0307">
        <w:rPr>
          <w:rFonts w:ascii="Times New Roman" w:hAnsi="Times New Roman" w:cs="Times New Roman"/>
          <w:i/>
          <w:sz w:val="24"/>
          <w:szCs w:val="24"/>
        </w:rPr>
        <w:t xml:space="preserve"> Health</w:t>
      </w:r>
      <w:r w:rsidRPr="005B0307">
        <w:rPr>
          <w:rFonts w:ascii="Times New Roman" w:hAnsi="Times New Roman" w:cs="Times New Roman"/>
          <w:sz w:val="24"/>
          <w:szCs w:val="24"/>
        </w:rPr>
        <w:t>; 8:475-85.</w:t>
      </w:r>
    </w:p>
    <w:p w14:paraId="6F034B7F" w14:textId="77777777" w:rsidR="009766E8" w:rsidRDefault="002816C1" w:rsidP="00723693">
      <w:pPr>
        <w:spacing w:before="20" w:line="240" w:lineRule="auto"/>
        <w:ind w:left="1080" w:hanging="1080"/>
        <w:jc w:val="both"/>
        <w:rPr>
          <w:rFonts w:ascii="Times New Roman" w:hAnsi="Times New Roman" w:cs="Times New Roman"/>
          <w:sz w:val="24"/>
          <w:szCs w:val="24"/>
          <w:lang w:val="sr-Cyrl-RS"/>
        </w:rPr>
      </w:pPr>
      <w:r w:rsidRPr="005B0307">
        <w:rPr>
          <w:rFonts w:ascii="Times New Roman" w:hAnsi="Times New Roman" w:cs="Times New Roman"/>
          <w:sz w:val="24"/>
          <w:szCs w:val="24"/>
          <w:shd w:val="clear" w:color="auto" w:fill="FFFFFF"/>
        </w:rPr>
        <w:t>Albright, A. (1993). Postpartum depression: An overview. </w:t>
      </w:r>
      <w:r w:rsidRPr="005B0307">
        <w:rPr>
          <w:rFonts w:ascii="Times New Roman" w:hAnsi="Times New Roman" w:cs="Times New Roman"/>
          <w:i/>
          <w:iCs/>
          <w:sz w:val="24"/>
          <w:szCs w:val="24"/>
          <w:shd w:val="clear" w:color="auto" w:fill="FFFFFF"/>
        </w:rPr>
        <w:t>Journal of Counseling &amp; Development</w:t>
      </w:r>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71</w:t>
      </w:r>
      <w:r w:rsidRPr="005B0307">
        <w:rPr>
          <w:rFonts w:ascii="Times New Roman" w:hAnsi="Times New Roman" w:cs="Times New Roman"/>
          <w:sz w:val="24"/>
          <w:szCs w:val="24"/>
          <w:shd w:val="clear" w:color="auto" w:fill="FFFFFF"/>
        </w:rPr>
        <w:t>(3), 316-320.</w:t>
      </w:r>
      <w:r w:rsidR="002D3ADB" w:rsidRPr="005B0307">
        <w:rPr>
          <w:rFonts w:ascii="Times New Roman" w:hAnsi="Times New Roman" w:cs="Times New Roman"/>
          <w:sz w:val="24"/>
          <w:szCs w:val="24"/>
          <w:shd w:val="clear" w:color="auto" w:fill="FFFFFF"/>
        </w:rPr>
        <w:t xml:space="preserve"> </w:t>
      </w:r>
    </w:p>
    <w:p w14:paraId="254863CE" w14:textId="77777777" w:rsidR="009766E8" w:rsidRDefault="00696551"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lastRenderedPageBreak/>
        <w:t>Cacioppo</w:t>
      </w:r>
      <w:proofErr w:type="spellEnd"/>
      <w:r w:rsidRPr="005B0307">
        <w:rPr>
          <w:rFonts w:ascii="Times New Roman" w:hAnsi="Times New Roman" w:cs="Times New Roman"/>
          <w:sz w:val="24"/>
          <w:szCs w:val="24"/>
        </w:rPr>
        <w:t xml:space="preserve"> J</w:t>
      </w:r>
      <w:r w:rsidRPr="005B0307">
        <w:rPr>
          <w:rFonts w:ascii="Times New Roman" w:hAnsi="Times New Roman" w:cs="Times New Roman"/>
          <w:sz w:val="24"/>
          <w:szCs w:val="24"/>
          <w:lang w:val="sr-Cyrl-RS"/>
        </w:rPr>
        <w:t xml:space="preserve">. </w:t>
      </w:r>
      <w:r w:rsidRPr="005B0307">
        <w:rPr>
          <w:rFonts w:ascii="Times New Roman" w:hAnsi="Times New Roman" w:cs="Times New Roman"/>
          <w:sz w:val="24"/>
          <w:szCs w:val="24"/>
        </w:rPr>
        <w:t>T, Hughes M</w:t>
      </w:r>
      <w:r w:rsidRPr="005B0307">
        <w:rPr>
          <w:rFonts w:ascii="Times New Roman" w:hAnsi="Times New Roman" w:cs="Times New Roman"/>
          <w:sz w:val="24"/>
          <w:szCs w:val="24"/>
          <w:lang w:val="sr-Cyrl-RS"/>
        </w:rPr>
        <w:t xml:space="preserve">. </w:t>
      </w:r>
      <w:r w:rsidRPr="005B0307">
        <w:rPr>
          <w:rFonts w:ascii="Times New Roman" w:hAnsi="Times New Roman" w:cs="Times New Roman"/>
          <w:sz w:val="24"/>
          <w:szCs w:val="24"/>
        </w:rPr>
        <w:t>E, Waite L</w:t>
      </w:r>
      <w:r w:rsidRPr="005B0307">
        <w:rPr>
          <w:rFonts w:ascii="Times New Roman" w:hAnsi="Times New Roman" w:cs="Times New Roman"/>
          <w:sz w:val="24"/>
          <w:szCs w:val="24"/>
          <w:lang w:val="sr-Cyrl-RS"/>
        </w:rPr>
        <w:t xml:space="preserve">. </w:t>
      </w:r>
      <w:r w:rsidRPr="005B0307">
        <w:rPr>
          <w:rFonts w:ascii="Times New Roman" w:hAnsi="Times New Roman" w:cs="Times New Roman"/>
          <w:sz w:val="24"/>
          <w:szCs w:val="24"/>
        </w:rPr>
        <w:t xml:space="preserve">J, et al. (2006). </w:t>
      </w:r>
      <w:proofErr w:type="spellStart"/>
      <w:r w:rsidRPr="005B0307">
        <w:rPr>
          <w:rFonts w:ascii="Times New Roman" w:hAnsi="Times New Roman" w:cs="Times New Roman"/>
          <w:sz w:val="24"/>
          <w:szCs w:val="24"/>
        </w:rPr>
        <w:t>Lonelinessas</w:t>
      </w:r>
      <w:proofErr w:type="spellEnd"/>
      <w:r w:rsidRPr="005B0307">
        <w:rPr>
          <w:rFonts w:ascii="Times New Roman" w:hAnsi="Times New Roman" w:cs="Times New Roman"/>
          <w:sz w:val="24"/>
          <w:szCs w:val="24"/>
        </w:rPr>
        <w:t xml:space="preserve"> a specific risk factor for depressive symptoms: cross-sectional and longitudinal analyses</w:t>
      </w:r>
      <w:r w:rsidRPr="005B0307">
        <w:rPr>
          <w:rFonts w:ascii="Times New Roman" w:hAnsi="Times New Roman" w:cs="Times New Roman"/>
          <w:i/>
          <w:sz w:val="24"/>
          <w:szCs w:val="24"/>
        </w:rPr>
        <w:t xml:space="preserve">. </w:t>
      </w:r>
      <w:proofErr w:type="spellStart"/>
      <w:r w:rsidRPr="005B0307">
        <w:rPr>
          <w:rFonts w:ascii="Times New Roman" w:hAnsi="Times New Roman" w:cs="Times New Roman"/>
          <w:i/>
          <w:sz w:val="24"/>
          <w:szCs w:val="24"/>
        </w:rPr>
        <w:t>Psychol</w:t>
      </w:r>
      <w:proofErr w:type="spellEnd"/>
      <w:r w:rsidRPr="005B0307">
        <w:rPr>
          <w:rFonts w:ascii="Times New Roman" w:hAnsi="Times New Roman" w:cs="Times New Roman"/>
          <w:i/>
          <w:sz w:val="24"/>
          <w:szCs w:val="24"/>
        </w:rPr>
        <w:t xml:space="preserve"> Aging, 21,</w:t>
      </w:r>
      <w:r w:rsidRPr="005B0307">
        <w:rPr>
          <w:rFonts w:ascii="Times New Roman" w:hAnsi="Times New Roman" w:cs="Times New Roman"/>
          <w:sz w:val="24"/>
          <w:szCs w:val="24"/>
        </w:rPr>
        <w:t xml:space="preserve"> 140-151. </w:t>
      </w:r>
    </w:p>
    <w:p w14:paraId="71CCBF37" w14:textId="77777777" w:rsidR="009766E8" w:rsidRDefault="00B63488" w:rsidP="00723693">
      <w:pPr>
        <w:spacing w:before="20" w:line="240" w:lineRule="auto"/>
        <w:ind w:left="1080" w:hanging="1080"/>
        <w:jc w:val="both"/>
        <w:rPr>
          <w:rStyle w:val="fontstyle01"/>
          <w:rFonts w:ascii="Times New Roman" w:hAnsi="Times New Roman" w:cs="Times New Roman"/>
          <w:color w:val="auto"/>
          <w:lang w:val="sr-Cyrl-RS"/>
        </w:rPr>
      </w:pPr>
      <w:r w:rsidRPr="005B0307">
        <w:rPr>
          <w:rStyle w:val="fontstyle01"/>
          <w:color w:val="auto"/>
        </w:rPr>
        <w:t>Costello, C. G.</w:t>
      </w:r>
      <w:r w:rsidR="004E1109" w:rsidRPr="005B0307">
        <w:rPr>
          <w:rStyle w:val="fontstyle01"/>
          <w:rFonts w:asciiTheme="minorHAnsi" w:hAnsiTheme="minorHAnsi"/>
          <w:color w:val="auto"/>
          <w:lang w:val="sr-Cyrl-RS"/>
        </w:rPr>
        <w:t>,</w:t>
      </w:r>
      <w:r w:rsidRPr="005B0307">
        <w:rPr>
          <w:rStyle w:val="fontstyle01"/>
          <w:color w:val="auto"/>
        </w:rPr>
        <w:t xml:space="preserve"> &amp; </w:t>
      </w:r>
      <w:proofErr w:type="spellStart"/>
      <w:r w:rsidRPr="005B0307">
        <w:rPr>
          <w:rStyle w:val="fontstyle01"/>
          <w:color w:val="auto"/>
        </w:rPr>
        <w:t>Comrey</w:t>
      </w:r>
      <w:proofErr w:type="spellEnd"/>
      <w:r w:rsidRPr="005B0307">
        <w:rPr>
          <w:rStyle w:val="fontstyle01"/>
          <w:color w:val="auto"/>
        </w:rPr>
        <w:t xml:space="preserve">, A. L. (1967). Scales for measuring anxiety and depression. </w:t>
      </w:r>
      <w:r w:rsidRPr="005B0307">
        <w:rPr>
          <w:rStyle w:val="fontstyle21"/>
          <w:color w:val="auto"/>
        </w:rPr>
        <w:t xml:space="preserve">Journal of Psychology, 66, </w:t>
      </w:r>
      <w:r w:rsidRPr="005B0307">
        <w:rPr>
          <w:rStyle w:val="fontstyle01"/>
          <w:color w:val="auto"/>
        </w:rPr>
        <w:t>303-313.</w:t>
      </w:r>
    </w:p>
    <w:p w14:paraId="423E0D2A" w14:textId="77777777" w:rsidR="009766E8" w:rsidRDefault="00B63488" w:rsidP="00723693">
      <w:pPr>
        <w:spacing w:before="20" w:line="240" w:lineRule="auto"/>
        <w:ind w:left="1080" w:hanging="1080"/>
        <w:jc w:val="both"/>
        <w:rPr>
          <w:rStyle w:val="fontstyle01"/>
          <w:rFonts w:ascii="Times New Roman" w:hAnsi="Times New Roman" w:cs="Times New Roman"/>
          <w:color w:val="auto"/>
          <w:lang w:val="sr-Cyrl-RS"/>
        </w:rPr>
      </w:pPr>
      <w:r w:rsidRPr="005B0307">
        <w:rPr>
          <w:rStyle w:val="fontstyle01"/>
          <w:color w:val="auto"/>
        </w:rPr>
        <w:t>Coyne, J. C.</w:t>
      </w:r>
      <w:r w:rsidR="004E1109" w:rsidRPr="005B0307">
        <w:rPr>
          <w:rStyle w:val="fontstyle01"/>
          <w:rFonts w:asciiTheme="minorHAnsi" w:hAnsiTheme="minorHAnsi"/>
          <w:color w:val="auto"/>
          <w:lang w:val="sr-Cyrl-RS"/>
        </w:rPr>
        <w:t>,</w:t>
      </w:r>
      <w:r w:rsidRPr="005B0307">
        <w:rPr>
          <w:rStyle w:val="fontstyle01"/>
          <w:color w:val="auto"/>
        </w:rPr>
        <w:t xml:space="preserve"> &amp; Downey, G. (1991). Social factors and psychopathology: Stress, social support, and coping processes. </w:t>
      </w:r>
      <w:r w:rsidRPr="005B0307">
        <w:rPr>
          <w:rStyle w:val="fontstyle21"/>
          <w:color w:val="auto"/>
        </w:rPr>
        <w:t>Annual</w:t>
      </w:r>
      <w:r w:rsidRPr="005B0307">
        <w:rPr>
          <w:rFonts w:ascii="TimesNewRoman" w:hAnsi="TimesNewRoman"/>
          <w:i/>
          <w:iCs/>
          <w:sz w:val="18"/>
          <w:szCs w:val="18"/>
        </w:rPr>
        <w:t xml:space="preserve"> </w:t>
      </w:r>
      <w:r w:rsidRPr="005B0307">
        <w:rPr>
          <w:rStyle w:val="fontstyle21"/>
          <w:color w:val="auto"/>
        </w:rPr>
        <w:t xml:space="preserve">Review of Psychology, 42, </w:t>
      </w:r>
      <w:r w:rsidRPr="005B0307">
        <w:rPr>
          <w:rStyle w:val="fontstyle01"/>
          <w:color w:val="auto"/>
        </w:rPr>
        <w:t>401-425.</w:t>
      </w:r>
    </w:p>
    <w:p w14:paraId="6776841F" w14:textId="77777777" w:rsidR="009766E8" w:rsidRDefault="002E4808" w:rsidP="00723693">
      <w:pPr>
        <w:spacing w:before="20" w:line="240" w:lineRule="auto"/>
        <w:ind w:left="1080" w:hanging="1080"/>
        <w:jc w:val="both"/>
        <w:rPr>
          <w:rFonts w:ascii="Times New Roman" w:hAnsi="Times New Roman" w:cs="Times New Roman"/>
          <w:sz w:val="24"/>
          <w:szCs w:val="24"/>
          <w:lang w:val="sr-Cyrl-RS"/>
        </w:rPr>
      </w:pPr>
      <w:proofErr w:type="spellStart"/>
      <w:r w:rsidRPr="002E4808">
        <w:rPr>
          <w:rFonts w:ascii="Times New Roman" w:hAnsi="Times New Roman" w:cs="Times New Roman"/>
          <w:color w:val="222222"/>
          <w:sz w:val="24"/>
          <w:szCs w:val="24"/>
          <w:shd w:val="clear" w:color="auto" w:fill="FFFFFF"/>
        </w:rPr>
        <w:t>Cutrona</w:t>
      </w:r>
      <w:proofErr w:type="spellEnd"/>
      <w:r w:rsidRPr="002E4808">
        <w:rPr>
          <w:rFonts w:ascii="Times New Roman" w:hAnsi="Times New Roman" w:cs="Times New Roman"/>
          <w:color w:val="222222"/>
          <w:sz w:val="24"/>
          <w:szCs w:val="24"/>
          <w:shd w:val="clear" w:color="auto" w:fill="FFFFFF"/>
        </w:rPr>
        <w:t>, C. E., &amp; Russell, D. W. (1987). The provisions of social relationships and adaptation to stress. </w:t>
      </w:r>
      <w:r w:rsidRPr="002E4808">
        <w:rPr>
          <w:rFonts w:ascii="Times New Roman" w:hAnsi="Times New Roman" w:cs="Times New Roman"/>
          <w:i/>
          <w:iCs/>
          <w:color w:val="222222"/>
          <w:sz w:val="24"/>
          <w:szCs w:val="24"/>
          <w:shd w:val="clear" w:color="auto" w:fill="FFFFFF"/>
        </w:rPr>
        <w:t>Advances in personal relationships</w:t>
      </w:r>
      <w:r w:rsidRPr="002E4808">
        <w:rPr>
          <w:rFonts w:ascii="Times New Roman" w:hAnsi="Times New Roman" w:cs="Times New Roman"/>
          <w:color w:val="222222"/>
          <w:sz w:val="24"/>
          <w:szCs w:val="24"/>
          <w:shd w:val="clear" w:color="auto" w:fill="FFFFFF"/>
        </w:rPr>
        <w:t>, </w:t>
      </w:r>
      <w:r w:rsidRPr="002E4808">
        <w:rPr>
          <w:rFonts w:ascii="Times New Roman" w:hAnsi="Times New Roman" w:cs="Times New Roman"/>
          <w:i/>
          <w:iCs/>
          <w:color w:val="222222"/>
          <w:sz w:val="24"/>
          <w:szCs w:val="24"/>
          <w:shd w:val="clear" w:color="auto" w:fill="FFFFFF"/>
        </w:rPr>
        <w:t>1</w:t>
      </w:r>
      <w:r w:rsidRPr="002E4808">
        <w:rPr>
          <w:rFonts w:ascii="Times New Roman" w:hAnsi="Times New Roman" w:cs="Times New Roman"/>
          <w:color w:val="222222"/>
          <w:sz w:val="24"/>
          <w:szCs w:val="24"/>
          <w:shd w:val="clear" w:color="auto" w:fill="FFFFFF"/>
        </w:rPr>
        <w:t>(1), 37-67.</w:t>
      </w:r>
    </w:p>
    <w:p w14:paraId="3439345F" w14:textId="77777777" w:rsidR="009766E8" w:rsidRDefault="00773D99" w:rsidP="00723693">
      <w:pPr>
        <w:spacing w:before="20" w:line="240" w:lineRule="auto"/>
        <w:ind w:left="1080" w:hanging="1080"/>
        <w:jc w:val="both"/>
        <w:rPr>
          <w:rFonts w:ascii="Times New Roman" w:hAnsi="Times New Roman" w:cs="Times New Roman"/>
          <w:sz w:val="24"/>
          <w:szCs w:val="24"/>
          <w:lang w:val="sr-Cyrl-RS"/>
        </w:rPr>
      </w:pPr>
      <w:r w:rsidRPr="005B0307">
        <w:rPr>
          <w:rFonts w:ascii="Times New Roman" w:hAnsi="Times New Roman" w:cs="Times New Roman"/>
          <w:sz w:val="24"/>
          <w:szCs w:val="24"/>
          <w:shd w:val="clear" w:color="auto" w:fill="FFFFFF"/>
        </w:rPr>
        <w:t>Depression, P., &amp; Causes, A. T. (2015). Heterogeneity of postpartum depression: a latent class analysis. </w:t>
      </w:r>
      <w:r w:rsidRPr="005B0307">
        <w:rPr>
          <w:rFonts w:ascii="Times New Roman" w:hAnsi="Times New Roman" w:cs="Times New Roman"/>
          <w:i/>
          <w:iCs/>
          <w:sz w:val="24"/>
          <w:szCs w:val="24"/>
          <w:shd w:val="clear" w:color="auto" w:fill="FFFFFF"/>
        </w:rPr>
        <w:t>The Lancet Psychiatry</w:t>
      </w:r>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2</w:t>
      </w:r>
      <w:r w:rsidRPr="005B0307">
        <w:rPr>
          <w:rFonts w:ascii="Times New Roman" w:hAnsi="Times New Roman" w:cs="Times New Roman"/>
          <w:sz w:val="24"/>
          <w:szCs w:val="24"/>
          <w:shd w:val="clear" w:color="auto" w:fill="FFFFFF"/>
        </w:rPr>
        <w:t>(1), 59-67.</w:t>
      </w:r>
    </w:p>
    <w:p w14:paraId="10EF18E1" w14:textId="77777777" w:rsidR="009766E8" w:rsidRDefault="004E1109" w:rsidP="00723693">
      <w:pPr>
        <w:spacing w:before="20" w:line="240" w:lineRule="auto"/>
        <w:ind w:left="1080" w:hanging="1080"/>
        <w:jc w:val="both"/>
        <w:rPr>
          <w:rFonts w:ascii="Times New Roman" w:hAnsi="Times New Roman" w:cs="Times New Roman"/>
          <w:sz w:val="24"/>
          <w:szCs w:val="24"/>
          <w:lang w:val="sr-Cyrl-RS"/>
        </w:rPr>
      </w:pPr>
      <w:r w:rsidRPr="005B0307">
        <w:rPr>
          <w:rFonts w:ascii="Times New Roman" w:hAnsi="Times New Roman" w:cs="Times New Roman"/>
          <w:sz w:val="24"/>
          <w:szCs w:val="24"/>
          <w:shd w:val="clear" w:color="auto" w:fill="FFFFFF"/>
        </w:rPr>
        <w:t>Dumont, M.</w:t>
      </w:r>
      <w:r w:rsidRPr="005B0307">
        <w:rPr>
          <w:rFonts w:ascii="Times New Roman" w:hAnsi="Times New Roman" w:cs="Times New Roman"/>
          <w:sz w:val="24"/>
          <w:szCs w:val="24"/>
          <w:shd w:val="clear" w:color="auto" w:fill="FFFFFF"/>
          <w:lang w:val="sr-Cyrl-RS"/>
        </w:rPr>
        <w:t>,</w:t>
      </w:r>
      <w:r w:rsidR="007E0769" w:rsidRPr="005B0307">
        <w:rPr>
          <w:rFonts w:ascii="Times New Roman" w:hAnsi="Times New Roman" w:cs="Times New Roman"/>
          <w:sz w:val="24"/>
          <w:szCs w:val="24"/>
          <w:shd w:val="clear" w:color="auto" w:fill="FFFFFF"/>
        </w:rPr>
        <w:t xml:space="preserve"> &amp; Provost, M. A. (1999). Resilience in adolescents: Protective role of social support, coping strategies, self-esteem, and social activities on experience of stress and depression. </w:t>
      </w:r>
      <w:r w:rsidR="007E0769" w:rsidRPr="005B0307">
        <w:rPr>
          <w:rFonts w:ascii="Times New Roman" w:hAnsi="Times New Roman" w:cs="Times New Roman"/>
          <w:i/>
          <w:iCs/>
          <w:sz w:val="24"/>
          <w:szCs w:val="24"/>
          <w:shd w:val="clear" w:color="auto" w:fill="FFFFFF"/>
        </w:rPr>
        <w:t>Journal of youth and adolescence</w:t>
      </w:r>
      <w:r w:rsidR="007E0769" w:rsidRPr="005B0307">
        <w:rPr>
          <w:rFonts w:ascii="Times New Roman" w:hAnsi="Times New Roman" w:cs="Times New Roman"/>
          <w:sz w:val="24"/>
          <w:szCs w:val="24"/>
          <w:shd w:val="clear" w:color="auto" w:fill="FFFFFF"/>
        </w:rPr>
        <w:t>, </w:t>
      </w:r>
      <w:r w:rsidR="007E0769" w:rsidRPr="005B0307">
        <w:rPr>
          <w:rFonts w:ascii="Times New Roman" w:hAnsi="Times New Roman" w:cs="Times New Roman"/>
          <w:i/>
          <w:iCs/>
          <w:sz w:val="24"/>
          <w:szCs w:val="24"/>
          <w:shd w:val="clear" w:color="auto" w:fill="FFFFFF"/>
        </w:rPr>
        <w:t>28</w:t>
      </w:r>
      <w:r w:rsidR="007E0769" w:rsidRPr="005B0307">
        <w:rPr>
          <w:rFonts w:ascii="Times New Roman" w:hAnsi="Times New Roman" w:cs="Times New Roman"/>
          <w:sz w:val="24"/>
          <w:szCs w:val="24"/>
          <w:shd w:val="clear" w:color="auto" w:fill="FFFFFF"/>
        </w:rPr>
        <w:t>(3), 343-363.</w:t>
      </w:r>
    </w:p>
    <w:p w14:paraId="7E471EF5" w14:textId="77777777" w:rsidR="009766E8" w:rsidRDefault="00487B57" w:rsidP="00723693">
      <w:pPr>
        <w:spacing w:before="20" w:line="240" w:lineRule="auto"/>
        <w:ind w:left="1080" w:hanging="1080"/>
        <w:jc w:val="both"/>
        <w:rPr>
          <w:rFonts w:ascii="Times New Roman" w:hAnsi="Times New Roman" w:cs="Times New Roman"/>
          <w:sz w:val="24"/>
          <w:szCs w:val="24"/>
          <w:lang w:val="sr-Cyrl-RS"/>
        </w:rPr>
      </w:pPr>
      <w:r w:rsidRPr="005B0307">
        <w:rPr>
          <w:rFonts w:ascii="Times New Roman" w:hAnsi="Times New Roman" w:cs="Times New Roman"/>
          <w:sz w:val="24"/>
          <w:szCs w:val="24"/>
          <w:shd w:val="clear" w:color="auto" w:fill="FFFFFF"/>
        </w:rPr>
        <w:lastRenderedPageBreak/>
        <w:t>Ehlers, A., &amp; Clark, D. M. (2000). A cognitive model of posttraumatic stress disorder. </w:t>
      </w:r>
      <w:proofErr w:type="spellStart"/>
      <w:r w:rsidRPr="005B0307">
        <w:rPr>
          <w:rFonts w:ascii="Times New Roman" w:hAnsi="Times New Roman" w:cs="Times New Roman"/>
          <w:i/>
          <w:iCs/>
          <w:sz w:val="24"/>
          <w:szCs w:val="24"/>
          <w:shd w:val="clear" w:color="auto" w:fill="FFFFFF"/>
        </w:rPr>
        <w:t>Behaviour</w:t>
      </w:r>
      <w:proofErr w:type="spellEnd"/>
      <w:r w:rsidRPr="005B0307">
        <w:rPr>
          <w:rFonts w:ascii="Times New Roman" w:hAnsi="Times New Roman" w:cs="Times New Roman"/>
          <w:i/>
          <w:iCs/>
          <w:sz w:val="24"/>
          <w:szCs w:val="24"/>
          <w:shd w:val="clear" w:color="auto" w:fill="FFFFFF"/>
        </w:rPr>
        <w:t xml:space="preserve"> research and therapy</w:t>
      </w:r>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38</w:t>
      </w:r>
      <w:r w:rsidRPr="005B0307">
        <w:rPr>
          <w:rFonts w:ascii="Times New Roman" w:hAnsi="Times New Roman" w:cs="Times New Roman"/>
          <w:sz w:val="24"/>
          <w:szCs w:val="24"/>
          <w:shd w:val="clear" w:color="auto" w:fill="FFFFFF"/>
        </w:rPr>
        <w:t>(4), 319-345.</w:t>
      </w:r>
    </w:p>
    <w:p w14:paraId="6E8F08BE" w14:textId="77777777" w:rsidR="009766E8" w:rsidRDefault="007E4B18" w:rsidP="00723693">
      <w:pPr>
        <w:spacing w:before="20" w:line="240" w:lineRule="auto"/>
        <w:ind w:left="1080" w:hanging="1080"/>
        <w:jc w:val="both"/>
        <w:rPr>
          <w:rFonts w:ascii="Times New Roman" w:hAnsi="Times New Roman" w:cs="Times New Roman"/>
          <w:sz w:val="24"/>
          <w:szCs w:val="24"/>
          <w:lang w:val="sr-Cyrl-RS"/>
        </w:rPr>
      </w:pPr>
      <w:r w:rsidRPr="005B0307">
        <w:rPr>
          <w:rStyle w:val="fontstyle01"/>
          <w:color w:val="auto"/>
        </w:rPr>
        <w:t>Eysenck, H. J.</w:t>
      </w:r>
      <w:r w:rsidR="004E1109" w:rsidRPr="005B0307">
        <w:rPr>
          <w:rStyle w:val="fontstyle01"/>
          <w:rFonts w:asciiTheme="minorHAnsi" w:hAnsiTheme="minorHAnsi"/>
          <w:color w:val="auto"/>
          <w:lang w:val="sr-Cyrl-RS"/>
        </w:rPr>
        <w:t>,</w:t>
      </w:r>
      <w:r w:rsidRPr="005B0307">
        <w:rPr>
          <w:rStyle w:val="fontstyle01"/>
          <w:color w:val="auto"/>
        </w:rPr>
        <w:t xml:space="preserve"> &amp; Eysenck, S. B. G. (1964). </w:t>
      </w:r>
      <w:r w:rsidRPr="005B0307">
        <w:rPr>
          <w:rStyle w:val="fontstyle21"/>
          <w:color w:val="auto"/>
        </w:rPr>
        <w:t>Manual of the Eysenck Personality Inventor)</w:t>
      </w:r>
      <w:proofErr w:type="gramStart"/>
      <w:r w:rsidRPr="005B0307">
        <w:rPr>
          <w:rStyle w:val="fontstyle21"/>
          <w:color w:val="auto"/>
        </w:rPr>
        <w:t>,.</w:t>
      </w:r>
      <w:proofErr w:type="gramEnd"/>
      <w:r w:rsidRPr="005B0307">
        <w:rPr>
          <w:rStyle w:val="fontstyle21"/>
          <w:color w:val="auto"/>
        </w:rPr>
        <w:t xml:space="preserve"> </w:t>
      </w:r>
      <w:r w:rsidRPr="005B0307">
        <w:rPr>
          <w:rStyle w:val="fontstyle01"/>
          <w:color w:val="auto"/>
        </w:rPr>
        <w:t>University of London Press:</w:t>
      </w:r>
      <w:r w:rsidRPr="005B0307">
        <w:rPr>
          <w:rFonts w:ascii="TimesNewRoman" w:hAnsi="TimesNewRoman"/>
          <w:sz w:val="18"/>
          <w:szCs w:val="18"/>
        </w:rPr>
        <w:t xml:space="preserve"> </w:t>
      </w:r>
      <w:r w:rsidRPr="005B0307">
        <w:rPr>
          <w:rStyle w:val="fontstyle01"/>
          <w:color w:val="auto"/>
        </w:rPr>
        <w:t>London.</w:t>
      </w:r>
    </w:p>
    <w:p w14:paraId="0092A592" w14:textId="77777777" w:rsidR="009766E8" w:rsidRDefault="002D3ADB"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shd w:val="clear" w:color="auto" w:fill="FFFFFF"/>
        </w:rPr>
        <w:t>Hammen</w:t>
      </w:r>
      <w:proofErr w:type="spellEnd"/>
      <w:r w:rsidRPr="005B0307">
        <w:rPr>
          <w:rFonts w:ascii="Times New Roman" w:hAnsi="Times New Roman" w:cs="Times New Roman"/>
          <w:sz w:val="24"/>
          <w:szCs w:val="24"/>
          <w:shd w:val="clear" w:color="auto" w:fill="FFFFFF"/>
        </w:rPr>
        <w:t>, C. (2005). Stress and depression. </w:t>
      </w:r>
      <w:proofErr w:type="spellStart"/>
      <w:r w:rsidRPr="005B0307">
        <w:rPr>
          <w:rFonts w:ascii="Times New Roman" w:hAnsi="Times New Roman" w:cs="Times New Roman"/>
          <w:i/>
          <w:iCs/>
          <w:sz w:val="24"/>
          <w:szCs w:val="24"/>
          <w:shd w:val="clear" w:color="auto" w:fill="FFFFFF"/>
        </w:rPr>
        <w:t>Annu</w:t>
      </w:r>
      <w:proofErr w:type="spellEnd"/>
      <w:r w:rsidRPr="005B0307">
        <w:rPr>
          <w:rFonts w:ascii="Times New Roman" w:hAnsi="Times New Roman" w:cs="Times New Roman"/>
          <w:i/>
          <w:iCs/>
          <w:sz w:val="24"/>
          <w:szCs w:val="24"/>
          <w:shd w:val="clear" w:color="auto" w:fill="FFFFFF"/>
        </w:rPr>
        <w:t xml:space="preserve">. Rev. </w:t>
      </w:r>
      <w:proofErr w:type="spellStart"/>
      <w:r w:rsidRPr="005B0307">
        <w:rPr>
          <w:rFonts w:ascii="Times New Roman" w:hAnsi="Times New Roman" w:cs="Times New Roman"/>
          <w:i/>
          <w:iCs/>
          <w:sz w:val="24"/>
          <w:szCs w:val="24"/>
          <w:shd w:val="clear" w:color="auto" w:fill="FFFFFF"/>
        </w:rPr>
        <w:t>Clin</w:t>
      </w:r>
      <w:proofErr w:type="spellEnd"/>
      <w:r w:rsidRPr="005B0307">
        <w:rPr>
          <w:rFonts w:ascii="Times New Roman" w:hAnsi="Times New Roman" w:cs="Times New Roman"/>
          <w:i/>
          <w:iCs/>
          <w:sz w:val="24"/>
          <w:szCs w:val="24"/>
          <w:shd w:val="clear" w:color="auto" w:fill="FFFFFF"/>
        </w:rPr>
        <w:t>. Psychol.</w:t>
      </w:r>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1</w:t>
      </w:r>
      <w:r w:rsidRPr="005B0307">
        <w:rPr>
          <w:rFonts w:ascii="Times New Roman" w:hAnsi="Times New Roman" w:cs="Times New Roman"/>
          <w:sz w:val="24"/>
          <w:szCs w:val="24"/>
          <w:shd w:val="clear" w:color="auto" w:fill="FFFFFF"/>
        </w:rPr>
        <w:t>, 293-319.</w:t>
      </w:r>
    </w:p>
    <w:p w14:paraId="07BCA634" w14:textId="77777777" w:rsidR="009766E8" w:rsidRDefault="00696551"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Hawkley</w:t>
      </w:r>
      <w:proofErr w:type="spellEnd"/>
      <w:r w:rsidRPr="005B0307">
        <w:rPr>
          <w:rFonts w:ascii="Times New Roman" w:hAnsi="Times New Roman" w:cs="Times New Roman"/>
          <w:sz w:val="24"/>
          <w:szCs w:val="24"/>
        </w:rPr>
        <w:t xml:space="preserve"> L., </w:t>
      </w:r>
      <w:proofErr w:type="spellStart"/>
      <w:r w:rsidRPr="005B0307">
        <w:rPr>
          <w:rFonts w:ascii="Times New Roman" w:hAnsi="Times New Roman" w:cs="Times New Roman"/>
          <w:sz w:val="24"/>
          <w:szCs w:val="24"/>
        </w:rPr>
        <w:t>Masi</w:t>
      </w:r>
      <w:proofErr w:type="spellEnd"/>
      <w:r w:rsidRPr="005B0307">
        <w:rPr>
          <w:rFonts w:ascii="Times New Roman" w:hAnsi="Times New Roman" w:cs="Times New Roman"/>
          <w:sz w:val="24"/>
          <w:szCs w:val="24"/>
        </w:rPr>
        <w:t xml:space="preserve"> C., Berry J., </w:t>
      </w:r>
      <w:r w:rsidR="004E1109" w:rsidRPr="005B0307">
        <w:rPr>
          <w:rFonts w:ascii="Times New Roman" w:hAnsi="Times New Roman" w:cs="Times New Roman"/>
          <w:sz w:val="24"/>
          <w:szCs w:val="24"/>
          <w:lang w:val="sr-Cyrl-RS"/>
        </w:rPr>
        <w:t xml:space="preserve">&amp; </w:t>
      </w:r>
      <w:proofErr w:type="spellStart"/>
      <w:r w:rsidRPr="005B0307">
        <w:rPr>
          <w:rFonts w:ascii="Times New Roman" w:hAnsi="Times New Roman" w:cs="Times New Roman"/>
          <w:sz w:val="24"/>
          <w:szCs w:val="24"/>
        </w:rPr>
        <w:t>Cacioppo</w:t>
      </w:r>
      <w:proofErr w:type="spellEnd"/>
      <w:r w:rsidRPr="005B0307">
        <w:rPr>
          <w:rFonts w:ascii="Times New Roman" w:hAnsi="Times New Roman" w:cs="Times New Roman"/>
          <w:sz w:val="24"/>
          <w:szCs w:val="24"/>
        </w:rPr>
        <w:t xml:space="preserve"> J.  (2006). Loneliness is a unique predictor of age-related differences in systolic blood pressure. </w:t>
      </w:r>
      <w:proofErr w:type="spellStart"/>
      <w:r w:rsidRPr="005B0307">
        <w:rPr>
          <w:rFonts w:ascii="Times New Roman" w:hAnsi="Times New Roman" w:cs="Times New Roman"/>
          <w:i/>
          <w:sz w:val="24"/>
          <w:szCs w:val="24"/>
        </w:rPr>
        <w:t>Psychol</w:t>
      </w:r>
      <w:proofErr w:type="spellEnd"/>
      <w:r w:rsidRPr="005B0307">
        <w:rPr>
          <w:rFonts w:ascii="Times New Roman" w:hAnsi="Times New Roman" w:cs="Times New Roman"/>
          <w:i/>
          <w:sz w:val="24"/>
          <w:szCs w:val="24"/>
        </w:rPr>
        <w:t xml:space="preserve"> Aging, 21,</w:t>
      </w:r>
      <w:r w:rsidRPr="005B0307">
        <w:rPr>
          <w:rFonts w:ascii="Times New Roman" w:hAnsi="Times New Roman" w:cs="Times New Roman"/>
          <w:sz w:val="24"/>
          <w:szCs w:val="24"/>
        </w:rPr>
        <w:t xml:space="preserve"> 152-64.</w:t>
      </w:r>
    </w:p>
    <w:p w14:paraId="013A5186" w14:textId="77777777" w:rsidR="009766E8" w:rsidRDefault="00696551"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Heikkinen</w:t>
      </w:r>
      <w:proofErr w:type="spellEnd"/>
      <w:r w:rsidRPr="005B0307">
        <w:rPr>
          <w:rFonts w:ascii="Times New Roman" w:hAnsi="Times New Roman" w:cs="Times New Roman"/>
          <w:sz w:val="24"/>
          <w:szCs w:val="24"/>
        </w:rPr>
        <w:t xml:space="preserve"> R</w:t>
      </w:r>
      <w:r w:rsidRPr="005B0307">
        <w:rPr>
          <w:rFonts w:ascii="Times New Roman" w:hAnsi="Times New Roman" w:cs="Times New Roman"/>
          <w:sz w:val="24"/>
          <w:szCs w:val="24"/>
          <w:lang w:val="sr-Cyrl-RS"/>
        </w:rPr>
        <w:t xml:space="preserve">. </w:t>
      </w:r>
      <w:r w:rsidRPr="005B0307">
        <w:rPr>
          <w:rFonts w:ascii="Times New Roman" w:hAnsi="Times New Roman" w:cs="Times New Roman"/>
          <w:sz w:val="24"/>
          <w:szCs w:val="24"/>
        </w:rPr>
        <w:t xml:space="preserve">L, </w:t>
      </w:r>
      <w:r w:rsidR="004E1109" w:rsidRPr="005B0307">
        <w:rPr>
          <w:rFonts w:ascii="Times New Roman" w:hAnsi="Times New Roman" w:cs="Times New Roman"/>
          <w:sz w:val="24"/>
          <w:szCs w:val="24"/>
          <w:lang w:val="sr-Cyrl-RS"/>
        </w:rPr>
        <w:t xml:space="preserve">&amp; </w:t>
      </w:r>
      <w:proofErr w:type="spellStart"/>
      <w:r w:rsidRPr="005B0307">
        <w:rPr>
          <w:rFonts w:ascii="Times New Roman" w:hAnsi="Times New Roman" w:cs="Times New Roman"/>
          <w:sz w:val="24"/>
          <w:szCs w:val="24"/>
        </w:rPr>
        <w:t>Kauppinen</w:t>
      </w:r>
      <w:proofErr w:type="spellEnd"/>
      <w:r w:rsidRPr="005B0307">
        <w:rPr>
          <w:rFonts w:ascii="Times New Roman" w:hAnsi="Times New Roman" w:cs="Times New Roman"/>
          <w:sz w:val="24"/>
          <w:szCs w:val="24"/>
        </w:rPr>
        <w:t xml:space="preserve"> M. (2004). Depressive symptoms in late life: a 10-year follow-up. </w:t>
      </w:r>
      <w:r w:rsidRPr="005B0307">
        <w:rPr>
          <w:rFonts w:ascii="Times New Roman" w:hAnsi="Times New Roman" w:cs="Times New Roman"/>
          <w:i/>
          <w:sz w:val="24"/>
          <w:szCs w:val="24"/>
        </w:rPr>
        <w:t xml:space="preserve">Arch </w:t>
      </w:r>
      <w:proofErr w:type="spellStart"/>
      <w:r w:rsidRPr="005B0307">
        <w:rPr>
          <w:rFonts w:ascii="Times New Roman" w:hAnsi="Times New Roman" w:cs="Times New Roman"/>
          <w:i/>
          <w:sz w:val="24"/>
          <w:szCs w:val="24"/>
        </w:rPr>
        <w:t>Geront</w:t>
      </w:r>
      <w:proofErr w:type="spellEnd"/>
      <w:r w:rsidRPr="005B0307">
        <w:rPr>
          <w:rFonts w:ascii="Times New Roman" w:hAnsi="Times New Roman" w:cs="Times New Roman"/>
          <w:i/>
          <w:sz w:val="24"/>
          <w:szCs w:val="24"/>
        </w:rPr>
        <w:t xml:space="preserve"> </w:t>
      </w:r>
      <w:proofErr w:type="spellStart"/>
      <w:r w:rsidRPr="005B0307">
        <w:rPr>
          <w:rFonts w:ascii="Times New Roman" w:hAnsi="Times New Roman" w:cs="Times New Roman"/>
          <w:i/>
          <w:sz w:val="24"/>
          <w:szCs w:val="24"/>
        </w:rPr>
        <w:t>Geriatr</w:t>
      </w:r>
      <w:proofErr w:type="spellEnd"/>
      <w:r w:rsidRPr="005B0307">
        <w:rPr>
          <w:rFonts w:ascii="Times New Roman" w:hAnsi="Times New Roman" w:cs="Times New Roman"/>
          <w:sz w:val="24"/>
          <w:szCs w:val="24"/>
        </w:rPr>
        <w:t xml:space="preserve">, </w:t>
      </w:r>
      <w:r w:rsidRPr="005B0307">
        <w:rPr>
          <w:rFonts w:ascii="Times New Roman" w:hAnsi="Times New Roman" w:cs="Times New Roman"/>
          <w:i/>
          <w:sz w:val="24"/>
          <w:szCs w:val="24"/>
        </w:rPr>
        <w:t>38,</w:t>
      </w:r>
      <w:r w:rsidRPr="005B0307">
        <w:rPr>
          <w:rFonts w:ascii="Times New Roman" w:hAnsi="Times New Roman" w:cs="Times New Roman"/>
          <w:sz w:val="24"/>
          <w:szCs w:val="24"/>
        </w:rPr>
        <w:t xml:space="preserve"> 239-50. </w:t>
      </w:r>
    </w:p>
    <w:p w14:paraId="22D772D7" w14:textId="77777777" w:rsidR="009766E8" w:rsidRDefault="00B81ED0" w:rsidP="00723693">
      <w:pPr>
        <w:spacing w:before="20" w:line="240" w:lineRule="auto"/>
        <w:ind w:left="1080" w:hanging="1080"/>
        <w:jc w:val="both"/>
        <w:rPr>
          <w:rStyle w:val="fontstyle01"/>
          <w:rFonts w:ascii="Times New Roman" w:hAnsi="Times New Roman" w:cs="Times New Roman"/>
          <w:color w:val="auto"/>
          <w:lang w:val="sr-Cyrl-RS"/>
        </w:rPr>
      </w:pPr>
      <w:proofErr w:type="spellStart"/>
      <w:r w:rsidRPr="005B0307">
        <w:rPr>
          <w:rStyle w:val="fontstyle01"/>
          <w:rFonts w:ascii="Times New Roman" w:hAnsi="Times New Roman" w:cs="Times New Roman"/>
          <w:color w:val="auto"/>
        </w:rPr>
        <w:t>Lovibond</w:t>
      </w:r>
      <w:proofErr w:type="spellEnd"/>
      <w:r w:rsidRPr="005B0307">
        <w:rPr>
          <w:rStyle w:val="fontstyle01"/>
          <w:rFonts w:ascii="Times New Roman" w:hAnsi="Times New Roman" w:cs="Times New Roman"/>
          <w:color w:val="auto"/>
        </w:rPr>
        <w:t>, S. H.</w:t>
      </w:r>
      <w:r w:rsidR="004E1109" w:rsidRPr="005B0307">
        <w:rPr>
          <w:rStyle w:val="fontstyle01"/>
          <w:rFonts w:ascii="Times New Roman" w:hAnsi="Times New Roman" w:cs="Times New Roman"/>
          <w:color w:val="auto"/>
          <w:lang w:val="sr-Cyrl-RS"/>
        </w:rPr>
        <w:t>,</w:t>
      </w:r>
      <w:r w:rsidRPr="005B0307">
        <w:rPr>
          <w:rStyle w:val="fontstyle01"/>
          <w:rFonts w:ascii="Times New Roman" w:hAnsi="Times New Roman" w:cs="Times New Roman"/>
          <w:color w:val="auto"/>
        </w:rPr>
        <w:t xml:space="preserve"> &amp; </w:t>
      </w:r>
      <w:proofErr w:type="spellStart"/>
      <w:r w:rsidRPr="005B0307">
        <w:rPr>
          <w:rStyle w:val="fontstyle01"/>
          <w:rFonts w:ascii="Times New Roman" w:hAnsi="Times New Roman" w:cs="Times New Roman"/>
          <w:color w:val="auto"/>
        </w:rPr>
        <w:t>Lovibond</w:t>
      </w:r>
      <w:proofErr w:type="spellEnd"/>
      <w:r w:rsidRPr="005B0307">
        <w:rPr>
          <w:rStyle w:val="fontstyle01"/>
          <w:rFonts w:ascii="Times New Roman" w:hAnsi="Times New Roman" w:cs="Times New Roman"/>
          <w:color w:val="auto"/>
        </w:rPr>
        <w:t xml:space="preserve">, P. F. (1995). </w:t>
      </w:r>
      <w:r w:rsidRPr="005B0307">
        <w:rPr>
          <w:rStyle w:val="fontstyle11"/>
          <w:rFonts w:ascii="Times New Roman" w:hAnsi="Times New Roman" w:cs="Times New Roman"/>
          <w:color w:val="auto"/>
          <w:sz w:val="24"/>
          <w:szCs w:val="24"/>
        </w:rPr>
        <w:t>Manual for the Depression Anxiety Stress Scales</w:t>
      </w:r>
      <w:r w:rsidRPr="005B0307">
        <w:rPr>
          <w:rStyle w:val="fontstyle01"/>
          <w:rFonts w:ascii="Times New Roman" w:hAnsi="Times New Roman" w:cs="Times New Roman"/>
          <w:color w:val="auto"/>
        </w:rPr>
        <w:t xml:space="preserve">. (2nd. Ed.) </w:t>
      </w:r>
      <w:r w:rsidRPr="005B0307">
        <w:rPr>
          <w:rFonts w:ascii="Times New Roman" w:hAnsi="Times New Roman" w:cs="Times New Roman"/>
          <w:sz w:val="24"/>
          <w:szCs w:val="24"/>
        </w:rPr>
        <w:t xml:space="preserve"> </w:t>
      </w:r>
      <w:r w:rsidRPr="005B0307">
        <w:rPr>
          <w:rStyle w:val="fontstyle01"/>
          <w:rFonts w:ascii="Times New Roman" w:hAnsi="Times New Roman" w:cs="Times New Roman"/>
          <w:color w:val="auto"/>
        </w:rPr>
        <w:t>Sydney: Psychology Foundation.</w:t>
      </w:r>
    </w:p>
    <w:p w14:paraId="48FEA9BA" w14:textId="77777777" w:rsidR="009766E8" w:rsidRDefault="006458A9"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shd w:val="clear" w:color="auto" w:fill="FFFFFF"/>
        </w:rPr>
        <w:t>Lovibond</w:t>
      </w:r>
      <w:proofErr w:type="spellEnd"/>
      <w:r w:rsidRPr="005B0307">
        <w:rPr>
          <w:rFonts w:ascii="Times New Roman" w:hAnsi="Times New Roman" w:cs="Times New Roman"/>
          <w:sz w:val="24"/>
          <w:szCs w:val="24"/>
          <w:shd w:val="clear" w:color="auto" w:fill="FFFFFF"/>
        </w:rPr>
        <w:t xml:space="preserve">, P. F., &amp; </w:t>
      </w:r>
      <w:proofErr w:type="spellStart"/>
      <w:r w:rsidRPr="005B0307">
        <w:rPr>
          <w:rFonts w:ascii="Times New Roman" w:hAnsi="Times New Roman" w:cs="Times New Roman"/>
          <w:sz w:val="24"/>
          <w:szCs w:val="24"/>
          <w:shd w:val="clear" w:color="auto" w:fill="FFFFFF"/>
        </w:rPr>
        <w:t>Lovibond</w:t>
      </w:r>
      <w:proofErr w:type="spellEnd"/>
      <w:r w:rsidRPr="005B0307">
        <w:rPr>
          <w:rFonts w:ascii="Times New Roman" w:hAnsi="Times New Roman" w:cs="Times New Roman"/>
          <w:sz w:val="24"/>
          <w:szCs w:val="24"/>
          <w:shd w:val="clear" w:color="auto" w:fill="FFFFFF"/>
        </w:rPr>
        <w:t xml:space="preserve">, S. H. (1995). The structure of negative emotional states: Comparison of the Depression Anxiety Stress Scales (DASS) with the Beck Depression and Anxiety </w:t>
      </w:r>
      <w:r w:rsidRPr="005B0307">
        <w:rPr>
          <w:rFonts w:ascii="Times New Roman" w:hAnsi="Times New Roman" w:cs="Times New Roman"/>
          <w:sz w:val="24"/>
          <w:szCs w:val="24"/>
          <w:shd w:val="clear" w:color="auto" w:fill="FFFFFF"/>
        </w:rPr>
        <w:lastRenderedPageBreak/>
        <w:t>Inventories. </w:t>
      </w:r>
      <w:proofErr w:type="spellStart"/>
      <w:r w:rsidRPr="005B0307">
        <w:rPr>
          <w:rFonts w:ascii="Times New Roman" w:hAnsi="Times New Roman" w:cs="Times New Roman"/>
          <w:i/>
          <w:iCs/>
          <w:sz w:val="24"/>
          <w:szCs w:val="24"/>
          <w:shd w:val="clear" w:color="auto" w:fill="FFFFFF"/>
        </w:rPr>
        <w:t>Behaviour</w:t>
      </w:r>
      <w:proofErr w:type="spellEnd"/>
      <w:r w:rsidRPr="005B0307">
        <w:rPr>
          <w:rFonts w:ascii="Times New Roman" w:hAnsi="Times New Roman" w:cs="Times New Roman"/>
          <w:i/>
          <w:iCs/>
          <w:sz w:val="24"/>
          <w:szCs w:val="24"/>
          <w:shd w:val="clear" w:color="auto" w:fill="FFFFFF"/>
        </w:rPr>
        <w:t xml:space="preserve"> research and therapy</w:t>
      </w:r>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33</w:t>
      </w:r>
      <w:r w:rsidR="00BA593E" w:rsidRPr="005B0307">
        <w:rPr>
          <w:rFonts w:ascii="Times New Roman" w:hAnsi="Times New Roman" w:cs="Times New Roman"/>
          <w:i/>
          <w:iCs/>
          <w:sz w:val="24"/>
          <w:szCs w:val="24"/>
          <w:shd w:val="clear" w:color="auto" w:fill="FFFFFF"/>
        </w:rPr>
        <w:t xml:space="preserve"> </w:t>
      </w:r>
      <w:r w:rsidRPr="005B0307">
        <w:rPr>
          <w:rFonts w:ascii="Times New Roman" w:hAnsi="Times New Roman" w:cs="Times New Roman"/>
          <w:sz w:val="24"/>
          <w:szCs w:val="24"/>
          <w:shd w:val="clear" w:color="auto" w:fill="FFFFFF"/>
        </w:rPr>
        <w:t>(3), 335-343.</w:t>
      </w:r>
    </w:p>
    <w:p w14:paraId="093A9EB7" w14:textId="77777777" w:rsidR="009766E8" w:rsidRDefault="00487B57" w:rsidP="00723693">
      <w:pPr>
        <w:spacing w:before="20" w:line="240" w:lineRule="auto"/>
        <w:ind w:left="1080" w:hanging="1080"/>
        <w:jc w:val="both"/>
        <w:rPr>
          <w:rFonts w:ascii="Times New Roman" w:hAnsi="Times New Roman" w:cs="Times New Roman"/>
          <w:sz w:val="24"/>
          <w:szCs w:val="24"/>
          <w:lang w:val="sr-Cyrl-RS"/>
        </w:rPr>
      </w:pPr>
      <w:r w:rsidRPr="005B0307">
        <w:rPr>
          <w:rFonts w:ascii="Times New Roman" w:hAnsi="Times New Roman" w:cs="Times New Roman"/>
          <w:sz w:val="24"/>
          <w:szCs w:val="24"/>
          <w:shd w:val="clear" w:color="auto" w:fill="FFFFFF"/>
        </w:rPr>
        <w:t xml:space="preserve">Le </w:t>
      </w:r>
      <w:proofErr w:type="spellStart"/>
      <w:r w:rsidRPr="005B0307">
        <w:rPr>
          <w:rFonts w:ascii="Times New Roman" w:hAnsi="Times New Roman" w:cs="Times New Roman"/>
          <w:sz w:val="24"/>
          <w:szCs w:val="24"/>
          <w:shd w:val="clear" w:color="auto" w:fill="FFFFFF"/>
        </w:rPr>
        <w:t>Fevre</w:t>
      </w:r>
      <w:proofErr w:type="spellEnd"/>
      <w:r w:rsidRPr="005B0307">
        <w:rPr>
          <w:rFonts w:ascii="Times New Roman" w:hAnsi="Times New Roman" w:cs="Times New Roman"/>
          <w:sz w:val="24"/>
          <w:szCs w:val="24"/>
          <w:shd w:val="clear" w:color="auto" w:fill="FFFFFF"/>
        </w:rPr>
        <w:t xml:space="preserve">, M., Matheny, J., &amp; </w:t>
      </w:r>
      <w:proofErr w:type="spellStart"/>
      <w:r w:rsidRPr="005B0307">
        <w:rPr>
          <w:rFonts w:ascii="Times New Roman" w:hAnsi="Times New Roman" w:cs="Times New Roman"/>
          <w:sz w:val="24"/>
          <w:szCs w:val="24"/>
          <w:shd w:val="clear" w:color="auto" w:fill="FFFFFF"/>
        </w:rPr>
        <w:t>Kolt</w:t>
      </w:r>
      <w:proofErr w:type="spellEnd"/>
      <w:r w:rsidRPr="005B0307">
        <w:rPr>
          <w:rFonts w:ascii="Times New Roman" w:hAnsi="Times New Roman" w:cs="Times New Roman"/>
          <w:sz w:val="24"/>
          <w:szCs w:val="24"/>
          <w:shd w:val="clear" w:color="auto" w:fill="FFFFFF"/>
        </w:rPr>
        <w:t>, G. S. (2003). Eustress, distress, and interpretation in occupational stress. </w:t>
      </w:r>
      <w:r w:rsidRPr="005B0307">
        <w:rPr>
          <w:rFonts w:ascii="Times New Roman" w:hAnsi="Times New Roman" w:cs="Times New Roman"/>
          <w:i/>
          <w:iCs/>
          <w:sz w:val="24"/>
          <w:szCs w:val="24"/>
          <w:shd w:val="clear" w:color="auto" w:fill="FFFFFF"/>
        </w:rPr>
        <w:t>Journal of managerial psychology</w:t>
      </w:r>
      <w:r w:rsidR="00BA593E" w:rsidRPr="005B0307">
        <w:rPr>
          <w:rFonts w:ascii="Times New Roman" w:hAnsi="Times New Roman" w:cs="Times New Roman"/>
          <w:sz w:val="24"/>
          <w:szCs w:val="24"/>
          <w:shd w:val="clear" w:color="auto" w:fill="FFFFFF"/>
        </w:rPr>
        <w:t xml:space="preserve">, </w:t>
      </w:r>
      <w:r w:rsidR="00BA593E" w:rsidRPr="005B0307">
        <w:rPr>
          <w:rFonts w:ascii="Times New Roman" w:hAnsi="Times New Roman" w:cs="Times New Roman"/>
          <w:i/>
          <w:sz w:val="24"/>
          <w:szCs w:val="24"/>
          <w:shd w:val="clear" w:color="auto" w:fill="FFFFFF"/>
        </w:rPr>
        <w:t>18 (7),</w:t>
      </w:r>
      <w:r w:rsidR="00BA593E" w:rsidRPr="005B0307">
        <w:rPr>
          <w:rFonts w:ascii="Times New Roman" w:hAnsi="Times New Roman" w:cs="Times New Roman"/>
          <w:sz w:val="24"/>
          <w:szCs w:val="24"/>
          <w:shd w:val="clear" w:color="auto" w:fill="FFFFFF"/>
        </w:rPr>
        <w:t xml:space="preserve"> 726-744.</w:t>
      </w:r>
    </w:p>
    <w:p w14:paraId="37E6FCFD" w14:textId="77777777" w:rsidR="009766E8" w:rsidRDefault="00BA593E" w:rsidP="00723693">
      <w:pPr>
        <w:spacing w:before="20" w:line="240" w:lineRule="auto"/>
        <w:ind w:left="1080" w:hanging="1080"/>
        <w:jc w:val="both"/>
        <w:rPr>
          <w:rStyle w:val="fontstyle01"/>
          <w:rFonts w:ascii="Times New Roman" w:hAnsi="Times New Roman" w:cs="Times New Roman"/>
          <w:color w:val="auto"/>
          <w:lang w:val="sr-Cyrl-RS"/>
        </w:rPr>
      </w:pPr>
      <w:proofErr w:type="spellStart"/>
      <w:r w:rsidRPr="005B0307">
        <w:rPr>
          <w:rFonts w:ascii="Times New Roman" w:hAnsi="Times New Roman" w:cs="Times New Roman"/>
          <w:sz w:val="24"/>
          <w:szCs w:val="24"/>
          <w:shd w:val="clear" w:color="auto" w:fill="FFFFFF"/>
        </w:rPr>
        <w:t>Lučanin</w:t>
      </w:r>
      <w:proofErr w:type="spellEnd"/>
      <w:r w:rsidRPr="005B0307">
        <w:rPr>
          <w:rFonts w:ascii="Times New Roman" w:hAnsi="Times New Roman" w:cs="Times New Roman"/>
          <w:sz w:val="24"/>
          <w:szCs w:val="24"/>
          <w:shd w:val="clear" w:color="auto" w:fill="FFFFFF"/>
        </w:rPr>
        <w:t xml:space="preserve">, D. (2014). </w:t>
      </w:r>
      <w:proofErr w:type="spellStart"/>
      <w:r w:rsidRPr="005B0307">
        <w:rPr>
          <w:rFonts w:ascii="Times New Roman" w:hAnsi="Times New Roman" w:cs="Times New Roman"/>
          <w:sz w:val="24"/>
          <w:szCs w:val="24"/>
          <w:shd w:val="clear" w:color="auto" w:fill="FFFFFF"/>
        </w:rPr>
        <w:t>Mjere</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prevencije</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i</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sprečavanja</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štetnih</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posljedica</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stresa</w:t>
      </w:r>
      <w:proofErr w:type="spellEnd"/>
      <w:r w:rsidRPr="005B0307">
        <w:rPr>
          <w:rFonts w:ascii="Times New Roman" w:hAnsi="Times New Roman" w:cs="Times New Roman"/>
          <w:sz w:val="24"/>
          <w:szCs w:val="24"/>
          <w:shd w:val="clear" w:color="auto" w:fill="FFFFFF"/>
        </w:rPr>
        <w:t>.</w:t>
      </w:r>
      <w:r w:rsidR="00487B57" w:rsidRPr="005B0307">
        <w:rPr>
          <w:rFonts w:ascii="Times New Roman" w:hAnsi="Times New Roman" w:cs="Times New Roman"/>
          <w:sz w:val="24"/>
          <w:szCs w:val="24"/>
          <w:shd w:val="clear" w:color="auto" w:fill="FFFFFF"/>
        </w:rPr>
        <w:t> </w:t>
      </w:r>
      <w:proofErr w:type="spellStart"/>
      <w:r w:rsidR="00487B57" w:rsidRPr="005B0307">
        <w:rPr>
          <w:rFonts w:ascii="Times New Roman" w:hAnsi="Times New Roman" w:cs="Times New Roman"/>
          <w:i/>
          <w:iCs/>
          <w:sz w:val="24"/>
          <w:szCs w:val="24"/>
          <w:shd w:val="clear" w:color="auto" w:fill="FFFFFF"/>
        </w:rPr>
        <w:t>Sigurnost</w:t>
      </w:r>
      <w:proofErr w:type="spellEnd"/>
      <w:r w:rsidR="00487B57" w:rsidRPr="005B0307">
        <w:rPr>
          <w:rFonts w:ascii="Times New Roman" w:hAnsi="Times New Roman" w:cs="Times New Roman"/>
          <w:sz w:val="24"/>
          <w:szCs w:val="24"/>
          <w:shd w:val="clear" w:color="auto" w:fill="FFFFFF"/>
        </w:rPr>
        <w:t>, </w:t>
      </w:r>
      <w:r w:rsidR="00487B57" w:rsidRPr="005B0307">
        <w:rPr>
          <w:rFonts w:ascii="Times New Roman" w:hAnsi="Times New Roman" w:cs="Times New Roman"/>
          <w:i/>
          <w:iCs/>
          <w:sz w:val="24"/>
          <w:szCs w:val="24"/>
          <w:shd w:val="clear" w:color="auto" w:fill="FFFFFF"/>
        </w:rPr>
        <w:t>56</w:t>
      </w:r>
      <w:r w:rsidRPr="005B0307">
        <w:rPr>
          <w:rFonts w:ascii="Times New Roman" w:hAnsi="Times New Roman" w:cs="Times New Roman"/>
          <w:sz w:val="24"/>
          <w:szCs w:val="24"/>
          <w:shd w:val="clear" w:color="auto" w:fill="FFFFFF"/>
        </w:rPr>
        <w:t>(3)</w:t>
      </w:r>
      <w:r w:rsidRPr="005B0307">
        <w:rPr>
          <w:rFonts w:ascii="Times New Roman" w:hAnsi="Times New Roman" w:cs="Times New Roman"/>
          <w:sz w:val="24"/>
          <w:szCs w:val="24"/>
          <w:shd w:val="clear" w:color="auto" w:fill="FFFFFF"/>
          <w:lang w:val="sr-Cyrl-RS"/>
        </w:rPr>
        <w:t>, 223-234.</w:t>
      </w:r>
    </w:p>
    <w:p w14:paraId="7D34B651" w14:textId="77777777" w:rsidR="009766E8" w:rsidRDefault="00A65173"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Style w:val="fontstyle01"/>
          <w:color w:val="auto"/>
        </w:rPr>
        <w:t>Nekić</w:t>
      </w:r>
      <w:proofErr w:type="spellEnd"/>
      <w:r w:rsidRPr="005B0307">
        <w:rPr>
          <w:rStyle w:val="fontstyle01"/>
          <w:color w:val="auto"/>
        </w:rPr>
        <w:t xml:space="preserve">, M. (2006). </w:t>
      </w:r>
      <w:proofErr w:type="spellStart"/>
      <w:r w:rsidRPr="005B0307">
        <w:rPr>
          <w:rStyle w:val="fontstyle01"/>
          <w:i/>
          <w:color w:val="auto"/>
        </w:rPr>
        <w:t>Socijalna</w:t>
      </w:r>
      <w:proofErr w:type="spellEnd"/>
      <w:r w:rsidRPr="005B0307">
        <w:rPr>
          <w:rStyle w:val="fontstyle01"/>
          <w:i/>
          <w:color w:val="auto"/>
        </w:rPr>
        <w:t xml:space="preserve"> </w:t>
      </w:r>
      <w:proofErr w:type="spellStart"/>
      <w:r w:rsidRPr="005B0307">
        <w:rPr>
          <w:rStyle w:val="fontstyle01"/>
          <w:i/>
          <w:color w:val="auto"/>
        </w:rPr>
        <w:t>i</w:t>
      </w:r>
      <w:proofErr w:type="spellEnd"/>
      <w:r w:rsidRPr="005B0307">
        <w:rPr>
          <w:rStyle w:val="fontstyle01"/>
          <w:i/>
          <w:color w:val="auto"/>
        </w:rPr>
        <w:t xml:space="preserve"> </w:t>
      </w:r>
      <w:proofErr w:type="spellStart"/>
      <w:r w:rsidRPr="005B0307">
        <w:rPr>
          <w:rStyle w:val="fontstyle01"/>
          <w:i/>
          <w:color w:val="auto"/>
        </w:rPr>
        <w:t>emocionalna</w:t>
      </w:r>
      <w:proofErr w:type="spellEnd"/>
      <w:r w:rsidRPr="005B0307">
        <w:rPr>
          <w:rStyle w:val="fontstyle01"/>
          <w:i/>
          <w:color w:val="auto"/>
        </w:rPr>
        <w:t xml:space="preserve"> </w:t>
      </w:r>
      <w:proofErr w:type="spellStart"/>
      <w:r w:rsidRPr="005B0307">
        <w:rPr>
          <w:rStyle w:val="fontstyle01"/>
          <w:i/>
          <w:color w:val="auto"/>
        </w:rPr>
        <w:t>usamljenost</w:t>
      </w:r>
      <w:proofErr w:type="spellEnd"/>
      <w:r w:rsidRPr="005B0307">
        <w:rPr>
          <w:rStyle w:val="fontstyle01"/>
          <w:i/>
          <w:color w:val="auto"/>
        </w:rPr>
        <w:t xml:space="preserve"> u </w:t>
      </w:r>
      <w:proofErr w:type="spellStart"/>
      <w:r w:rsidRPr="005B0307">
        <w:rPr>
          <w:rStyle w:val="fontstyle01"/>
          <w:i/>
          <w:color w:val="auto"/>
        </w:rPr>
        <w:t>adolescenciji</w:t>
      </w:r>
      <w:proofErr w:type="spellEnd"/>
      <w:r w:rsidRPr="005B0307">
        <w:rPr>
          <w:rStyle w:val="fontstyle01"/>
          <w:i/>
          <w:color w:val="auto"/>
        </w:rPr>
        <w:t xml:space="preserve">: </w:t>
      </w:r>
      <w:proofErr w:type="spellStart"/>
      <w:r w:rsidRPr="005B0307">
        <w:rPr>
          <w:rStyle w:val="fontstyle01"/>
          <w:i/>
          <w:color w:val="auto"/>
        </w:rPr>
        <w:t>uloga</w:t>
      </w:r>
      <w:proofErr w:type="spellEnd"/>
      <w:r w:rsidRPr="005B0307">
        <w:rPr>
          <w:rStyle w:val="fontstyle01"/>
          <w:i/>
          <w:color w:val="auto"/>
        </w:rPr>
        <w:t xml:space="preserve"> </w:t>
      </w:r>
      <w:proofErr w:type="spellStart"/>
      <w:r w:rsidRPr="005B0307">
        <w:rPr>
          <w:rStyle w:val="fontstyle01"/>
          <w:i/>
          <w:color w:val="auto"/>
        </w:rPr>
        <w:t>osobina</w:t>
      </w:r>
      <w:proofErr w:type="spellEnd"/>
      <w:r w:rsidRPr="005B0307">
        <w:rPr>
          <w:rStyle w:val="fontstyle01"/>
          <w:i/>
          <w:color w:val="auto"/>
        </w:rPr>
        <w:t xml:space="preserve"> </w:t>
      </w:r>
      <w:proofErr w:type="spellStart"/>
      <w:r w:rsidRPr="005B0307">
        <w:rPr>
          <w:rStyle w:val="fontstyle01"/>
          <w:i/>
          <w:color w:val="auto"/>
        </w:rPr>
        <w:t>ličnosti</w:t>
      </w:r>
      <w:proofErr w:type="spellEnd"/>
      <w:r w:rsidRPr="005B0307">
        <w:rPr>
          <w:rStyle w:val="fontstyle01"/>
          <w:i/>
          <w:color w:val="auto"/>
        </w:rPr>
        <w:t>,</w:t>
      </w:r>
      <w:r w:rsidRPr="005B0307">
        <w:rPr>
          <w:rFonts w:ascii="TimesNewRomanPSMT" w:hAnsi="TimesNewRomanPSMT"/>
          <w:i/>
        </w:rPr>
        <w:t xml:space="preserve"> </w:t>
      </w:r>
      <w:proofErr w:type="spellStart"/>
      <w:r w:rsidRPr="005B0307">
        <w:rPr>
          <w:rStyle w:val="fontstyle01"/>
          <w:i/>
          <w:color w:val="auto"/>
        </w:rPr>
        <w:t>privrženosti</w:t>
      </w:r>
      <w:proofErr w:type="spellEnd"/>
      <w:r w:rsidRPr="005B0307">
        <w:rPr>
          <w:rStyle w:val="fontstyle01"/>
          <w:i/>
          <w:color w:val="auto"/>
        </w:rPr>
        <w:t xml:space="preserve">, </w:t>
      </w:r>
      <w:proofErr w:type="spellStart"/>
      <w:r w:rsidRPr="005B0307">
        <w:rPr>
          <w:rStyle w:val="fontstyle01"/>
          <w:i/>
          <w:color w:val="auto"/>
        </w:rPr>
        <w:t>socijalnih</w:t>
      </w:r>
      <w:proofErr w:type="spellEnd"/>
      <w:r w:rsidRPr="005B0307">
        <w:rPr>
          <w:rStyle w:val="fontstyle01"/>
          <w:i/>
          <w:color w:val="auto"/>
        </w:rPr>
        <w:t xml:space="preserve"> </w:t>
      </w:r>
      <w:proofErr w:type="spellStart"/>
      <w:r w:rsidRPr="005B0307">
        <w:rPr>
          <w:rStyle w:val="fontstyle01"/>
          <w:i/>
          <w:color w:val="auto"/>
        </w:rPr>
        <w:t>zaliha</w:t>
      </w:r>
      <w:proofErr w:type="spellEnd"/>
      <w:r w:rsidRPr="005B0307">
        <w:rPr>
          <w:rStyle w:val="fontstyle01"/>
          <w:i/>
          <w:color w:val="auto"/>
        </w:rPr>
        <w:t xml:space="preserve"> </w:t>
      </w:r>
      <w:proofErr w:type="spellStart"/>
      <w:r w:rsidRPr="005B0307">
        <w:rPr>
          <w:rStyle w:val="fontstyle01"/>
          <w:i/>
          <w:color w:val="auto"/>
        </w:rPr>
        <w:t>i</w:t>
      </w:r>
      <w:proofErr w:type="spellEnd"/>
      <w:r w:rsidRPr="005B0307">
        <w:rPr>
          <w:rStyle w:val="fontstyle01"/>
          <w:i/>
          <w:color w:val="auto"/>
        </w:rPr>
        <w:t xml:space="preserve"> </w:t>
      </w:r>
      <w:proofErr w:type="spellStart"/>
      <w:r w:rsidRPr="005B0307">
        <w:rPr>
          <w:rStyle w:val="fontstyle01"/>
          <w:i/>
          <w:color w:val="auto"/>
        </w:rPr>
        <w:t>socijalnih</w:t>
      </w:r>
      <w:proofErr w:type="spellEnd"/>
      <w:r w:rsidRPr="005B0307">
        <w:rPr>
          <w:rStyle w:val="fontstyle01"/>
          <w:i/>
          <w:color w:val="auto"/>
        </w:rPr>
        <w:t xml:space="preserve"> </w:t>
      </w:r>
      <w:proofErr w:type="spellStart"/>
      <w:r w:rsidRPr="005B0307">
        <w:rPr>
          <w:rStyle w:val="fontstyle01"/>
          <w:i/>
          <w:color w:val="auto"/>
        </w:rPr>
        <w:t>strategija</w:t>
      </w:r>
      <w:proofErr w:type="spellEnd"/>
      <w:r w:rsidRPr="005B0307">
        <w:rPr>
          <w:rStyle w:val="fontstyle01"/>
          <w:color w:val="auto"/>
        </w:rPr>
        <w:t xml:space="preserve">, </w:t>
      </w:r>
      <w:proofErr w:type="spellStart"/>
      <w:r w:rsidRPr="005B0307">
        <w:rPr>
          <w:rStyle w:val="fontstyle01"/>
          <w:color w:val="auto"/>
        </w:rPr>
        <w:t>Magistarski</w:t>
      </w:r>
      <w:proofErr w:type="spellEnd"/>
      <w:r w:rsidRPr="005B0307">
        <w:rPr>
          <w:rStyle w:val="fontstyle01"/>
          <w:color w:val="auto"/>
        </w:rPr>
        <w:t xml:space="preserve"> rad, </w:t>
      </w:r>
      <w:proofErr w:type="spellStart"/>
      <w:r w:rsidRPr="005B0307">
        <w:rPr>
          <w:rStyle w:val="fontstyle01"/>
          <w:color w:val="auto"/>
        </w:rPr>
        <w:t>Filozofski</w:t>
      </w:r>
      <w:proofErr w:type="spellEnd"/>
      <w:r w:rsidRPr="005B0307">
        <w:rPr>
          <w:rStyle w:val="fontstyle01"/>
          <w:color w:val="auto"/>
        </w:rPr>
        <w:t xml:space="preserve"> </w:t>
      </w:r>
      <w:proofErr w:type="spellStart"/>
      <w:r w:rsidRPr="005B0307">
        <w:rPr>
          <w:rStyle w:val="fontstyle01"/>
          <w:color w:val="auto"/>
        </w:rPr>
        <w:t>fakultet</w:t>
      </w:r>
      <w:proofErr w:type="spellEnd"/>
      <w:r w:rsidRPr="005B0307">
        <w:rPr>
          <w:rFonts w:ascii="TimesNewRomanPSMT" w:hAnsi="TimesNewRomanPSMT"/>
        </w:rPr>
        <w:br/>
      </w:r>
      <w:r w:rsidRPr="005B0307">
        <w:rPr>
          <w:rStyle w:val="fontstyle01"/>
          <w:color w:val="auto"/>
        </w:rPr>
        <w:t xml:space="preserve">u </w:t>
      </w:r>
      <w:proofErr w:type="spellStart"/>
      <w:r w:rsidRPr="005B0307">
        <w:rPr>
          <w:rStyle w:val="fontstyle01"/>
          <w:color w:val="auto"/>
        </w:rPr>
        <w:t>Zagrebu</w:t>
      </w:r>
      <w:proofErr w:type="spellEnd"/>
      <w:r w:rsidRPr="005B0307">
        <w:rPr>
          <w:rStyle w:val="fontstyle01"/>
          <w:color w:val="auto"/>
        </w:rPr>
        <w:t>.</w:t>
      </w:r>
    </w:p>
    <w:p w14:paraId="149B1265" w14:textId="77777777" w:rsidR="009766E8" w:rsidRDefault="007142EA"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Nekić</w:t>
      </w:r>
      <w:proofErr w:type="spellEnd"/>
      <w:r w:rsidRPr="005B0307">
        <w:rPr>
          <w:rFonts w:ascii="Times New Roman" w:hAnsi="Times New Roman" w:cs="Times New Roman"/>
          <w:sz w:val="24"/>
          <w:szCs w:val="24"/>
        </w:rPr>
        <w:t>, M. (2008</w:t>
      </w:r>
      <w:r w:rsidR="004E2A39" w:rsidRPr="005B0307">
        <w:rPr>
          <w:rFonts w:ascii="Times New Roman" w:hAnsi="Times New Roman" w:cs="Times New Roman"/>
          <w:sz w:val="24"/>
          <w:szCs w:val="24"/>
        </w:rPr>
        <w:t>a</w:t>
      </w:r>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Skala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socijalnih</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strategija</w:t>
      </w:r>
      <w:proofErr w:type="spellEnd"/>
      <w:r w:rsidRPr="005B0307">
        <w:rPr>
          <w:rFonts w:ascii="Times New Roman" w:hAnsi="Times New Roman" w:cs="Times New Roman"/>
          <w:sz w:val="24"/>
          <w:szCs w:val="24"/>
        </w:rPr>
        <w:t xml:space="preserve">. U: Z. </w:t>
      </w:r>
      <w:proofErr w:type="spellStart"/>
      <w:r w:rsidRPr="005B0307">
        <w:rPr>
          <w:rFonts w:ascii="Times New Roman" w:hAnsi="Times New Roman" w:cs="Times New Roman"/>
          <w:sz w:val="24"/>
          <w:szCs w:val="24"/>
        </w:rPr>
        <w:t>Penezić</w:t>
      </w:r>
      <w:proofErr w:type="spellEnd"/>
      <w:r w:rsidRPr="005B0307">
        <w:rPr>
          <w:rFonts w:ascii="Times New Roman" w:hAnsi="Times New Roman" w:cs="Times New Roman"/>
          <w:sz w:val="24"/>
          <w:szCs w:val="24"/>
        </w:rPr>
        <w:t xml:space="preserve">, V. </w:t>
      </w:r>
      <w:proofErr w:type="spellStart"/>
      <w:r w:rsidRPr="005B0307">
        <w:rPr>
          <w:rFonts w:ascii="Times New Roman" w:hAnsi="Times New Roman" w:cs="Times New Roman"/>
          <w:sz w:val="24"/>
          <w:szCs w:val="24"/>
        </w:rPr>
        <w:t>Ćubela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Adorić</w:t>
      </w:r>
      <w:proofErr w:type="spellEnd"/>
      <w:r w:rsidRPr="005B0307">
        <w:rPr>
          <w:rFonts w:ascii="Times New Roman" w:hAnsi="Times New Roman" w:cs="Times New Roman"/>
          <w:sz w:val="24"/>
          <w:szCs w:val="24"/>
        </w:rPr>
        <w:t xml:space="preserve">, A. </w:t>
      </w:r>
      <w:proofErr w:type="spellStart"/>
      <w:r w:rsidRPr="005B0307">
        <w:rPr>
          <w:rFonts w:ascii="Times New Roman" w:hAnsi="Times New Roman" w:cs="Times New Roman"/>
          <w:sz w:val="24"/>
          <w:szCs w:val="24"/>
        </w:rPr>
        <w:t>Proroković</w:t>
      </w:r>
      <w:proofErr w:type="spellEnd"/>
      <w:r w:rsidRPr="005B0307">
        <w:rPr>
          <w:rFonts w:ascii="Times New Roman" w:hAnsi="Times New Roman" w:cs="Times New Roman"/>
          <w:sz w:val="24"/>
          <w:szCs w:val="24"/>
        </w:rPr>
        <w:t xml:space="preserve">, I. </w:t>
      </w:r>
      <w:proofErr w:type="spellStart"/>
      <w:r w:rsidRPr="005B0307">
        <w:rPr>
          <w:rFonts w:ascii="Times New Roman" w:hAnsi="Times New Roman" w:cs="Times New Roman"/>
          <w:sz w:val="24"/>
          <w:szCs w:val="24"/>
        </w:rPr>
        <w:t>Tucak</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Junakovi</w:t>
      </w:r>
      <w:r w:rsidR="00C16E58" w:rsidRPr="005B0307">
        <w:rPr>
          <w:rFonts w:ascii="Times New Roman" w:hAnsi="Times New Roman" w:cs="Times New Roman"/>
          <w:sz w:val="24"/>
          <w:szCs w:val="24"/>
        </w:rPr>
        <w:t>ć</w:t>
      </w:r>
      <w:proofErr w:type="spellEnd"/>
      <w:r w:rsidR="00C16E58" w:rsidRPr="005B0307">
        <w:rPr>
          <w:rFonts w:ascii="Times New Roman" w:hAnsi="Times New Roman" w:cs="Times New Roman"/>
          <w:sz w:val="24"/>
          <w:szCs w:val="24"/>
        </w:rPr>
        <w:t xml:space="preserve">. </w:t>
      </w:r>
      <w:proofErr w:type="spellStart"/>
      <w:r w:rsidR="00C16E58" w:rsidRPr="005B0307">
        <w:rPr>
          <w:rFonts w:ascii="Times New Roman" w:hAnsi="Times New Roman" w:cs="Times New Roman"/>
          <w:sz w:val="24"/>
          <w:szCs w:val="24"/>
        </w:rPr>
        <w:t>Zbirka</w:t>
      </w:r>
      <w:proofErr w:type="spellEnd"/>
      <w:r w:rsidR="00C16E58" w:rsidRPr="005B0307">
        <w:rPr>
          <w:rFonts w:ascii="Times New Roman" w:hAnsi="Times New Roman" w:cs="Times New Roman"/>
          <w:sz w:val="24"/>
          <w:szCs w:val="24"/>
        </w:rPr>
        <w:t xml:space="preserve"> </w:t>
      </w:r>
      <w:proofErr w:type="spellStart"/>
      <w:r w:rsidR="00C16E58" w:rsidRPr="005B0307">
        <w:rPr>
          <w:rFonts w:ascii="Times New Roman" w:hAnsi="Times New Roman" w:cs="Times New Roman"/>
          <w:sz w:val="24"/>
          <w:szCs w:val="24"/>
        </w:rPr>
        <w:t>psihologijskih</w:t>
      </w:r>
      <w:proofErr w:type="spellEnd"/>
      <w:r w:rsidR="00C16E58" w:rsidRPr="005B0307">
        <w:rPr>
          <w:rFonts w:ascii="Times New Roman" w:hAnsi="Times New Roman" w:cs="Times New Roman"/>
          <w:sz w:val="24"/>
          <w:szCs w:val="24"/>
        </w:rPr>
        <w:t xml:space="preserve"> </w:t>
      </w:r>
      <w:proofErr w:type="spellStart"/>
      <w:r w:rsidR="00C16E58" w:rsidRPr="005B0307">
        <w:rPr>
          <w:rFonts w:ascii="Times New Roman" w:hAnsi="Times New Roman" w:cs="Times New Roman"/>
          <w:sz w:val="24"/>
          <w:szCs w:val="24"/>
        </w:rPr>
        <w:t>skala</w:t>
      </w:r>
      <w:proofErr w:type="spellEnd"/>
      <w:r w:rsidR="00C16E58" w:rsidRPr="005B0307">
        <w:rPr>
          <w:rFonts w:ascii="Times New Roman" w:hAnsi="Times New Roman" w:cs="Times New Roman"/>
          <w:sz w:val="24"/>
          <w:szCs w:val="24"/>
        </w:rPr>
        <w:t xml:space="preserve"> </w:t>
      </w:r>
      <w:proofErr w:type="spellStart"/>
      <w:r w:rsidR="00C16E58" w:rsidRPr="005B0307">
        <w:rPr>
          <w:rFonts w:ascii="Times New Roman" w:hAnsi="Times New Roman" w:cs="Times New Roman"/>
          <w:sz w:val="24"/>
          <w:szCs w:val="24"/>
        </w:rPr>
        <w:t>i</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upitnika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svezak</w:t>
      </w:r>
      <w:proofErr w:type="spellEnd"/>
      <w:r w:rsidRPr="005B0307">
        <w:rPr>
          <w:rFonts w:ascii="Times New Roman" w:hAnsi="Times New Roman" w:cs="Times New Roman"/>
          <w:sz w:val="24"/>
          <w:szCs w:val="24"/>
        </w:rPr>
        <w:t xml:space="preserve"> 4. </w:t>
      </w:r>
      <w:proofErr w:type="spellStart"/>
      <w:r w:rsidRPr="005B0307">
        <w:rPr>
          <w:rFonts w:ascii="Times New Roman" w:hAnsi="Times New Roman" w:cs="Times New Roman"/>
          <w:sz w:val="24"/>
          <w:szCs w:val="24"/>
        </w:rPr>
        <w:t>Zadar</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Filozofski</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fakultet</w:t>
      </w:r>
      <w:proofErr w:type="spellEnd"/>
      <w:r w:rsidRPr="005B0307">
        <w:rPr>
          <w:rFonts w:ascii="Times New Roman" w:hAnsi="Times New Roman" w:cs="Times New Roman"/>
          <w:sz w:val="24"/>
          <w:szCs w:val="24"/>
        </w:rPr>
        <w:t>.</w:t>
      </w:r>
      <w:r w:rsidR="00A40810" w:rsidRPr="005B0307">
        <w:rPr>
          <w:rFonts w:ascii="Times New Roman" w:hAnsi="Times New Roman" w:cs="Times New Roman"/>
          <w:sz w:val="24"/>
          <w:szCs w:val="24"/>
        </w:rPr>
        <w:t xml:space="preserve"> 36-46.</w:t>
      </w:r>
    </w:p>
    <w:p w14:paraId="2B7156DE" w14:textId="77777777" w:rsidR="009766E8" w:rsidRDefault="004E2A39"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Nekić</w:t>
      </w:r>
      <w:proofErr w:type="spellEnd"/>
      <w:r w:rsidRPr="005B0307">
        <w:rPr>
          <w:rFonts w:ascii="Times New Roman" w:hAnsi="Times New Roman" w:cs="Times New Roman"/>
          <w:sz w:val="24"/>
          <w:szCs w:val="24"/>
        </w:rPr>
        <w:t xml:space="preserve">, M. (2008b). </w:t>
      </w:r>
      <w:proofErr w:type="spellStart"/>
      <w:r w:rsidRPr="005B0307">
        <w:rPr>
          <w:rFonts w:ascii="Times New Roman" w:hAnsi="Times New Roman" w:cs="Times New Roman"/>
          <w:sz w:val="24"/>
          <w:szCs w:val="24"/>
        </w:rPr>
        <w:t>Skala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socijalnih</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zaliha</w:t>
      </w:r>
      <w:proofErr w:type="spellEnd"/>
      <w:r w:rsidRPr="005B0307">
        <w:rPr>
          <w:rFonts w:ascii="Times New Roman" w:hAnsi="Times New Roman" w:cs="Times New Roman"/>
          <w:sz w:val="24"/>
          <w:szCs w:val="24"/>
        </w:rPr>
        <w:t xml:space="preserve">. : Z. </w:t>
      </w:r>
      <w:proofErr w:type="spellStart"/>
      <w:r w:rsidRPr="005B0307">
        <w:rPr>
          <w:rFonts w:ascii="Times New Roman" w:hAnsi="Times New Roman" w:cs="Times New Roman"/>
          <w:sz w:val="24"/>
          <w:szCs w:val="24"/>
        </w:rPr>
        <w:t>Penezić</w:t>
      </w:r>
      <w:proofErr w:type="spellEnd"/>
      <w:r w:rsidRPr="005B0307">
        <w:rPr>
          <w:rFonts w:ascii="Times New Roman" w:hAnsi="Times New Roman" w:cs="Times New Roman"/>
          <w:sz w:val="24"/>
          <w:szCs w:val="24"/>
        </w:rPr>
        <w:t xml:space="preserve">, V. </w:t>
      </w:r>
      <w:proofErr w:type="spellStart"/>
      <w:r w:rsidRPr="005B0307">
        <w:rPr>
          <w:rFonts w:ascii="Times New Roman" w:hAnsi="Times New Roman" w:cs="Times New Roman"/>
          <w:sz w:val="24"/>
          <w:szCs w:val="24"/>
        </w:rPr>
        <w:t>Ćubela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Adorić</w:t>
      </w:r>
      <w:proofErr w:type="spellEnd"/>
      <w:r w:rsidRPr="005B0307">
        <w:rPr>
          <w:rFonts w:ascii="Times New Roman" w:hAnsi="Times New Roman" w:cs="Times New Roman"/>
          <w:sz w:val="24"/>
          <w:szCs w:val="24"/>
        </w:rPr>
        <w:t xml:space="preserve">, A. </w:t>
      </w:r>
      <w:proofErr w:type="spellStart"/>
      <w:r w:rsidRPr="005B0307">
        <w:rPr>
          <w:rFonts w:ascii="Times New Roman" w:hAnsi="Times New Roman" w:cs="Times New Roman"/>
          <w:sz w:val="24"/>
          <w:szCs w:val="24"/>
        </w:rPr>
        <w:t>Proroković</w:t>
      </w:r>
      <w:proofErr w:type="spellEnd"/>
      <w:r w:rsidRPr="005B0307">
        <w:rPr>
          <w:rFonts w:ascii="Times New Roman" w:hAnsi="Times New Roman" w:cs="Times New Roman"/>
          <w:sz w:val="24"/>
          <w:szCs w:val="24"/>
        </w:rPr>
        <w:t xml:space="preserve">, I. </w:t>
      </w:r>
      <w:proofErr w:type="spellStart"/>
      <w:r w:rsidRPr="005B0307">
        <w:rPr>
          <w:rFonts w:ascii="Times New Roman" w:hAnsi="Times New Roman" w:cs="Times New Roman"/>
          <w:sz w:val="24"/>
          <w:szCs w:val="24"/>
        </w:rPr>
        <w:t>Tucak</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Junaković</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Zbirka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psihologijskih</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skala</w:t>
      </w:r>
      <w:proofErr w:type="spellEnd"/>
      <w:r w:rsidRPr="005B0307">
        <w:rPr>
          <w:rFonts w:ascii="Times New Roman" w:hAnsi="Times New Roman" w:cs="Times New Roman"/>
          <w:sz w:val="24"/>
          <w:szCs w:val="24"/>
        </w:rPr>
        <w:t xml:space="preserve"> I </w:t>
      </w:r>
      <w:proofErr w:type="spellStart"/>
      <w:r w:rsidRPr="005B0307">
        <w:rPr>
          <w:rFonts w:ascii="Times New Roman" w:hAnsi="Times New Roman" w:cs="Times New Roman"/>
          <w:sz w:val="24"/>
          <w:szCs w:val="24"/>
        </w:rPr>
        <w:t>upitnika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svezak</w:t>
      </w:r>
      <w:proofErr w:type="spellEnd"/>
      <w:r w:rsidRPr="005B0307">
        <w:rPr>
          <w:rFonts w:ascii="Times New Roman" w:hAnsi="Times New Roman" w:cs="Times New Roman"/>
          <w:sz w:val="24"/>
          <w:szCs w:val="24"/>
        </w:rPr>
        <w:t xml:space="preserve"> 4. </w:t>
      </w:r>
      <w:proofErr w:type="spellStart"/>
      <w:r w:rsidRPr="005B0307">
        <w:rPr>
          <w:rFonts w:ascii="Times New Roman" w:hAnsi="Times New Roman" w:cs="Times New Roman"/>
          <w:sz w:val="24"/>
          <w:szCs w:val="24"/>
        </w:rPr>
        <w:t>Zadar</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Filozofski</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fakultet</w:t>
      </w:r>
      <w:proofErr w:type="spellEnd"/>
      <w:r w:rsidRPr="005B0307">
        <w:rPr>
          <w:rFonts w:ascii="Times New Roman" w:hAnsi="Times New Roman" w:cs="Times New Roman"/>
          <w:sz w:val="24"/>
          <w:szCs w:val="24"/>
        </w:rPr>
        <w:t>. 49-</w:t>
      </w:r>
      <w:r w:rsidR="008026E0" w:rsidRPr="005B0307">
        <w:rPr>
          <w:rFonts w:ascii="Times New Roman" w:hAnsi="Times New Roman" w:cs="Times New Roman"/>
          <w:sz w:val="24"/>
          <w:szCs w:val="24"/>
        </w:rPr>
        <w:t xml:space="preserve">58. </w:t>
      </w:r>
    </w:p>
    <w:p w14:paraId="2E6EAD10" w14:textId="77777777" w:rsidR="009766E8" w:rsidRDefault="007142EA"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Nurmi</w:t>
      </w:r>
      <w:proofErr w:type="spellEnd"/>
      <w:r w:rsidRPr="005B0307">
        <w:rPr>
          <w:rFonts w:ascii="Times New Roman" w:hAnsi="Times New Roman" w:cs="Times New Roman"/>
          <w:sz w:val="24"/>
          <w:szCs w:val="24"/>
        </w:rPr>
        <w:t xml:space="preserve">, J.E., </w:t>
      </w:r>
      <w:proofErr w:type="spellStart"/>
      <w:r w:rsidRPr="005B0307">
        <w:rPr>
          <w:rFonts w:ascii="Times New Roman" w:hAnsi="Times New Roman" w:cs="Times New Roman"/>
          <w:sz w:val="24"/>
          <w:szCs w:val="24"/>
        </w:rPr>
        <w:t>Salmela-Aro</w:t>
      </w:r>
      <w:proofErr w:type="spellEnd"/>
      <w:r w:rsidRPr="005B0307">
        <w:rPr>
          <w:rFonts w:ascii="Times New Roman" w:hAnsi="Times New Roman" w:cs="Times New Roman"/>
          <w:sz w:val="24"/>
          <w:szCs w:val="24"/>
        </w:rPr>
        <w:t>, K.,</w:t>
      </w:r>
      <w:r w:rsidR="004E1109" w:rsidRPr="005B0307">
        <w:rPr>
          <w:rFonts w:ascii="Times New Roman" w:hAnsi="Times New Roman" w:cs="Times New Roman"/>
          <w:sz w:val="24"/>
          <w:szCs w:val="24"/>
          <w:lang w:val="sr-Cyrl-RS"/>
        </w:rPr>
        <w:t xml:space="preserve"> &amp;</w:t>
      </w:r>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Haavisto</w:t>
      </w:r>
      <w:proofErr w:type="spellEnd"/>
      <w:r w:rsidRPr="005B0307">
        <w:rPr>
          <w:rFonts w:ascii="Times New Roman" w:hAnsi="Times New Roman" w:cs="Times New Roman"/>
          <w:sz w:val="24"/>
          <w:szCs w:val="24"/>
        </w:rPr>
        <w:t xml:space="preserve">, T. (1995). The Strategy and </w:t>
      </w:r>
      <w:proofErr w:type="spellStart"/>
      <w:r w:rsidRPr="005B0307">
        <w:rPr>
          <w:rFonts w:ascii="Times New Roman" w:hAnsi="Times New Roman" w:cs="Times New Roman"/>
          <w:sz w:val="24"/>
          <w:szCs w:val="24"/>
        </w:rPr>
        <w:t>Atribution</w:t>
      </w:r>
      <w:proofErr w:type="spellEnd"/>
      <w:r w:rsidRPr="005B0307">
        <w:rPr>
          <w:rFonts w:ascii="Times New Roman" w:hAnsi="Times New Roman" w:cs="Times New Roman"/>
          <w:sz w:val="24"/>
          <w:szCs w:val="24"/>
        </w:rPr>
        <w:t xml:space="preserve"> </w:t>
      </w:r>
      <w:r w:rsidRPr="005B0307">
        <w:rPr>
          <w:rFonts w:ascii="Times New Roman" w:hAnsi="Times New Roman" w:cs="Times New Roman"/>
          <w:sz w:val="24"/>
          <w:szCs w:val="24"/>
        </w:rPr>
        <w:lastRenderedPageBreak/>
        <w:t>Questionnaire: Psychometric Properties, European Journal of Psychological Assessment, 11</w:t>
      </w:r>
      <w:proofErr w:type="gramStart"/>
      <w:r w:rsidRPr="005B0307">
        <w:rPr>
          <w:rFonts w:ascii="Times New Roman" w:hAnsi="Times New Roman" w:cs="Times New Roman"/>
          <w:sz w:val="24"/>
          <w:szCs w:val="24"/>
        </w:rPr>
        <w:t>,2,108</w:t>
      </w:r>
      <w:proofErr w:type="gramEnd"/>
      <w:r w:rsidRPr="005B0307">
        <w:rPr>
          <w:rFonts w:ascii="Times New Roman" w:hAnsi="Times New Roman" w:cs="Times New Roman"/>
          <w:sz w:val="24"/>
          <w:szCs w:val="24"/>
        </w:rPr>
        <w:t xml:space="preserve">-121. </w:t>
      </w:r>
    </w:p>
    <w:p w14:paraId="4D00FB2D" w14:textId="77777777" w:rsidR="009766E8" w:rsidRDefault="007142EA"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Nurmi</w:t>
      </w:r>
      <w:proofErr w:type="spellEnd"/>
      <w:r w:rsidRPr="005B0307">
        <w:rPr>
          <w:rFonts w:ascii="Times New Roman" w:hAnsi="Times New Roman" w:cs="Times New Roman"/>
          <w:sz w:val="24"/>
          <w:szCs w:val="24"/>
        </w:rPr>
        <w:t xml:space="preserve">, J.E., </w:t>
      </w:r>
      <w:proofErr w:type="spellStart"/>
      <w:r w:rsidRPr="005B0307">
        <w:rPr>
          <w:rFonts w:ascii="Times New Roman" w:hAnsi="Times New Roman" w:cs="Times New Roman"/>
          <w:sz w:val="24"/>
          <w:szCs w:val="24"/>
        </w:rPr>
        <w:t>T</w:t>
      </w:r>
      <w:r w:rsidR="00A917B1" w:rsidRPr="005B0307">
        <w:rPr>
          <w:rFonts w:ascii="Times New Roman" w:hAnsi="Times New Roman" w:cs="Times New Roman"/>
          <w:sz w:val="24"/>
          <w:szCs w:val="24"/>
        </w:rPr>
        <w:t>oivonen</w:t>
      </w:r>
      <w:proofErr w:type="spellEnd"/>
      <w:r w:rsidRPr="005B0307">
        <w:rPr>
          <w:rFonts w:ascii="Times New Roman" w:hAnsi="Times New Roman" w:cs="Times New Roman"/>
          <w:sz w:val="24"/>
          <w:szCs w:val="24"/>
        </w:rPr>
        <w:t xml:space="preserve">, S., </w:t>
      </w:r>
      <w:proofErr w:type="spellStart"/>
      <w:r w:rsidRPr="005B0307">
        <w:rPr>
          <w:rFonts w:ascii="Times New Roman" w:hAnsi="Times New Roman" w:cs="Times New Roman"/>
          <w:sz w:val="24"/>
          <w:szCs w:val="24"/>
        </w:rPr>
        <w:t>S</w:t>
      </w:r>
      <w:r w:rsidR="00A917B1" w:rsidRPr="005B0307">
        <w:rPr>
          <w:rFonts w:ascii="Times New Roman" w:hAnsi="Times New Roman" w:cs="Times New Roman"/>
          <w:sz w:val="24"/>
          <w:szCs w:val="24"/>
        </w:rPr>
        <w:t>almela-Aro</w:t>
      </w:r>
      <w:proofErr w:type="spellEnd"/>
      <w:r w:rsidRPr="005B0307">
        <w:rPr>
          <w:rFonts w:ascii="Times New Roman" w:hAnsi="Times New Roman" w:cs="Times New Roman"/>
          <w:sz w:val="24"/>
          <w:szCs w:val="24"/>
        </w:rPr>
        <w:t xml:space="preserve">, K., </w:t>
      </w:r>
      <w:r w:rsidR="004E1109" w:rsidRPr="005B0307">
        <w:rPr>
          <w:rFonts w:ascii="Times New Roman" w:hAnsi="Times New Roman" w:cs="Times New Roman"/>
          <w:sz w:val="24"/>
          <w:szCs w:val="24"/>
          <w:lang w:val="sr-Cyrl-RS"/>
        </w:rPr>
        <w:t xml:space="preserve">&amp; </w:t>
      </w:r>
      <w:proofErr w:type="spellStart"/>
      <w:r w:rsidRPr="005B0307">
        <w:rPr>
          <w:rFonts w:ascii="Times New Roman" w:hAnsi="Times New Roman" w:cs="Times New Roman"/>
          <w:sz w:val="24"/>
          <w:szCs w:val="24"/>
        </w:rPr>
        <w:t>E</w:t>
      </w:r>
      <w:r w:rsidR="00A917B1" w:rsidRPr="005B0307">
        <w:rPr>
          <w:rFonts w:ascii="Times New Roman" w:hAnsi="Times New Roman" w:cs="Times New Roman"/>
          <w:sz w:val="24"/>
          <w:szCs w:val="24"/>
        </w:rPr>
        <w:t>ronen</w:t>
      </w:r>
      <w:proofErr w:type="spellEnd"/>
      <w:r w:rsidRPr="005B0307">
        <w:rPr>
          <w:rFonts w:ascii="Times New Roman" w:hAnsi="Times New Roman" w:cs="Times New Roman"/>
          <w:sz w:val="24"/>
          <w:szCs w:val="24"/>
        </w:rPr>
        <w:t xml:space="preserve">, S. (1996). Optimistic, Approach-oriented, and Avoidance Strategies in Social Situations: Three Studies on Loneliness and Peer Relationships, European Journal of Personality, 10,201-219. </w:t>
      </w:r>
    </w:p>
    <w:p w14:paraId="31412759" w14:textId="77777777" w:rsidR="009766E8" w:rsidRDefault="007142EA"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N</w:t>
      </w:r>
      <w:r w:rsidR="00A917B1" w:rsidRPr="005B0307">
        <w:rPr>
          <w:rFonts w:ascii="Times New Roman" w:hAnsi="Times New Roman" w:cs="Times New Roman"/>
          <w:sz w:val="24"/>
          <w:szCs w:val="24"/>
        </w:rPr>
        <w:t>urmi</w:t>
      </w:r>
      <w:proofErr w:type="spellEnd"/>
      <w:r w:rsidRPr="005B0307">
        <w:rPr>
          <w:rFonts w:ascii="Times New Roman" w:hAnsi="Times New Roman" w:cs="Times New Roman"/>
          <w:sz w:val="24"/>
          <w:szCs w:val="24"/>
        </w:rPr>
        <w:t>, J.</w:t>
      </w:r>
      <w:r w:rsidR="00FD7247" w:rsidRPr="005B0307">
        <w:rPr>
          <w:rFonts w:ascii="Times New Roman" w:hAnsi="Times New Roman" w:cs="Times New Roman"/>
          <w:sz w:val="24"/>
          <w:szCs w:val="24"/>
          <w:lang w:val="sr-Cyrl-RS"/>
        </w:rPr>
        <w:t xml:space="preserve"> </w:t>
      </w:r>
      <w:r w:rsidRPr="005B0307">
        <w:rPr>
          <w:rFonts w:ascii="Times New Roman" w:hAnsi="Times New Roman" w:cs="Times New Roman"/>
          <w:sz w:val="24"/>
          <w:szCs w:val="24"/>
        </w:rPr>
        <w:t xml:space="preserve">E., </w:t>
      </w:r>
      <w:r w:rsidR="004E1109" w:rsidRPr="005B0307">
        <w:rPr>
          <w:rFonts w:ascii="Times New Roman" w:hAnsi="Times New Roman" w:cs="Times New Roman"/>
          <w:sz w:val="24"/>
          <w:szCs w:val="24"/>
          <w:lang w:val="sr-Cyrl-RS"/>
        </w:rPr>
        <w:t xml:space="preserve">&amp; </w:t>
      </w:r>
      <w:proofErr w:type="spellStart"/>
      <w:r w:rsidRPr="005B0307">
        <w:rPr>
          <w:rFonts w:ascii="Times New Roman" w:hAnsi="Times New Roman" w:cs="Times New Roman"/>
          <w:sz w:val="24"/>
          <w:szCs w:val="24"/>
        </w:rPr>
        <w:t>S</w:t>
      </w:r>
      <w:r w:rsidR="00A917B1" w:rsidRPr="005B0307">
        <w:rPr>
          <w:rFonts w:ascii="Times New Roman" w:hAnsi="Times New Roman" w:cs="Times New Roman"/>
          <w:sz w:val="24"/>
          <w:szCs w:val="24"/>
        </w:rPr>
        <w:t>almela-Aro</w:t>
      </w:r>
      <w:proofErr w:type="spellEnd"/>
      <w:r w:rsidRPr="005B0307">
        <w:rPr>
          <w:rFonts w:ascii="Times New Roman" w:hAnsi="Times New Roman" w:cs="Times New Roman"/>
          <w:sz w:val="24"/>
          <w:szCs w:val="24"/>
        </w:rPr>
        <w:t>, K. (1997). Social strategies and loneliness: A prospective study, Personality</w:t>
      </w:r>
      <w:r w:rsidR="00576691" w:rsidRPr="005B0307">
        <w:rPr>
          <w:rFonts w:ascii="Times New Roman" w:hAnsi="Times New Roman" w:cs="Times New Roman"/>
          <w:sz w:val="24"/>
          <w:szCs w:val="24"/>
        </w:rPr>
        <w:t xml:space="preserve"> and Individual Differences, 23 </w:t>
      </w:r>
      <w:r w:rsidR="00576691" w:rsidRPr="005B0307">
        <w:rPr>
          <w:rFonts w:ascii="Times New Roman" w:hAnsi="Times New Roman" w:cs="Times New Roman"/>
          <w:sz w:val="24"/>
          <w:szCs w:val="24"/>
          <w:lang w:val="sr-Cyrl-RS"/>
        </w:rPr>
        <w:t>(</w:t>
      </w:r>
      <w:r w:rsidRPr="005B0307">
        <w:rPr>
          <w:rFonts w:ascii="Times New Roman" w:hAnsi="Times New Roman" w:cs="Times New Roman"/>
          <w:sz w:val="24"/>
          <w:szCs w:val="24"/>
        </w:rPr>
        <w:t>2</w:t>
      </w:r>
      <w:r w:rsidR="00576691" w:rsidRPr="005B0307">
        <w:rPr>
          <w:rFonts w:ascii="Times New Roman" w:hAnsi="Times New Roman" w:cs="Times New Roman"/>
          <w:sz w:val="24"/>
          <w:szCs w:val="24"/>
          <w:lang w:val="sr-Cyrl-RS"/>
        </w:rPr>
        <w:t>)</w:t>
      </w:r>
      <w:r w:rsidRPr="005B0307">
        <w:rPr>
          <w:rFonts w:ascii="Times New Roman" w:hAnsi="Times New Roman" w:cs="Times New Roman"/>
          <w:sz w:val="24"/>
          <w:szCs w:val="24"/>
        </w:rPr>
        <w:t>,</w:t>
      </w:r>
      <w:r w:rsidR="00576691" w:rsidRPr="005B0307">
        <w:rPr>
          <w:rFonts w:ascii="Times New Roman" w:hAnsi="Times New Roman" w:cs="Times New Roman"/>
          <w:sz w:val="24"/>
          <w:szCs w:val="24"/>
          <w:lang w:val="sr-Cyrl-RS"/>
        </w:rPr>
        <w:t xml:space="preserve"> </w:t>
      </w:r>
      <w:r w:rsidRPr="005B0307">
        <w:rPr>
          <w:rFonts w:ascii="Times New Roman" w:hAnsi="Times New Roman" w:cs="Times New Roman"/>
          <w:sz w:val="24"/>
          <w:szCs w:val="24"/>
        </w:rPr>
        <w:t>205-215</w:t>
      </w:r>
      <w:r w:rsidR="00576691" w:rsidRPr="005B0307">
        <w:rPr>
          <w:rFonts w:ascii="Times New Roman" w:hAnsi="Times New Roman" w:cs="Times New Roman"/>
          <w:sz w:val="24"/>
          <w:szCs w:val="24"/>
          <w:lang w:val="sr-Cyrl-RS"/>
        </w:rPr>
        <w:t>.</w:t>
      </w:r>
    </w:p>
    <w:p w14:paraId="6ED99647" w14:textId="77777777" w:rsidR="009766E8" w:rsidRDefault="00696551" w:rsidP="00723693">
      <w:pPr>
        <w:spacing w:before="20" w:line="240" w:lineRule="auto"/>
        <w:ind w:left="1080" w:hanging="1080"/>
        <w:jc w:val="both"/>
        <w:rPr>
          <w:rFonts w:ascii="Times New Roman" w:hAnsi="Times New Roman" w:cs="Times New Roman"/>
          <w:sz w:val="24"/>
          <w:szCs w:val="24"/>
          <w:lang w:val="sr-Cyrl-RS"/>
        </w:rPr>
      </w:pPr>
      <w:r w:rsidRPr="005B0307">
        <w:rPr>
          <w:rFonts w:ascii="Times New Roman" w:hAnsi="Times New Roman" w:cs="Times New Roman"/>
          <w:sz w:val="24"/>
          <w:szCs w:val="24"/>
        </w:rPr>
        <w:t xml:space="preserve">Ó </w:t>
      </w:r>
      <w:proofErr w:type="spellStart"/>
      <w:r w:rsidRPr="005B0307">
        <w:rPr>
          <w:rFonts w:ascii="Times New Roman" w:hAnsi="Times New Roman" w:cs="Times New Roman"/>
          <w:sz w:val="24"/>
          <w:szCs w:val="24"/>
        </w:rPr>
        <w:t>Luanaigh</w:t>
      </w:r>
      <w:proofErr w:type="spellEnd"/>
      <w:r w:rsidRPr="005B0307">
        <w:rPr>
          <w:rFonts w:ascii="Times New Roman" w:hAnsi="Times New Roman" w:cs="Times New Roman"/>
          <w:sz w:val="24"/>
          <w:szCs w:val="24"/>
        </w:rPr>
        <w:t xml:space="preserve"> C</w:t>
      </w:r>
      <w:r w:rsidR="004E1109" w:rsidRPr="005B0307">
        <w:rPr>
          <w:rFonts w:ascii="Times New Roman" w:hAnsi="Times New Roman" w:cs="Times New Roman"/>
          <w:sz w:val="24"/>
          <w:szCs w:val="24"/>
          <w:lang w:val="sr-Cyrl-RS"/>
        </w:rPr>
        <w:t>.</w:t>
      </w:r>
      <w:r w:rsidRPr="005B0307">
        <w:rPr>
          <w:rFonts w:ascii="Times New Roman" w:hAnsi="Times New Roman" w:cs="Times New Roman"/>
          <w:sz w:val="24"/>
          <w:szCs w:val="24"/>
        </w:rPr>
        <w:t xml:space="preserve">, </w:t>
      </w:r>
      <w:r w:rsidR="004E1109" w:rsidRPr="005B0307">
        <w:rPr>
          <w:rFonts w:ascii="Times New Roman" w:hAnsi="Times New Roman" w:cs="Times New Roman"/>
          <w:sz w:val="24"/>
          <w:szCs w:val="24"/>
          <w:lang w:val="sr-Cyrl-RS"/>
        </w:rPr>
        <w:t xml:space="preserve">&amp; </w:t>
      </w:r>
      <w:proofErr w:type="spellStart"/>
      <w:r w:rsidRPr="005B0307">
        <w:rPr>
          <w:rFonts w:ascii="Times New Roman" w:hAnsi="Times New Roman" w:cs="Times New Roman"/>
          <w:sz w:val="24"/>
          <w:szCs w:val="24"/>
        </w:rPr>
        <w:t>Lawlor</w:t>
      </w:r>
      <w:proofErr w:type="spellEnd"/>
      <w:r w:rsidRPr="005B0307">
        <w:rPr>
          <w:rFonts w:ascii="Times New Roman" w:hAnsi="Times New Roman" w:cs="Times New Roman"/>
          <w:sz w:val="24"/>
          <w:szCs w:val="24"/>
        </w:rPr>
        <w:t xml:space="preserve"> BA. (2008). Loneliness and the health of older people</w:t>
      </w:r>
      <w:r w:rsidRPr="005B0307">
        <w:rPr>
          <w:rFonts w:ascii="Times New Roman" w:hAnsi="Times New Roman" w:cs="Times New Roman"/>
          <w:i/>
          <w:sz w:val="24"/>
          <w:szCs w:val="24"/>
        </w:rPr>
        <w:t xml:space="preserve">. </w:t>
      </w:r>
      <w:proofErr w:type="spellStart"/>
      <w:r w:rsidRPr="005B0307">
        <w:rPr>
          <w:rFonts w:ascii="Times New Roman" w:hAnsi="Times New Roman" w:cs="Times New Roman"/>
          <w:i/>
          <w:sz w:val="24"/>
          <w:szCs w:val="24"/>
        </w:rPr>
        <w:t>Int</w:t>
      </w:r>
      <w:proofErr w:type="spellEnd"/>
      <w:r w:rsidRPr="005B0307">
        <w:rPr>
          <w:rFonts w:ascii="Times New Roman" w:hAnsi="Times New Roman" w:cs="Times New Roman"/>
          <w:i/>
          <w:sz w:val="24"/>
          <w:szCs w:val="24"/>
        </w:rPr>
        <w:t xml:space="preserve"> J </w:t>
      </w:r>
      <w:proofErr w:type="spellStart"/>
      <w:r w:rsidRPr="005B0307">
        <w:rPr>
          <w:rFonts w:ascii="Times New Roman" w:hAnsi="Times New Roman" w:cs="Times New Roman"/>
          <w:i/>
          <w:sz w:val="24"/>
          <w:szCs w:val="24"/>
        </w:rPr>
        <w:t>Geriatr</w:t>
      </w:r>
      <w:proofErr w:type="spellEnd"/>
      <w:r w:rsidRPr="005B0307">
        <w:rPr>
          <w:rFonts w:ascii="Times New Roman" w:hAnsi="Times New Roman" w:cs="Times New Roman"/>
          <w:i/>
          <w:sz w:val="24"/>
          <w:szCs w:val="24"/>
        </w:rPr>
        <w:t xml:space="preserve"> Psychiatry, 23,</w:t>
      </w:r>
      <w:r w:rsidRPr="005B0307">
        <w:rPr>
          <w:rFonts w:ascii="Times New Roman" w:hAnsi="Times New Roman" w:cs="Times New Roman"/>
          <w:i/>
          <w:sz w:val="24"/>
          <w:szCs w:val="24"/>
          <w:lang w:val="sr-Cyrl-RS"/>
        </w:rPr>
        <w:t xml:space="preserve"> </w:t>
      </w:r>
      <w:r w:rsidRPr="005B0307">
        <w:rPr>
          <w:rFonts w:ascii="Times New Roman" w:hAnsi="Times New Roman" w:cs="Times New Roman"/>
          <w:sz w:val="24"/>
          <w:szCs w:val="24"/>
        </w:rPr>
        <w:t xml:space="preserve">1213-21. </w:t>
      </w:r>
    </w:p>
    <w:p w14:paraId="4D281B33" w14:textId="77777777" w:rsidR="009766E8" w:rsidRDefault="00C16E58"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Reić</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Ercegovac</w:t>
      </w:r>
      <w:proofErr w:type="spellEnd"/>
      <w:r w:rsidRPr="005B0307">
        <w:rPr>
          <w:rFonts w:ascii="Times New Roman" w:hAnsi="Times New Roman" w:cs="Times New Roman"/>
          <w:sz w:val="24"/>
          <w:szCs w:val="24"/>
        </w:rPr>
        <w:t xml:space="preserve">, I. (2012). </w:t>
      </w:r>
      <w:proofErr w:type="spellStart"/>
      <w:r w:rsidRPr="005B0307">
        <w:rPr>
          <w:rFonts w:ascii="Times New Roman" w:hAnsi="Times New Roman" w:cs="Times New Roman"/>
          <w:sz w:val="24"/>
          <w:szCs w:val="24"/>
        </w:rPr>
        <w:t>Skala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depresivnosti</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anskioznosti</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i</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stresa</w:t>
      </w:r>
      <w:proofErr w:type="spellEnd"/>
      <w:r w:rsidRPr="005B0307">
        <w:rPr>
          <w:rFonts w:ascii="Times New Roman" w:hAnsi="Times New Roman" w:cs="Times New Roman"/>
          <w:sz w:val="24"/>
          <w:szCs w:val="24"/>
        </w:rPr>
        <w:t xml:space="preserve">. U: A. </w:t>
      </w:r>
      <w:proofErr w:type="spellStart"/>
      <w:r w:rsidRPr="005B0307">
        <w:rPr>
          <w:rFonts w:ascii="Times New Roman" w:hAnsi="Times New Roman" w:cs="Times New Roman"/>
          <w:sz w:val="24"/>
          <w:szCs w:val="24"/>
        </w:rPr>
        <w:t>Proroković</w:t>
      </w:r>
      <w:proofErr w:type="spellEnd"/>
      <w:r w:rsidRPr="005B0307">
        <w:rPr>
          <w:rFonts w:ascii="Times New Roman" w:hAnsi="Times New Roman" w:cs="Times New Roman"/>
          <w:sz w:val="24"/>
          <w:szCs w:val="24"/>
        </w:rPr>
        <w:t xml:space="preserve">, V. </w:t>
      </w:r>
      <w:proofErr w:type="spellStart"/>
      <w:r w:rsidRPr="005B0307">
        <w:rPr>
          <w:rFonts w:ascii="Times New Roman" w:hAnsi="Times New Roman" w:cs="Times New Roman"/>
          <w:sz w:val="24"/>
          <w:szCs w:val="24"/>
        </w:rPr>
        <w:t>Ćubela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Adorić</w:t>
      </w:r>
      <w:proofErr w:type="spellEnd"/>
      <w:r w:rsidRPr="005B0307">
        <w:rPr>
          <w:rFonts w:ascii="Times New Roman" w:hAnsi="Times New Roman" w:cs="Times New Roman"/>
          <w:sz w:val="24"/>
          <w:szCs w:val="24"/>
        </w:rPr>
        <w:t xml:space="preserve">, Z. </w:t>
      </w:r>
      <w:proofErr w:type="spellStart"/>
      <w:r w:rsidRPr="005B0307">
        <w:rPr>
          <w:rFonts w:ascii="Times New Roman" w:hAnsi="Times New Roman" w:cs="Times New Roman"/>
          <w:sz w:val="24"/>
          <w:szCs w:val="24"/>
        </w:rPr>
        <w:t>Penezić</w:t>
      </w:r>
      <w:proofErr w:type="spellEnd"/>
      <w:r w:rsidRPr="005B0307">
        <w:rPr>
          <w:rFonts w:ascii="Times New Roman" w:hAnsi="Times New Roman" w:cs="Times New Roman"/>
          <w:sz w:val="24"/>
          <w:szCs w:val="24"/>
        </w:rPr>
        <w:t xml:space="preserve">, I. </w:t>
      </w:r>
      <w:proofErr w:type="spellStart"/>
      <w:r w:rsidRPr="005B0307">
        <w:rPr>
          <w:rFonts w:ascii="Times New Roman" w:hAnsi="Times New Roman" w:cs="Times New Roman"/>
          <w:sz w:val="24"/>
          <w:szCs w:val="24"/>
        </w:rPr>
        <w:t>Tucak</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Junaković</w:t>
      </w:r>
      <w:proofErr w:type="spellEnd"/>
      <w:r w:rsidRPr="005B0307">
        <w:rPr>
          <w:rFonts w:ascii="Times New Roman" w:hAnsi="Times New Roman" w:cs="Times New Roman"/>
          <w:sz w:val="24"/>
          <w:szCs w:val="24"/>
        </w:rPr>
        <w:t xml:space="preserve"> (</w:t>
      </w:r>
      <w:proofErr w:type="spellStart"/>
      <w:proofErr w:type="gramStart"/>
      <w:r w:rsidRPr="005B0307">
        <w:rPr>
          <w:rFonts w:ascii="Times New Roman" w:hAnsi="Times New Roman" w:cs="Times New Roman"/>
          <w:sz w:val="24"/>
          <w:szCs w:val="24"/>
        </w:rPr>
        <w:t>ur</w:t>
      </w:r>
      <w:proofErr w:type="spellEnd"/>
      <w:proofErr w:type="gram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Zbira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psihologijskih</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svezaka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i</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upitnika</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svezak</w:t>
      </w:r>
      <w:proofErr w:type="spellEnd"/>
      <w:r w:rsidRPr="005B0307">
        <w:rPr>
          <w:rFonts w:ascii="Times New Roman" w:hAnsi="Times New Roman" w:cs="Times New Roman"/>
          <w:sz w:val="24"/>
          <w:szCs w:val="24"/>
        </w:rPr>
        <w:t xml:space="preserve"> 6. </w:t>
      </w:r>
      <w:proofErr w:type="spellStart"/>
      <w:r w:rsidRPr="005B0307">
        <w:rPr>
          <w:rFonts w:ascii="Times New Roman" w:hAnsi="Times New Roman" w:cs="Times New Roman"/>
          <w:sz w:val="24"/>
          <w:szCs w:val="24"/>
        </w:rPr>
        <w:t>Zadar</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Filozofski</w:t>
      </w:r>
      <w:proofErr w:type="spellEnd"/>
      <w:r w:rsidRPr="005B0307">
        <w:rPr>
          <w:rFonts w:ascii="Times New Roman" w:hAnsi="Times New Roman" w:cs="Times New Roman"/>
          <w:sz w:val="24"/>
          <w:szCs w:val="24"/>
        </w:rPr>
        <w:t xml:space="preserve"> </w:t>
      </w:r>
      <w:proofErr w:type="spellStart"/>
      <w:r w:rsidRPr="005B0307">
        <w:rPr>
          <w:rFonts w:ascii="Times New Roman" w:hAnsi="Times New Roman" w:cs="Times New Roman"/>
          <w:sz w:val="24"/>
          <w:szCs w:val="24"/>
        </w:rPr>
        <w:t>fakultet</w:t>
      </w:r>
      <w:proofErr w:type="spellEnd"/>
      <w:r w:rsidRPr="005B0307">
        <w:rPr>
          <w:rFonts w:ascii="Times New Roman" w:hAnsi="Times New Roman" w:cs="Times New Roman"/>
          <w:sz w:val="24"/>
          <w:szCs w:val="24"/>
        </w:rPr>
        <w:t>. 17-24.</w:t>
      </w:r>
    </w:p>
    <w:p w14:paraId="36E1CFE7" w14:textId="77777777" w:rsidR="009766E8" w:rsidRDefault="00716F17" w:rsidP="00723693">
      <w:pPr>
        <w:spacing w:before="20" w:line="240" w:lineRule="auto"/>
        <w:ind w:left="1080" w:hanging="1080"/>
        <w:jc w:val="both"/>
        <w:rPr>
          <w:rStyle w:val="fontstyle01"/>
          <w:rFonts w:ascii="Times New Roman" w:hAnsi="Times New Roman" w:cs="Times New Roman"/>
          <w:color w:val="auto"/>
          <w:lang w:val="sr-Cyrl-RS"/>
        </w:rPr>
      </w:pPr>
      <w:r w:rsidRPr="005B0307">
        <w:rPr>
          <w:rStyle w:val="fontstyle01"/>
          <w:rFonts w:ascii="Times New Roman" w:hAnsi="Times New Roman" w:cs="Times New Roman"/>
          <w:color w:val="auto"/>
        </w:rPr>
        <w:t>Russell</w:t>
      </w:r>
      <w:r w:rsidRPr="005B0307">
        <w:rPr>
          <w:rStyle w:val="fontstyle01"/>
          <w:color w:val="auto"/>
        </w:rPr>
        <w:t>, D.W.,</w:t>
      </w:r>
      <w:r w:rsidRPr="005B0307">
        <w:rPr>
          <w:rStyle w:val="fontstyle01"/>
          <w:rFonts w:ascii="Cambria" w:hAnsi="Cambria"/>
          <w:color w:val="auto"/>
        </w:rPr>
        <w:t xml:space="preserve"> </w:t>
      </w:r>
      <w:r w:rsidR="004E1109" w:rsidRPr="005B0307">
        <w:rPr>
          <w:rStyle w:val="fontstyle01"/>
          <w:rFonts w:ascii="Cambria" w:hAnsi="Cambria"/>
          <w:color w:val="auto"/>
          <w:lang w:val="sr-Cyrl-RS"/>
        </w:rPr>
        <w:t>&amp;</w:t>
      </w:r>
      <w:r w:rsidR="004E1109" w:rsidRPr="005B0307">
        <w:rPr>
          <w:rStyle w:val="fontstyle01"/>
          <w:rFonts w:asciiTheme="minorHAnsi" w:hAnsiTheme="minorHAnsi"/>
          <w:color w:val="auto"/>
          <w:lang w:val="sr-Cyrl-RS"/>
        </w:rPr>
        <w:t xml:space="preserve"> </w:t>
      </w:r>
      <w:proofErr w:type="spellStart"/>
      <w:r w:rsidRPr="005B0307">
        <w:rPr>
          <w:rStyle w:val="fontstyle01"/>
          <w:color w:val="auto"/>
        </w:rPr>
        <w:t>Cutrona</w:t>
      </w:r>
      <w:proofErr w:type="spellEnd"/>
      <w:r w:rsidRPr="005B0307">
        <w:rPr>
          <w:rStyle w:val="fontstyle01"/>
          <w:color w:val="auto"/>
        </w:rPr>
        <w:t>, C.E. (1991). Social Support, Stress, and Depressive Symptoms</w:t>
      </w:r>
      <w:r w:rsidRPr="005B0307">
        <w:rPr>
          <w:rFonts w:ascii="TimesNewRomanPSMT" w:hAnsi="TimesNewRomanPSMT"/>
        </w:rPr>
        <w:t xml:space="preserve"> </w:t>
      </w:r>
      <w:proofErr w:type="gramStart"/>
      <w:r w:rsidRPr="005B0307">
        <w:rPr>
          <w:rStyle w:val="fontstyle01"/>
          <w:color w:val="auto"/>
        </w:rPr>
        <w:t>Among</w:t>
      </w:r>
      <w:proofErr w:type="gramEnd"/>
      <w:r w:rsidRPr="005B0307">
        <w:rPr>
          <w:rStyle w:val="fontstyle01"/>
          <w:color w:val="auto"/>
        </w:rPr>
        <w:t xml:space="preserve"> the Elderly: Test of a Process Model, </w:t>
      </w:r>
      <w:r w:rsidRPr="005B0307">
        <w:rPr>
          <w:rStyle w:val="fontstyle21"/>
          <w:color w:val="auto"/>
        </w:rPr>
        <w:t>Psychology and Aging</w:t>
      </w:r>
      <w:r w:rsidRPr="005B0307">
        <w:rPr>
          <w:rStyle w:val="fontstyle01"/>
          <w:color w:val="auto"/>
        </w:rPr>
        <w:t>, 6 (2), 190-201.</w:t>
      </w:r>
    </w:p>
    <w:p w14:paraId="06358B3E" w14:textId="77777777" w:rsidR="009766E8" w:rsidRDefault="00DD6A79" w:rsidP="00723693">
      <w:pPr>
        <w:spacing w:before="20" w:line="240" w:lineRule="auto"/>
        <w:ind w:left="1080" w:hanging="1080"/>
        <w:jc w:val="both"/>
        <w:rPr>
          <w:rStyle w:val="fontstyle01"/>
          <w:rFonts w:ascii="Times New Roman" w:hAnsi="Times New Roman" w:cs="Times New Roman"/>
          <w:color w:val="auto"/>
          <w:lang w:val="sr-Cyrl-RS"/>
        </w:rPr>
      </w:pPr>
      <w:r w:rsidRPr="005B0307">
        <w:rPr>
          <w:rFonts w:ascii="Times New Roman" w:hAnsi="Times New Roman" w:cs="Times New Roman"/>
          <w:sz w:val="24"/>
          <w:szCs w:val="24"/>
          <w:shd w:val="clear" w:color="auto" w:fill="FFFFFF"/>
        </w:rPr>
        <w:lastRenderedPageBreak/>
        <w:t xml:space="preserve">Rosen, J. B., &amp; </w:t>
      </w:r>
      <w:proofErr w:type="spellStart"/>
      <w:r w:rsidRPr="005B0307">
        <w:rPr>
          <w:rFonts w:ascii="Times New Roman" w:hAnsi="Times New Roman" w:cs="Times New Roman"/>
          <w:sz w:val="24"/>
          <w:szCs w:val="24"/>
          <w:shd w:val="clear" w:color="auto" w:fill="FFFFFF"/>
        </w:rPr>
        <w:t>Schulkin</w:t>
      </w:r>
      <w:proofErr w:type="spellEnd"/>
      <w:r w:rsidRPr="005B0307">
        <w:rPr>
          <w:rFonts w:ascii="Times New Roman" w:hAnsi="Times New Roman" w:cs="Times New Roman"/>
          <w:sz w:val="24"/>
          <w:szCs w:val="24"/>
          <w:shd w:val="clear" w:color="auto" w:fill="FFFFFF"/>
        </w:rPr>
        <w:t>, J. (1998). From normal fear to pathological anxiety. </w:t>
      </w:r>
      <w:r w:rsidRPr="005B0307">
        <w:rPr>
          <w:rFonts w:ascii="Times New Roman" w:hAnsi="Times New Roman" w:cs="Times New Roman"/>
          <w:i/>
          <w:iCs/>
          <w:sz w:val="24"/>
          <w:szCs w:val="24"/>
          <w:shd w:val="clear" w:color="auto" w:fill="FFFFFF"/>
        </w:rPr>
        <w:t>Psychological review</w:t>
      </w:r>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105</w:t>
      </w:r>
      <w:r w:rsidRPr="005B0307">
        <w:rPr>
          <w:rFonts w:ascii="Times New Roman" w:hAnsi="Times New Roman" w:cs="Times New Roman"/>
          <w:sz w:val="24"/>
          <w:szCs w:val="24"/>
          <w:shd w:val="clear" w:color="auto" w:fill="FFFFFF"/>
        </w:rPr>
        <w:t>(2), 325.</w:t>
      </w:r>
    </w:p>
    <w:p w14:paraId="7491D711" w14:textId="77777777" w:rsidR="009766E8" w:rsidRDefault="00696551"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rPr>
        <w:t>Sorkin</w:t>
      </w:r>
      <w:proofErr w:type="spellEnd"/>
      <w:r w:rsidRPr="005B0307">
        <w:rPr>
          <w:rFonts w:ascii="Times New Roman" w:hAnsi="Times New Roman" w:cs="Times New Roman"/>
          <w:sz w:val="24"/>
          <w:szCs w:val="24"/>
        </w:rPr>
        <w:t xml:space="preserve">, D., Rook, K. S., &amp; Lu, J. L. (2002). Loneliness, lack of emotional support, lack of companionship, and the likelihood of having a heart condition in an elderly sample. </w:t>
      </w:r>
      <w:r w:rsidRPr="005B0307">
        <w:rPr>
          <w:rFonts w:ascii="Times New Roman" w:hAnsi="Times New Roman" w:cs="Times New Roman"/>
          <w:i/>
          <w:iCs/>
          <w:sz w:val="24"/>
          <w:szCs w:val="24"/>
        </w:rPr>
        <w:t>Annals of Behavioral Medicine</w:t>
      </w:r>
      <w:r w:rsidRPr="005B0307">
        <w:rPr>
          <w:rFonts w:ascii="Times New Roman" w:hAnsi="Times New Roman" w:cs="Times New Roman"/>
          <w:sz w:val="24"/>
          <w:szCs w:val="24"/>
        </w:rPr>
        <w:t xml:space="preserve">, </w:t>
      </w:r>
      <w:r w:rsidRPr="005B0307">
        <w:rPr>
          <w:rFonts w:ascii="Times New Roman" w:hAnsi="Times New Roman" w:cs="Times New Roman"/>
          <w:i/>
          <w:iCs/>
          <w:sz w:val="24"/>
          <w:szCs w:val="24"/>
        </w:rPr>
        <w:t>24</w:t>
      </w:r>
      <w:r w:rsidRPr="005B0307">
        <w:rPr>
          <w:rFonts w:ascii="Times New Roman" w:hAnsi="Times New Roman" w:cs="Times New Roman"/>
          <w:i/>
          <w:iCs/>
          <w:sz w:val="24"/>
          <w:szCs w:val="24"/>
          <w:lang w:val="sr-Cyrl-RS"/>
        </w:rPr>
        <w:t xml:space="preserve"> </w:t>
      </w:r>
      <w:r w:rsidRPr="005B0307">
        <w:rPr>
          <w:rFonts w:ascii="Times New Roman" w:hAnsi="Times New Roman" w:cs="Times New Roman"/>
          <w:sz w:val="24"/>
          <w:szCs w:val="24"/>
        </w:rPr>
        <w:t>(4), 290-298.</w:t>
      </w:r>
    </w:p>
    <w:p w14:paraId="331FA1EA" w14:textId="77777777" w:rsidR="009766E8" w:rsidRDefault="007E0769"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shd w:val="clear" w:color="auto" w:fill="FFFFFF"/>
        </w:rPr>
        <w:t>Sladović</w:t>
      </w:r>
      <w:proofErr w:type="spellEnd"/>
      <w:r w:rsidRPr="005B0307">
        <w:rPr>
          <w:rFonts w:ascii="Times New Roman" w:hAnsi="Times New Roman" w:cs="Times New Roman"/>
          <w:sz w:val="24"/>
          <w:szCs w:val="24"/>
          <w:shd w:val="clear" w:color="auto" w:fill="FFFFFF"/>
        </w:rPr>
        <w:t xml:space="preserve"> Franz, B., &amp; </w:t>
      </w:r>
      <w:proofErr w:type="spellStart"/>
      <w:r w:rsidRPr="005B0307">
        <w:rPr>
          <w:rFonts w:ascii="Times New Roman" w:hAnsi="Times New Roman" w:cs="Times New Roman"/>
          <w:sz w:val="24"/>
          <w:szCs w:val="24"/>
          <w:shd w:val="clear" w:color="auto" w:fill="FFFFFF"/>
        </w:rPr>
        <w:t>Mujkanović</w:t>
      </w:r>
      <w:proofErr w:type="spellEnd"/>
      <w:r w:rsidRPr="005B0307">
        <w:rPr>
          <w:rFonts w:ascii="Times New Roman" w:hAnsi="Times New Roman" w:cs="Times New Roman"/>
          <w:sz w:val="24"/>
          <w:szCs w:val="24"/>
          <w:shd w:val="clear" w:color="auto" w:fill="FFFFFF"/>
        </w:rPr>
        <w:t xml:space="preserve">, Đ. (2003). </w:t>
      </w:r>
      <w:proofErr w:type="spellStart"/>
      <w:r w:rsidRPr="005B0307">
        <w:rPr>
          <w:rFonts w:ascii="Times New Roman" w:hAnsi="Times New Roman" w:cs="Times New Roman"/>
          <w:sz w:val="24"/>
          <w:szCs w:val="24"/>
          <w:shd w:val="clear" w:color="auto" w:fill="FFFFFF"/>
        </w:rPr>
        <w:t>Percepcija</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socijalne</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podrške</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djeci</w:t>
      </w:r>
      <w:proofErr w:type="spellEnd"/>
      <w:r w:rsidRPr="005B0307">
        <w:rPr>
          <w:rFonts w:ascii="Times New Roman" w:hAnsi="Times New Roman" w:cs="Times New Roman"/>
          <w:sz w:val="24"/>
          <w:szCs w:val="24"/>
          <w:shd w:val="clear" w:color="auto" w:fill="FFFFFF"/>
        </w:rPr>
        <w:t xml:space="preserve"> u </w:t>
      </w:r>
      <w:proofErr w:type="spellStart"/>
      <w:r w:rsidRPr="005B0307">
        <w:rPr>
          <w:rFonts w:ascii="Times New Roman" w:hAnsi="Times New Roman" w:cs="Times New Roman"/>
          <w:sz w:val="24"/>
          <w:szCs w:val="24"/>
          <w:shd w:val="clear" w:color="auto" w:fill="FFFFFF"/>
        </w:rPr>
        <w:t>dječjim</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domovima</w:t>
      </w:r>
      <w:proofErr w:type="spellEnd"/>
      <w:r w:rsidRPr="005B0307">
        <w:rPr>
          <w:rFonts w:ascii="Times New Roman" w:hAnsi="Times New Roman" w:cs="Times New Roman"/>
          <w:sz w:val="24"/>
          <w:szCs w:val="24"/>
          <w:shd w:val="clear" w:color="auto" w:fill="FFFFFF"/>
        </w:rPr>
        <w:t xml:space="preserve"> </w:t>
      </w:r>
      <w:proofErr w:type="spellStart"/>
      <w:proofErr w:type="gramStart"/>
      <w:r w:rsidRPr="005B0307">
        <w:rPr>
          <w:rFonts w:ascii="Times New Roman" w:hAnsi="Times New Roman" w:cs="Times New Roman"/>
          <w:sz w:val="24"/>
          <w:szCs w:val="24"/>
          <w:shd w:val="clear" w:color="auto" w:fill="FFFFFF"/>
        </w:rPr>
        <w:t>iu</w:t>
      </w:r>
      <w:proofErr w:type="spellEnd"/>
      <w:proofErr w:type="gram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udomiteljskim</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obiteljima</w:t>
      </w:r>
      <w:proofErr w:type="spellEnd"/>
      <w:r w:rsidRPr="005B0307">
        <w:rPr>
          <w:rFonts w:ascii="Times New Roman" w:hAnsi="Times New Roman" w:cs="Times New Roman"/>
          <w:sz w:val="24"/>
          <w:szCs w:val="24"/>
          <w:shd w:val="clear" w:color="auto" w:fill="FFFFFF"/>
        </w:rPr>
        <w:t>. </w:t>
      </w:r>
      <w:proofErr w:type="spellStart"/>
      <w:r w:rsidRPr="005B0307">
        <w:rPr>
          <w:rFonts w:ascii="Times New Roman" w:hAnsi="Times New Roman" w:cs="Times New Roman"/>
          <w:i/>
          <w:iCs/>
          <w:sz w:val="24"/>
          <w:szCs w:val="24"/>
          <w:shd w:val="clear" w:color="auto" w:fill="FFFFFF"/>
        </w:rPr>
        <w:t>Ljetopis</w:t>
      </w:r>
      <w:proofErr w:type="spellEnd"/>
      <w:r w:rsidRPr="005B0307">
        <w:rPr>
          <w:rFonts w:ascii="Times New Roman" w:hAnsi="Times New Roman" w:cs="Times New Roman"/>
          <w:i/>
          <w:iCs/>
          <w:sz w:val="24"/>
          <w:szCs w:val="24"/>
          <w:shd w:val="clear" w:color="auto" w:fill="FFFFFF"/>
        </w:rPr>
        <w:t xml:space="preserve"> </w:t>
      </w:r>
      <w:proofErr w:type="spellStart"/>
      <w:r w:rsidRPr="005B0307">
        <w:rPr>
          <w:rFonts w:ascii="Times New Roman" w:hAnsi="Times New Roman" w:cs="Times New Roman"/>
          <w:i/>
          <w:iCs/>
          <w:sz w:val="24"/>
          <w:szCs w:val="24"/>
          <w:shd w:val="clear" w:color="auto" w:fill="FFFFFF"/>
        </w:rPr>
        <w:t>socijalnog</w:t>
      </w:r>
      <w:proofErr w:type="spellEnd"/>
      <w:r w:rsidRPr="005B0307">
        <w:rPr>
          <w:rFonts w:ascii="Times New Roman" w:hAnsi="Times New Roman" w:cs="Times New Roman"/>
          <w:i/>
          <w:iCs/>
          <w:sz w:val="24"/>
          <w:szCs w:val="24"/>
          <w:shd w:val="clear" w:color="auto" w:fill="FFFFFF"/>
        </w:rPr>
        <w:t xml:space="preserve"> </w:t>
      </w:r>
      <w:proofErr w:type="spellStart"/>
      <w:r w:rsidRPr="005B0307">
        <w:rPr>
          <w:rFonts w:ascii="Times New Roman" w:hAnsi="Times New Roman" w:cs="Times New Roman"/>
          <w:i/>
          <w:iCs/>
          <w:sz w:val="24"/>
          <w:szCs w:val="24"/>
          <w:shd w:val="clear" w:color="auto" w:fill="FFFFFF"/>
        </w:rPr>
        <w:t>rada</w:t>
      </w:r>
      <w:proofErr w:type="spellEnd"/>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10</w:t>
      </w:r>
      <w:r w:rsidRPr="005B0307">
        <w:rPr>
          <w:rFonts w:ascii="Times New Roman" w:hAnsi="Times New Roman" w:cs="Times New Roman"/>
          <w:sz w:val="24"/>
          <w:szCs w:val="24"/>
          <w:shd w:val="clear" w:color="auto" w:fill="FFFFFF"/>
        </w:rPr>
        <w:t>(2), 161-170.</w:t>
      </w:r>
    </w:p>
    <w:p w14:paraId="3D46C6A7" w14:textId="77777777" w:rsidR="009766E8" w:rsidRDefault="00DD6A79" w:rsidP="00723693">
      <w:pPr>
        <w:spacing w:before="20" w:line="240" w:lineRule="auto"/>
        <w:ind w:left="1080" w:hanging="1080"/>
        <w:jc w:val="both"/>
        <w:rPr>
          <w:rStyle w:val="fontstyle01"/>
          <w:rFonts w:ascii="Times New Roman" w:hAnsi="Times New Roman" w:cs="Times New Roman"/>
          <w:color w:val="auto"/>
          <w:lang w:val="sr-Cyrl-RS"/>
        </w:rPr>
      </w:pPr>
      <w:r w:rsidRPr="005B0307">
        <w:rPr>
          <w:rFonts w:ascii="Times New Roman" w:hAnsi="Times New Roman" w:cs="Times New Roman"/>
          <w:sz w:val="24"/>
          <w:szCs w:val="24"/>
          <w:shd w:val="clear" w:color="auto" w:fill="FFFFFF"/>
        </w:rPr>
        <w:t>Taylor, S., Koch, W. J., &amp; Crockett, D. J. (1991). Anxiety sensitivity, trait anxiety, and the anxiety disorders. </w:t>
      </w:r>
      <w:r w:rsidRPr="005B0307">
        <w:rPr>
          <w:rFonts w:ascii="Times New Roman" w:hAnsi="Times New Roman" w:cs="Times New Roman"/>
          <w:i/>
          <w:iCs/>
          <w:sz w:val="24"/>
          <w:szCs w:val="24"/>
          <w:shd w:val="clear" w:color="auto" w:fill="FFFFFF"/>
        </w:rPr>
        <w:t>Journal of Anxiety Disorders</w:t>
      </w:r>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5</w:t>
      </w:r>
      <w:r w:rsidRPr="005B0307">
        <w:rPr>
          <w:rFonts w:ascii="Times New Roman" w:hAnsi="Times New Roman" w:cs="Times New Roman"/>
          <w:sz w:val="24"/>
          <w:szCs w:val="24"/>
          <w:shd w:val="clear" w:color="auto" w:fill="FFFFFF"/>
        </w:rPr>
        <w:t>(4), 293-311.</w:t>
      </w:r>
    </w:p>
    <w:p w14:paraId="421886EC" w14:textId="77777777" w:rsidR="009766E8" w:rsidRDefault="00A809B4"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shd w:val="clear" w:color="auto" w:fill="FFFFFF"/>
        </w:rPr>
        <w:t>Vulić-Prtorić</w:t>
      </w:r>
      <w:proofErr w:type="spellEnd"/>
      <w:r w:rsidRPr="005B0307">
        <w:rPr>
          <w:rFonts w:ascii="Times New Roman" w:hAnsi="Times New Roman" w:cs="Times New Roman"/>
          <w:sz w:val="24"/>
          <w:szCs w:val="24"/>
          <w:shd w:val="clear" w:color="auto" w:fill="FFFFFF"/>
        </w:rPr>
        <w:t>, A. (2004). </w:t>
      </w:r>
      <w:proofErr w:type="spellStart"/>
      <w:r w:rsidRPr="005B0307">
        <w:rPr>
          <w:rFonts w:ascii="Times New Roman" w:hAnsi="Times New Roman" w:cs="Times New Roman"/>
          <w:i/>
          <w:iCs/>
          <w:sz w:val="24"/>
          <w:szCs w:val="24"/>
          <w:shd w:val="clear" w:color="auto" w:fill="FFFFFF"/>
        </w:rPr>
        <w:t>Depresivnost</w:t>
      </w:r>
      <w:proofErr w:type="spellEnd"/>
      <w:r w:rsidRPr="005B0307">
        <w:rPr>
          <w:rFonts w:ascii="Times New Roman" w:hAnsi="Times New Roman" w:cs="Times New Roman"/>
          <w:i/>
          <w:iCs/>
          <w:sz w:val="24"/>
          <w:szCs w:val="24"/>
          <w:shd w:val="clear" w:color="auto" w:fill="FFFFFF"/>
        </w:rPr>
        <w:t xml:space="preserve"> u </w:t>
      </w:r>
      <w:proofErr w:type="spellStart"/>
      <w:r w:rsidRPr="005B0307">
        <w:rPr>
          <w:rFonts w:ascii="Times New Roman" w:hAnsi="Times New Roman" w:cs="Times New Roman"/>
          <w:i/>
          <w:iCs/>
          <w:sz w:val="24"/>
          <w:szCs w:val="24"/>
          <w:shd w:val="clear" w:color="auto" w:fill="FFFFFF"/>
        </w:rPr>
        <w:t>djece</w:t>
      </w:r>
      <w:proofErr w:type="spellEnd"/>
      <w:r w:rsidRPr="005B0307">
        <w:rPr>
          <w:rFonts w:ascii="Times New Roman" w:hAnsi="Times New Roman" w:cs="Times New Roman"/>
          <w:i/>
          <w:iCs/>
          <w:sz w:val="24"/>
          <w:szCs w:val="24"/>
          <w:shd w:val="clear" w:color="auto" w:fill="FFFFFF"/>
        </w:rPr>
        <w:t xml:space="preserve"> </w:t>
      </w:r>
      <w:proofErr w:type="spellStart"/>
      <w:r w:rsidRPr="005B0307">
        <w:rPr>
          <w:rFonts w:ascii="Times New Roman" w:hAnsi="Times New Roman" w:cs="Times New Roman"/>
          <w:i/>
          <w:iCs/>
          <w:sz w:val="24"/>
          <w:szCs w:val="24"/>
          <w:shd w:val="clear" w:color="auto" w:fill="FFFFFF"/>
        </w:rPr>
        <w:t>i</w:t>
      </w:r>
      <w:proofErr w:type="spellEnd"/>
      <w:r w:rsidRPr="005B0307">
        <w:rPr>
          <w:rFonts w:ascii="Times New Roman" w:hAnsi="Times New Roman" w:cs="Times New Roman"/>
          <w:i/>
          <w:iCs/>
          <w:sz w:val="24"/>
          <w:szCs w:val="24"/>
          <w:shd w:val="clear" w:color="auto" w:fill="FFFFFF"/>
        </w:rPr>
        <w:t xml:space="preserve"> </w:t>
      </w:r>
      <w:proofErr w:type="spellStart"/>
      <w:r w:rsidRPr="005B0307">
        <w:rPr>
          <w:rFonts w:ascii="Times New Roman" w:hAnsi="Times New Roman" w:cs="Times New Roman"/>
          <w:i/>
          <w:iCs/>
          <w:sz w:val="24"/>
          <w:szCs w:val="24"/>
          <w:shd w:val="clear" w:color="auto" w:fill="FFFFFF"/>
        </w:rPr>
        <w:t>adolescenata</w:t>
      </w:r>
      <w:proofErr w:type="spellEnd"/>
      <w:r w:rsidRPr="005B0307">
        <w:rPr>
          <w:rFonts w:ascii="Times New Roman" w:hAnsi="Times New Roman" w:cs="Times New Roman"/>
          <w:sz w:val="24"/>
          <w:szCs w:val="24"/>
          <w:shd w:val="clear" w:color="auto" w:fill="FFFFFF"/>
        </w:rPr>
        <w:t xml:space="preserve">. </w:t>
      </w:r>
      <w:proofErr w:type="spellStart"/>
      <w:r w:rsidRPr="005B0307">
        <w:rPr>
          <w:rFonts w:ascii="Times New Roman" w:hAnsi="Times New Roman" w:cs="Times New Roman"/>
          <w:sz w:val="24"/>
          <w:szCs w:val="24"/>
          <w:shd w:val="clear" w:color="auto" w:fill="FFFFFF"/>
        </w:rPr>
        <w:t>Naklada</w:t>
      </w:r>
      <w:proofErr w:type="spellEnd"/>
      <w:r w:rsidRPr="005B0307">
        <w:rPr>
          <w:rFonts w:ascii="Times New Roman" w:hAnsi="Times New Roman" w:cs="Times New Roman"/>
          <w:sz w:val="24"/>
          <w:szCs w:val="24"/>
          <w:shd w:val="clear" w:color="auto" w:fill="FFFFFF"/>
        </w:rPr>
        <w:t xml:space="preserve"> Slap.</w:t>
      </w:r>
    </w:p>
    <w:p w14:paraId="6D271329" w14:textId="77777777" w:rsidR="009766E8" w:rsidRDefault="007E4B18" w:rsidP="00723693">
      <w:pPr>
        <w:spacing w:before="20" w:line="240" w:lineRule="auto"/>
        <w:ind w:left="1080" w:hanging="1080"/>
        <w:jc w:val="both"/>
        <w:rPr>
          <w:rFonts w:ascii="Times New Roman" w:hAnsi="Times New Roman" w:cs="Times New Roman"/>
          <w:sz w:val="24"/>
          <w:szCs w:val="24"/>
          <w:lang w:val="sr-Cyrl-RS"/>
        </w:rPr>
      </w:pPr>
      <w:r w:rsidRPr="005B0307">
        <w:rPr>
          <w:rStyle w:val="fontstyle01"/>
          <w:color w:val="auto"/>
        </w:rPr>
        <w:t>Watson, D. &amp; Clark, L. A. (1984). Negative Affectivity: The disposition to experience aversive emotional states.</w:t>
      </w:r>
      <w:r w:rsidRPr="005B0307">
        <w:rPr>
          <w:rFonts w:ascii="TimesNewRoman" w:hAnsi="TimesNewRoman"/>
          <w:sz w:val="18"/>
          <w:szCs w:val="18"/>
        </w:rPr>
        <w:t xml:space="preserve"> </w:t>
      </w:r>
      <w:r w:rsidRPr="005B0307">
        <w:rPr>
          <w:rStyle w:val="fontstyle21"/>
          <w:color w:val="auto"/>
        </w:rPr>
        <w:t xml:space="preserve">Psychological Bulletin, 96, </w:t>
      </w:r>
      <w:r w:rsidRPr="005B0307">
        <w:rPr>
          <w:rStyle w:val="fontstyle01"/>
          <w:color w:val="auto"/>
        </w:rPr>
        <w:t>465-490.</w:t>
      </w:r>
    </w:p>
    <w:p w14:paraId="13AAE6D2" w14:textId="77777777" w:rsidR="009766E8" w:rsidRDefault="00576691" w:rsidP="00723693">
      <w:pPr>
        <w:spacing w:before="20" w:line="240" w:lineRule="auto"/>
        <w:ind w:left="1080" w:hanging="1080"/>
        <w:jc w:val="both"/>
        <w:rPr>
          <w:rStyle w:val="fontstyle01"/>
          <w:rFonts w:ascii="Times New Roman" w:hAnsi="Times New Roman" w:cs="Times New Roman"/>
          <w:color w:val="auto"/>
          <w:lang w:val="sr-Cyrl-RS"/>
        </w:rPr>
      </w:pPr>
      <w:r w:rsidRPr="005B0307">
        <w:rPr>
          <w:rStyle w:val="fontstyle01"/>
          <w:color w:val="auto"/>
        </w:rPr>
        <w:t>W</w:t>
      </w:r>
      <w:r w:rsidR="00BF574F" w:rsidRPr="005B0307">
        <w:rPr>
          <w:rStyle w:val="fontstyle01"/>
          <w:color w:val="auto"/>
        </w:rPr>
        <w:t>eiss</w:t>
      </w:r>
      <w:r w:rsidRPr="005B0307">
        <w:rPr>
          <w:rStyle w:val="fontstyle01"/>
          <w:color w:val="auto"/>
        </w:rPr>
        <w:t>, R.S. (1974). The provi</w:t>
      </w:r>
      <w:r w:rsidR="00BF574F" w:rsidRPr="005B0307">
        <w:rPr>
          <w:rStyle w:val="fontstyle01"/>
          <w:color w:val="auto"/>
        </w:rPr>
        <w:t>sions of social relationships, In</w:t>
      </w:r>
      <w:r w:rsidR="0040655D">
        <w:rPr>
          <w:rStyle w:val="fontstyle01"/>
          <w:color w:val="auto"/>
        </w:rPr>
        <w:t xml:space="preserve"> Z. Rubin (</w:t>
      </w:r>
      <w:proofErr w:type="gramStart"/>
      <w:r w:rsidR="0040655D">
        <w:rPr>
          <w:rStyle w:val="fontstyle01"/>
          <w:color w:val="auto"/>
        </w:rPr>
        <w:t>ed</w:t>
      </w:r>
      <w:proofErr w:type="gramEnd"/>
      <w:r w:rsidRPr="005B0307">
        <w:rPr>
          <w:rStyle w:val="fontstyle01"/>
          <w:color w:val="auto"/>
        </w:rPr>
        <w:t xml:space="preserve">.). </w:t>
      </w:r>
      <w:r w:rsidRPr="005B0307">
        <w:rPr>
          <w:rStyle w:val="fontstyle21"/>
          <w:color w:val="auto"/>
        </w:rPr>
        <w:t xml:space="preserve">Doing </w:t>
      </w:r>
      <w:r w:rsidRPr="005B0307">
        <w:rPr>
          <w:rStyle w:val="fontstyle21"/>
          <w:color w:val="auto"/>
        </w:rPr>
        <w:lastRenderedPageBreak/>
        <w:t>unto</w:t>
      </w:r>
      <w:r w:rsidRPr="005B0307">
        <w:rPr>
          <w:rFonts w:ascii="TimesNewRomanPS-ItalicMT" w:hAnsi="TimesNewRomanPS-ItalicMT"/>
          <w:i/>
          <w:iCs/>
        </w:rPr>
        <w:br/>
      </w:r>
      <w:r w:rsidRPr="005B0307">
        <w:rPr>
          <w:rStyle w:val="fontstyle21"/>
          <w:color w:val="auto"/>
        </w:rPr>
        <w:t>others</w:t>
      </w:r>
      <w:r w:rsidRPr="005B0307">
        <w:rPr>
          <w:rStyle w:val="fontstyle01"/>
          <w:color w:val="auto"/>
        </w:rPr>
        <w:t>. New York: Prentice-Hill</w:t>
      </w:r>
      <w:r w:rsidR="00BA593E" w:rsidRPr="005B0307">
        <w:rPr>
          <w:rStyle w:val="fontstyle01"/>
          <w:color w:val="auto"/>
        </w:rPr>
        <w:t>.</w:t>
      </w:r>
    </w:p>
    <w:p w14:paraId="5818ED26" w14:textId="77777777" w:rsidR="009766E8" w:rsidRDefault="002816C1" w:rsidP="00723693">
      <w:pPr>
        <w:spacing w:before="20" w:line="240" w:lineRule="auto"/>
        <w:ind w:left="1080" w:hanging="1080"/>
        <w:jc w:val="both"/>
        <w:rPr>
          <w:rFonts w:ascii="Times New Roman" w:hAnsi="Times New Roman" w:cs="Times New Roman"/>
          <w:sz w:val="24"/>
          <w:szCs w:val="24"/>
          <w:lang w:val="sr-Cyrl-RS"/>
        </w:rPr>
      </w:pPr>
      <w:proofErr w:type="spellStart"/>
      <w:r w:rsidRPr="005B0307">
        <w:rPr>
          <w:rFonts w:ascii="Times New Roman" w:hAnsi="Times New Roman" w:cs="Times New Roman"/>
          <w:sz w:val="24"/>
          <w:szCs w:val="24"/>
          <w:shd w:val="clear" w:color="auto" w:fill="FFFFFF"/>
        </w:rPr>
        <w:t>Zelkowitz</w:t>
      </w:r>
      <w:proofErr w:type="spellEnd"/>
      <w:r w:rsidRPr="005B0307">
        <w:rPr>
          <w:rFonts w:ascii="Times New Roman" w:hAnsi="Times New Roman" w:cs="Times New Roman"/>
          <w:sz w:val="24"/>
          <w:szCs w:val="24"/>
          <w:shd w:val="clear" w:color="auto" w:fill="FFFFFF"/>
        </w:rPr>
        <w:t xml:space="preserve">, P., &amp; </w:t>
      </w:r>
      <w:proofErr w:type="spellStart"/>
      <w:r w:rsidRPr="005B0307">
        <w:rPr>
          <w:rFonts w:ascii="Times New Roman" w:hAnsi="Times New Roman" w:cs="Times New Roman"/>
          <w:sz w:val="24"/>
          <w:szCs w:val="24"/>
          <w:shd w:val="clear" w:color="auto" w:fill="FFFFFF"/>
        </w:rPr>
        <w:t>Milet</w:t>
      </w:r>
      <w:proofErr w:type="spellEnd"/>
      <w:r w:rsidRPr="005B0307">
        <w:rPr>
          <w:rFonts w:ascii="Times New Roman" w:hAnsi="Times New Roman" w:cs="Times New Roman"/>
          <w:sz w:val="24"/>
          <w:szCs w:val="24"/>
          <w:shd w:val="clear" w:color="auto" w:fill="FFFFFF"/>
        </w:rPr>
        <w:t>, T. H. (1996). Postpartum psychiatric disorders: Their relationship to psychological adjustment and marital satisfaction in the spouses. </w:t>
      </w:r>
      <w:r w:rsidRPr="005B0307">
        <w:rPr>
          <w:rFonts w:ascii="Times New Roman" w:hAnsi="Times New Roman" w:cs="Times New Roman"/>
          <w:i/>
          <w:iCs/>
          <w:sz w:val="24"/>
          <w:szCs w:val="24"/>
          <w:shd w:val="clear" w:color="auto" w:fill="FFFFFF"/>
        </w:rPr>
        <w:t>Journal of Abnormal Psychology</w:t>
      </w:r>
      <w:r w:rsidRPr="005B0307">
        <w:rPr>
          <w:rFonts w:ascii="Times New Roman" w:hAnsi="Times New Roman" w:cs="Times New Roman"/>
          <w:sz w:val="24"/>
          <w:szCs w:val="24"/>
          <w:shd w:val="clear" w:color="auto" w:fill="FFFFFF"/>
        </w:rPr>
        <w:t>, </w:t>
      </w:r>
      <w:r w:rsidRPr="005B0307">
        <w:rPr>
          <w:rFonts w:ascii="Times New Roman" w:hAnsi="Times New Roman" w:cs="Times New Roman"/>
          <w:i/>
          <w:iCs/>
          <w:sz w:val="24"/>
          <w:szCs w:val="24"/>
          <w:shd w:val="clear" w:color="auto" w:fill="FFFFFF"/>
        </w:rPr>
        <w:t>105</w:t>
      </w:r>
      <w:r w:rsidR="00BA593E" w:rsidRPr="005B0307">
        <w:rPr>
          <w:rFonts w:ascii="Times New Roman" w:hAnsi="Times New Roman" w:cs="Times New Roman"/>
          <w:sz w:val="24"/>
          <w:szCs w:val="24"/>
          <w:shd w:val="clear" w:color="auto" w:fill="FFFFFF"/>
        </w:rPr>
        <w:t>(2), 281-285.</w:t>
      </w:r>
    </w:p>
    <w:p w14:paraId="6D060D42" w14:textId="77777777" w:rsidR="009766E8" w:rsidRDefault="0040655D" w:rsidP="00723693">
      <w:pPr>
        <w:spacing w:before="20" w:line="240" w:lineRule="auto"/>
        <w:ind w:left="1080" w:hanging="1080"/>
        <w:jc w:val="both"/>
        <w:rPr>
          <w:rFonts w:ascii="Times New Roman" w:hAnsi="Times New Roman" w:cs="Times New Roman"/>
          <w:sz w:val="24"/>
          <w:szCs w:val="24"/>
          <w:lang w:val="sr-Cyrl-RS"/>
        </w:rPr>
      </w:pPr>
      <w:proofErr w:type="spellStart"/>
      <w:r>
        <w:rPr>
          <w:rStyle w:val="fontstyle01"/>
        </w:rPr>
        <w:t>Zukauskiene</w:t>
      </w:r>
      <w:proofErr w:type="spellEnd"/>
      <w:r>
        <w:rPr>
          <w:rStyle w:val="fontstyle01"/>
        </w:rPr>
        <w:t xml:space="preserve">, R., &amp; </w:t>
      </w:r>
      <w:proofErr w:type="spellStart"/>
      <w:r>
        <w:rPr>
          <w:rStyle w:val="fontstyle01"/>
        </w:rPr>
        <w:t>Sondate</w:t>
      </w:r>
      <w:proofErr w:type="spellEnd"/>
      <w:r>
        <w:rPr>
          <w:rStyle w:val="fontstyle01"/>
        </w:rPr>
        <w:t xml:space="preserve">, J. (2004). The Strategy and Attribution </w:t>
      </w:r>
      <w:proofErr w:type="spellStart"/>
      <w:r>
        <w:rPr>
          <w:rStyle w:val="fontstyle01"/>
        </w:rPr>
        <w:t>Questionanire</w:t>
      </w:r>
      <w:proofErr w:type="spellEnd"/>
      <w:r>
        <w:rPr>
          <w:rStyle w:val="fontstyle01"/>
        </w:rPr>
        <w:t>:</w:t>
      </w:r>
      <w:r>
        <w:rPr>
          <w:rFonts w:ascii="TimesNewRomanPSMT" w:hAnsi="TimesNewRomanPSMT"/>
          <w:color w:val="000000"/>
        </w:rPr>
        <w:t xml:space="preserve"> </w:t>
      </w:r>
      <w:r>
        <w:rPr>
          <w:rStyle w:val="fontstyle01"/>
        </w:rPr>
        <w:t>Psychometric properties of a Lithuanian translation in an adolescent sample</w:t>
      </w:r>
      <w:proofErr w:type="gramStart"/>
      <w:r>
        <w:rPr>
          <w:rStyle w:val="fontstyle01"/>
        </w:rPr>
        <w:t>,</w:t>
      </w:r>
      <w:proofErr w:type="gramEnd"/>
      <w:r>
        <w:rPr>
          <w:rFonts w:ascii="TimesNewRomanPSMT" w:hAnsi="TimesNewRomanPSMT"/>
          <w:color w:val="000000"/>
        </w:rPr>
        <w:br/>
      </w:r>
      <w:r>
        <w:rPr>
          <w:rStyle w:val="fontstyle21"/>
        </w:rPr>
        <w:t>Scandinavian Journal of Psychology</w:t>
      </w:r>
      <w:r>
        <w:rPr>
          <w:rStyle w:val="fontstyle01"/>
        </w:rPr>
        <w:t>, 45, 157-162.</w:t>
      </w:r>
    </w:p>
    <w:p w14:paraId="2472775A" w14:textId="6BEC56D8" w:rsidR="00232002" w:rsidRDefault="008312D7" w:rsidP="00723693">
      <w:pPr>
        <w:spacing w:before="20" w:line="240" w:lineRule="auto"/>
        <w:ind w:left="1080" w:hanging="1080"/>
        <w:jc w:val="both"/>
        <w:rPr>
          <w:rFonts w:ascii="Times New Roman" w:hAnsi="Times New Roman" w:cs="Times New Roman"/>
          <w:sz w:val="24"/>
          <w:szCs w:val="24"/>
          <w:lang w:val="sr-Cyrl-RS"/>
        </w:rPr>
      </w:pPr>
      <w:r w:rsidRPr="005B0307">
        <w:rPr>
          <w:rFonts w:ascii="Times New Roman" w:hAnsi="Times New Roman" w:cs="Times New Roman"/>
          <w:sz w:val="24"/>
          <w:szCs w:val="24"/>
          <w:lang w:val="hr"/>
        </w:rPr>
        <w:t xml:space="preserve">Живковић, T., Станојевић, </w:t>
      </w:r>
      <w:r w:rsidRPr="005B0307">
        <w:rPr>
          <w:rFonts w:ascii="Times New Roman" w:hAnsi="Times New Roman" w:cs="Times New Roman"/>
          <w:sz w:val="24"/>
          <w:szCs w:val="24"/>
          <w:lang w:val="sr-Cyrl-RS"/>
        </w:rPr>
        <w:t>Д</w:t>
      </w:r>
      <w:r w:rsidRPr="005B0307">
        <w:rPr>
          <w:rFonts w:ascii="Times New Roman" w:hAnsi="Times New Roman" w:cs="Times New Roman"/>
          <w:sz w:val="24"/>
          <w:szCs w:val="24"/>
        </w:rPr>
        <w:t>.</w:t>
      </w:r>
      <w:r w:rsidRPr="005B0307">
        <w:rPr>
          <w:rFonts w:ascii="Times New Roman" w:hAnsi="Times New Roman" w:cs="Times New Roman"/>
          <w:sz w:val="24"/>
          <w:szCs w:val="24"/>
          <w:lang w:val="sr-Cyrl-RS"/>
        </w:rPr>
        <w:t>,</w:t>
      </w:r>
      <w:r w:rsidRPr="005B0307">
        <w:rPr>
          <w:rFonts w:ascii="Times New Roman" w:hAnsi="Times New Roman" w:cs="Times New Roman"/>
          <w:sz w:val="24"/>
          <w:szCs w:val="24"/>
          <w:lang w:val="hr"/>
        </w:rPr>
        <w:t xml:space="preserve"> Радовић,</w:t>
      </w:r>
      <w:r w:rsidRPr="005B0307">
        <w:rPr>
          <w:rFonts w:ascii="Times New Roman" w:hAnsi="Times New Roman" w:cs="Times New Roman"/>
          <w:sz w:val="24"/>
          <w:szCs w:val="24"/>
          <w:lang w:val="sr-Cyrl-RS"/>
        </w:rPr>
        <w:t xml:space="preserve"> Б</w:t>
      </w:r>
      <w:r w:rsidRPr="005B0307">
        <w:rPr>
          <w:rFonts w:ascii="Times New Roman" w:hAnsi="Times New Roman" w:cs="Times New Roman"/>
          <w:sz w:val="24"/>
          <w:szCs w:val="24"/>
        </w:rPr>
        <w:t>.</w:t>
      </w:r>
      <w:r w:rsidRPr="005B0307">
        <w:rPr>
          <w:rFonts w:ascii="Times New Roman" w:hAnsi="Times New Roman" w:cs="Times New Roman"/>
          <w:sz w:val="24"/>
          <w:szCs w:val="24"/>
          <w:lang w:val="sr-Cyrl-RS"/>
        </w:rPr>
        <w:t xml:space="preserve"> (2021). </w:t>
      </w:r>
      <w:r w:rsidRPr="005B0307">
        <w:rPr>
          <w:rFonts w:ascii="Times New Roman" w:hAnsi="Times New Roman" w:cs="Times New Roman"/>
          <w:sz w:val="24"/>
          <w:szCs w:val="24"/>
          <w:lang w:val="hr"/>
        </w:rPr>
        <w:t>Здравствена уверења према КОВИД – 19: инструмент за процену и израженост уверења</w:t>
      </w:r>
      <w:r w:rsidRPr="005B0307">
        <w:rPr>
          <w:rFonts w:ascii="Times New Roman" w:hAnsi="Times New Roman" w:cs="Times New Roman"/>
          <w:sz w:val="24"/>
          <w:szCs w:val="24"/>
          <w:lang w:val="sr-Cyrl-RS"/>
        </w:rPr>
        <w:t xml:space="preserve">. </w:t>
      </w:r>
      <w:r w:rsidRPr="005B0307">
        <w:rPr>
          <w:rFonts w:ascii="Times New Roman" w:hAnsi="Times New Roman" w:cs="Times New Roman"/>
          <w:i/>
          <w:sz w:val="24"/>
          <w:szCs w:val="24"/>
          <w:lang w:val="hr"/>
        </w:rPr>
        <w:t>Универзитет у приштини са привременим седиштем у Косовској Митровици, Филозофски</w:t>
      </w:r>
      <w:r w:rsidRPr="005B0307">
        <w:rPr>
          <w:rFonts w:ascii="Times New Roman" w:hAnsi="Times New Roman" w:cs="Times New Roman"/>
          <w:i/>
          <w:sz w:val="24"/>
          <w:szCs w:val="24"/>
          <w:lang w:val="sr-Cyrl-RS"/>
        </w:rPr>
        <w:t xml:space="preserve"> </w:t>
      </w:r>
      <w:r w:rsidRPr="005B0307">
        <w:rPr>
          <w:rFonts w:ascii="Times New Roman" w:hAnsi="Times New Roman" w:cs="Times New Roman"/>
          <w:i/>
          <w:sz w:val="24"/>
          <w:szCs w:val="24"/>
          <w:lang w:val="hr"/>
        </w:rPr>
        <w:t>факултет, Катедра за психологију, 51(1)</w:t>
      </w:r>
      <w:r w:rsidRPr="005B0307">
        <w:rPr>
          <w:rFonts w:ascii="Times New Roman" w:hAnsi="Times New Roman" w:cs="Times New Roman"/>
          <w:i/>
          <w:sz w:val="24"/>
          <w:szCs w:val="24"/>
          <w:lang w:val="sr-Cyrl-RS"/>
        </w:rPr>
        <w:t xml:space="preserve">, </w:t>
      </w:r>
      <w:r w:rsidRPr="005B0307">
        <w:rPr>
          <w:rFonts w:ascii="Times New Roman" w:hAnsi="Times New Roman" w:cs="Times New Roman"/>
          <w:i/>
          <w:sz w:val="24"/>
          <w:szCs w:val="24"/>
          <w:lang w:val="hr"/>
        </w:rPr>
        <w:t>45-62.</w:t>
      </w:r>
    </w:p>
    <w:p w14:paraId="64CC86CA" w14:textId="77777777" w:rsidR="00723693" w:rsidRPr="00723693" w:rsidRDefault="00723693" w:rsidP="00723693">
      <w:pPr>
        <w:spacing w:before="20" w:line="240" w:lineRule="auto"/>
        <w:ind w:left="1080" w:hanging="1080"/>
        <w:jc w:val="both"/>
        <w:rPr>
          <w:rFonts w:ascii="Times New Roman" w:hAnsi="Times New Roman" w:cs="Times New Roman"/>
          <w:sz w:val="24"/>
          <w:szCs w:val="24"/>
          <w:lang w:val="sr-Cyrl-RS"/>
        </w:rPr>
      </w:pPr>
    </w:p>
    <w:p w14:paraId="56597B0E" w14:textId="4A4CDF3E" w:rsidR="00232002" w:rsidRDefault="00232002" w:rsidP="00723693">
      <w:pPr>
        <w:spacing w:before="20" w:line="240" w:lineRule="auto"/>
        <w:ind w:firstLine="720"/>
        <w:jc w:val="center"/>
        <w:rPr>
          <w:rFonts w:ascii="Times New Roman" w:hAnsi="Times New Roman" w:cs="Times New Roman"/>
          <w:sz w:val="24"/>
          <w:szCs w:val="24"/>
          <w:lang w:val="sr-Cyrl-RS"/>
        </w:rPr>
      </w:pPr>
      <w:r w:rsidRPr="00232002">
        <w:rPr>
          <w:rFonts w:ascii="Times New Roman" w:hAnsi="Times New Roman" w:cs="Times New Roman"/>
          <w:sz w:val="24"/>
          <w:szCs w:val="24"/>
          <w:lang w:val="sr-Cyrl-RS"/>
        </w:rPr>
        <w:t>Резиме</w:t>
      </w:r>
    </w:p>
    <w:p w14:paraId="66CFFF4C" w14:textId="022CA3B9" w:rsidR="00232002" w:rsidRDefault="00232002" w:rsidP="00723693">
      <w:pPr>
        <w:shd w:val="clear" w:color="auto" w:fill="FFFFFF"/>
        <w:spacing w:after="0" w:line="240" w:lineRule="auto"/>
        <w:ind w:firstLine="720"/>
        <w:jc w:val="both"/>
        <w:rPr>
          <w:rFonts w:ascii="Helvetica" w:eastAsia="Times New Roman" w:hAnsi="Helvetica" w:cs="Helvetica"/>
          <w:color w:val="222222"/>
          <w:sz w:val="20"/>
          <w:szCs w:val="20"/>
        </w:rPr>
      </w:pPr>
      <w:r w:rsidRPr="00232002">
        <w:rPr>
          <w:rFonts w:ascii="Times New Roman" w:eastAsia="Times New Roman" w:hAnsi="Times New Roman" w:cs="Times New Roman"/>
          <w:color w:val="222222"/>
          <w:sz w:val="24"/>
          <w:szCs w:val="24"/>
          <w:lang w:val="sr-Cyrl-RS"/>
        </w:rPr>
        <w:t xml:space="preserve">Циљ истраживања је био да се утврди предиктивна моћ социјалних залиха  (вођење, приврженост, социјална интеграција, брига за друге, потврда сопствене вредности и поуздани </w:t>
      </w:r>
      <w:r w:rsidRPr="00232002">
        <w:rPr>
          <w:rFonts w:ascii="Times New Roman" w:eastAsia="Times New Roman" w:hAnsi="Times New Roman" w:cs="Times New Roman"/>
          <w:color w:val="222222"/>
          <w:sz w:val="24"/>
          <w:szCs w:val="24"/>
          <w:lang w:val="sr-Cyrl-RS"/>
        </w:rPr>
        <w:lastRenderedPageBreak/>
        <w:t>ослонац) и социјалних стартегија (очекивање успеха, понашање ирелевантно за задатак, избегавање, господарење, песимизам и тражење социјане подршке) у предвиђању депресивности, анксиозности и стреса. Узорак је чинило </w:t>
      </w:r>
      <w:r w:rsidRPr="00232002">
        <w:rPr>
          <w:rFonts w:ascii="Times New Roman" w:eastAsia="Times New Roman" w:hAnsi="Times New Roman" w:cs="Times New Roman"/>
          <w:sz w:val="24"/>
          <w:szCs w:val="24"/>
          <w:lang w:val="sr-Cyrl-RS"/>
        </w:rPr>
        <w:t xml:space="preserve">255 испитаника (105 мушких и 150 женских) од 18 до 46 година, просечне старости АС=28.91, СД=6.54. Инструменти коришћени у истраживању су: Скала социјалних залиха, Скала социјалних стратегија и Скала депресивности, анксиозности и стреса. Резултати дескриптивне анализе показују да су најизраженије социјалне залихе - вођење и поуздани ослонац, а најизраженије социјалне стратегије - очекивање успеха, господарење и тражење социјалне подршке. Испитаници показују низак ниво депресивности, анксиозности и стреса. Резултати регресионе анализе показују да социјалне залихе као што су приврженост, социјална интеракција и потврда сопствене вредности смањују могућност појаве депресивних и анксиозних симптома и стреса, а смањено вођење и брига за друге појаву стреса. Примена избегавајућих и пасивних социјалних стратегија као и одсуства социјалне подршке, довешће до појаве депресивности, анксиозности и стреса. Гледано укупно, социјалне залихе и социјалне стратегије објашњавају од 21% до 31% вариајнсе депресивности, анксиозности и стреса. Може се закључити да социјалне залихе и социјалне стратегије имају значајну улогу у заштити </w:t>
      </w:r>
      <w:r w:rsidRPr="00232002">
        <w:rPr>
          <w:rFonts w:ascii="Times New Roman" w:eastAsia="Times New Roman" w:hAnsi="Times New Roman" w:cs="Times New Roman"/>
          <w:sz w:val="24"/>
          <w:szCs w:val="24"/>
          <w:lang w:val="sr-Cyrl-RS"/>
        </w:rPr>
        <w:lastRenderedPageBreak/>
        <w:t>менталног здравља током пандемије коронавируса.</w:t>
      </w:r>
    </w:p>
    <w:p w14:paraId="059199A5" w14:textId="77777777" w:rsidR="00723693" w:rsidRPr="00232002" w:rsidRDefault="00723693" w:rsidP="00723693">
      <w:pPr>
        <w:shd w:val="clear" w:color="auto" w:fill="FFFFFF"/>
        <w:spacing w:after="0" w:line="240" w:lineRule="auto"/>
        <w:ind w:firstLine="720"/>
        <w:jc w:val="both"/>
        <w:rPr>
          <w:rFonts w:ascii="Helvetica" w:eastAsia="Times New Roman" w:hAnsi="Helvetica" w:cs="Helvetica"/>
          <w:color w:val="222222"/>
          <w:sz w:val="20"/>
          <w:szCs w:val="20"/>
        </w:rPr>
      </w:pPr>
    </w:p>
    <w:p w14:paraId="5481F98C" w14:textId="77777777" w:rsidR="00232002" w:rsidRPr="00232002" w:rsidRDefault="00232002" w:rsidP="00723693">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232002">
        <w:rPr>
          <w:rFonts w:ascii="Times New Roman" w:eastAsia="Times New Roman" w:hAnsi="Times New Roman" w:cs="Times New Roman"/>
          <w:color w:val="222222"/>
          <w:sz w:val="24"/>
          <w:szCs w:val="24"/>
          <w:lang w:val="sr-Cyrl-RS"/>
        </w:rPr>
        <w:t>Кључне речи: Социјалне залихе, стратегије, депресивност, анксиозност, стрес.</w:t>
      </w:r>
    </w:p>
    <w:p w14:paraId="021D1E73" w14:textId="77777777" w:rsidR="00232002" w:rsidRPr="00232002" w:rsidRDefault="00232002" w:rsidP="00723693">
      <w:pPr>
        <w:spacing w:before="20" w:line="240" w:lineRule="auto"/>
        <w:ind w:firstLine="720"/>
        <w:jc w:val="both"/>
        <w:rPr>
          <w:rFonts w:ascii="Times New Roman" w:hAnsi="Times New Roman" w:cs="Times New Roman"/>
          <w:sz w:val="24"/>
          <w:szCs w:val="24"/>
          <w:shd w:val="clear" w:color="auto" w:fill="FFFFFF"/>
          <w:lang w:val="sr-Cyrl-RS"/>
        </w:rPr>
      </w:pPr>
    </w:p>
    <w:p w14:paraId="0CBD0A0E" w14:textId="77777777" w:rsidR="008312D7" w:rsidRPr="005B0307" w:rsidRDefault="008312D7" w:rsidP="00723693">
      <w:pPr>
        <w:autoSpaceDE w:val="0"/>
        <w:autoSpaceDN w:val="0"/>
        <w:adjustRightInd w:val="0"/>
        <w:spacing w:before="20" w:after="200" w:line="240" w:lineRule="auto"/>
        <w:ind w:left="360"/>
        <w:jc w:val="both"/>
        <w:rPr>
          <w:rFonts w:ascii="Times New Roman" w:hAnsi="Times New Roman" w:cs="Times New Roman"/>
          <w:sz w:val="24"/>
          <w:szCs w:val="24"/>
          <w:lang w:val="hr"/>
        </w:rPr>
      </w:pPr>
    </w:p>
    <w:p w14:paraId="4B3763EC" w14:textId="77777777" w:rsidR="002C350C" w:rsidRPr="005B0307" w:rsidRDefault="002C350C" w:rsidP="00723693">
      <w:pPr>
        <w:spacing w:before="20" w:line="240" w:lineRule="auto"/>
        <w:ind w:firstLine="720"/>
        <w:jc w:val="both"/>
        <w:rPr>
          <w:rFonts w:ascii="Times New Roman" w:hAnsi="Times New Roman" w:cs="Times New Roman"/>
          <w:sz w:val="24"/>
          <w:szCs w:val="24"/>
          <w:lang w:val="sr-Cyrl-RS"/>
        </w:rPr>
      </w:pPr>
    </w:p>
    <w:sectPr w:rsidR="002C350C" w:rsidRPr="005B0307" w:rsidSect="002905B2">
      <w:footerReference w:type="default" r:id="rId8"/>
      <w:pgSz w:w="12240" w:h="15840"/>
      <w:pgMar w:top="3600" w:right="3600" w:bottom="3600" w:left="36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3C63A" w14:textId="77777777" w:rsidR="000A2797" w:rsidRDefault="000A2797" w:rsidP="00A24F1A">
      <w:pPr>
        <w:spacing w:after="0" w:line="240" w:lineRule="auto"/>
      </w:pPr>
      <w:r>
        <w:separator/>
      </w:r>
    </w:p>
  </w:endnote>
  <w:endnote w:type="continuationSeparator" w:id="0">
    <w:p w14:paraId="43B85D84" w14:textId="77777777" w:rsidR="000A2797" w:rsidRDefault="000A2797" w:rsidP="00A24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mbria-Italic">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7E8C9" w14:textId="77777777" w:rsidR="007D4A30" w:rsidRDefault="007D4A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481275" w14:textId="77777777" w:rsidR="000A2797" w:rsidRDefault="000A2797" w:rsidP="00A24F1A">
      <w:pPr>
        <w:spacing w:after="0" w:line="240" w:lineRule="auto"/>
      </w:pPr>
      <w:r>
        <w:separator/>
      </w:r>
    </w:p>
  </w:footnote>
  <w:footnote w:type="continuationSeparator" w:id="0">
    <w:p w14:paraId="0EF0F6B8" w14:textId="77777777" w:rsidR="000A2797" w:rsidRDefault="000A2797" w:rsidP="00A24F1A">
      <w:pPr>
        <w:spacing w:after="0" w:line="240" w:lineRule="auto"/>
      </w:pPr>
      <w:r>
        <w:continuationSeparator/>
      </w:r>
    </w:p>
  </w:footnote>
  <w:footnote w:id="1">
    <w:p w14:paraId="3A565C45" w14:textId="77777777" w:rsidR="007D4A30" w:rsidRDefault="007D4A30">
      <w:pPr>
        <w:pStyle w:val="FootnoteText"/>
      </w:pPr>
      <w:r>
        <w:rPr>
          <w:rStyle w:val="FootnoteReference"/>
        </w:rPr>
        <w:footnoteRef/>
      </w:r>
      <w:r>
        <w:t xml:space="preserve"> miljana.pavicevic@pr.ac.rs</w:t>
      </w:r>
    </w:p>
  </w:footnote>
  <w:footnote w:id="2">
    <w:p w14:paraId="3968B376" w14:textId="3EE8EE04" w:rsidR="007D4A30" w:rsidRDefault="007D4A30">
      <w:pPr>
        <w:pStyle w:val="FootnoteText"/>
      </w:pPr>
      <w:r>
        <w:rPr>
          <w:rStyle w:val="FootnoteReference"/>
        </w:rPr>
        <w:footnoteRef/>
      </w:r>
      <w:r>
        <w:t xml:space="preserve"> tijana.zivkovic@pr.ac.rs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0B3269"/>
    <w:multiLevelType w:val="hybridMultilevel"/>
    <w:tmpl w:val="5344C5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502"/>
    <w:rsid w:val="000105E0"/>
    <w:rsid w:val="00027192"/>
    <w:rsid w:val="000439FD"/>
    <w:rsid w:val="0004509B"/>
    <w:rsid w:val="000543EF"/>
    <w:rsid w:val="000801FD"/>
    <w:rsid w:val="000A2797"/>
    <w:rsid w:val="000A5EC3"/>
    <w:rsid w:val="000B0925"/>
    <w:rsid w:val="000B453C"/>
    <w:rsid w:val="000B5CF7"/>
    <w:rsid w:val="00147770"/>
    <w:rsid w:val="00163016"/>
    <w:rsid w:val="00163696"/>
    <w:rsid w:val="00171FCF"/>
    <w:rsid w:val="00185778"/>
    <w:rsid w:val="001932C6"/>
    <w:rsid w:val="001A57D3"/>
    <w:rsid w:val="001B4C55"/>
    <w:rsid w:val="00204722"/>
    <w:rsid w:val="0021034E"/>
    <w:rsid w:val="002162F6"/>
    <w:rsid w:val="00225BAB"/>
    <w:rsid w:val="00232002"/>
    <w:rsid w:val="00237775"/>
    <w:rsid w:val="00242662"/>
    <w:rsid w:val="00272502"/>
    <w:rsid w:val="002727BB"/>
    <w:rsid w:val="00276F6C"/>
    <w:rsid w:val="00281437"/>
    <w:rsid w:val="002816C1"/>
    <w:rsid w:val="002905B2"/>
    <w:rsid w:val="002B2F20"/>
    <w:rsid w:val="002B504A"/>
    <w:rsid w:val="002B7FFD"/>
    <w:rsid w:val="002C350C"/>
    <w:rsid w:val="002C4832"/>
    <w:rsid w:val="002C5EB2"/>
    <w:rsid w:val="002D1FCB"/>
    <w:rsid w:val="002D3ADB"/>
    <w:rsid w:val="002D409B"/>
    <w:rsid w:val="002E4808"/>
    <w:rsid w:val="002E6C42"/>
    <w:rsid w:val="002E79BB"/>
    <w:rsid w:val="002F1D60"/>
    <w:rsid w:val="0030184F"/>
    <w:rsid w:val="00302834"/>
    <w:rsid w:val="00304A0E"/>
    <w:rsid w:val="003311BF"/>
    <w:rsid w:val="00340C7A"/>
    <w:rsid w:val="003429BB"/>
    <w:rsid w:val="003452FB"/>
    <w:rsid w:val="00380C70"/>
    <w:rsid w:val="00382870"/>
    <w:rsid w:val="00394E71"/>
    <w:rsid w:val="003B2D63"/>
    <w:rsid w:val="003B4485"/>
    <w:rsid w:val="003C017B"/>
    <w:rsid w:val="003C2696"/>
    <w:rsid w:val="003C5348"/>
    <w:rsid w:val="003D2338"/>
    <w:rsid w:val="003E6C61"/>
    <w:rsid w:val="003F4B6A"/>
    <w:rsid w:val="0040655D"/>
    <w:rsid w:val="004112D7"/>
    <w:rsid w:val="004231C6"/>
    <w:rsid w:val="00426492"/>
    <w:rsid w:val="0043110D"/>
    <w:rsid w:val="00434337"/>
    <w:rsid w:val="0043541A"/>
    <w:rsid w:val="00443700"/>
    <w:rsid w:val="004518F1"/>
    <w:rsid w:val="00487B57"/>
    <w:rsid w:val="00490F61"/>
    <w:rsid w:val="004B7306"/>
    <w:rsid w:val="004D18C8"/>
    <w:rsid w:val="004D7154"/>
    <w:rsid w:val="004E1109"/>
    <w:rsid w:val="004E2A39"/>
    <w:rsid w:val="0050063B"/>
    <w:rsid w:val="005055C6"/>
    <w:rsid w:val="00510C99"/>
    <w:rsid w:val="0053545D"/>
    <w:rsid w:val="005442EC"/>
    <w:rsid w:val="0054535A"/>
    <w:rsid w:val="00547C92"/>
    <w:rsid w:val="00554817"/>
    <w:rsid w:val="0056311E"/>
    <w:rsid w:val="00576691"/>
    <w:rsid w:val="0057723E"/>
    <w:rsid w:val="0058070B"/>
    <w:rsid w:val="00582D3E"/>
    <w:rsid w:val="00584136"/>
    <w:rsid w:val="00592372"/>
    <w:rsid w:val="005950AA"/>
    <w:rsid w:val="005A3376"/>
    <w:rsid w:val="005B0307"/>
    <w:rsid w:val="005B5449"/>
    <w:rsid w:val="005E0058"/>
    <w:rsid w:val="005E65B3"/>
    <w:rsid w:val="005F3D44"/>
    <w:rsid w:val="00601E65"/>
    <w:rsid w:val="00643533"/>
    <w:rsid w:val="006458A9"/>
    <w:rsid w:val="00655176"/>
    <w:rsid w:val="00661B43"/>
    <w:rsid w:val="00670729"/>
    <w:rsid w:val="006742C5"/>
    <w:rsid w:val="00683A15"/>
    <w:rsid w:val="00696551"/>
    <w:rsid w:val="006C4A55"/>
    <w:rsid w:val="006C5AE3"/>
    <w:rsid w:val="006E3FB6"/>
    <w:rsid w:val="006E673D"/>
    <w:rsid w:val="006F0477"/>
    <w:rsid w:val="00710E9E"/>
    <w:rsid w:val="007142EA"/>
    <w:rsid w:val="00716F17"/>
    <w:rsid w:val="00723693"/>
    <w:rsid w:val="007335B9"/>
    <w:rsid w:val="00742C7A"/>
    <w:rsid w:val="0074716C"/>
    <w:rsid w:val="00747EAF"/>
    <w:rsid w:val="0075412A"/>
    <w:rsid w:val="00754F07"/>
    <w:rsid w:val="00773D99"/>
    <w:rsid w:val="0077489F"/>
    <w:rsid w:val="00796560"/>
    <w:rsid w:val="007A402B"/>
    <w:rsid w:val="007A540A"/>
    <w:rsid w:val="007A7582"/>
    <w:rsid w:val="007B7BFD"/>
    <w:rsid w:val="007B7CF1"/>
    <w:rsid w:val="007D4A30"/>
    <w:rsid w:val="007D6370"/>
    <w:rsid w:val="007E0769"/>
    <w:rsid w:val="007E15CF"/>
    <w:rsid w:val="007E22FD"/>
    <w:rsid w:val="007E2B8F"/>
    <w:rsid w:val="007E4B18"/>
    <w:rsid w:val="007E63F1"/>
    <w:rsid w:val="007F570E"/>
    <w:rsid w:val="007F669B"/>
    <w:rsid w:val="00801D9C"/>
    <w:rsid w:val="008026E0"/>
    <w:rsid w:val="00803BCF"/>
    <w:rsid w:val="00805E7A"/>
    <w:rsid w:val="008312D7"/>
    <w:rsid w:val="00835BD2"/>
    <w:rsid w:val="00844E8D"/>
    <w:rsid w:val="00874874"/>
    <w:rsid w:val="00887BE9"/>
    <w:rsid w:val="008943EF"/>
    <w:rsid w:val="008A1721"/>
    <w:rsid w:val="008B150B"/>
    <w:rsid w:val="008C620F"/>
    <w:rsid w:val="008D4D4F"/>
    <w:rsid w:val="008E00A9"/>
    <w:rsid w:val="008E74F4"/>
    <w:rsid w:val="00902E89"/>
    <w:rsid w:val="0092618A"/>
    <w:rsid w:val="00926711"/>
    <w:rsid w:val="00936BFA"/>
    <w:rsid w:val="009421C3"/>
    <w:rsid w:val="0094320D"/>
    <w:rsid w:val="00955AFC"/>
    <w:rsid w:val="00960F1C"/>
    <w:rsid w:val="009658E4"/>
    <w:rsid w:val="00966866"/>
    <w:rsid w:val="009766E8"/>
    <w:rsid w:val="009A7A5F"/>
    <w:rsid w:val="009C5D8F"/>
    <w:rsid w:val="009D2BEC"/>
    <w:rsid w:val="009E7E7C"/>
    <w:rsid w:val="009F78D1"/>
    <w:rsid w:val="00A05C9B"/>
    <w:rsid w:val="00A20BE6"/>
    <w:rsid w:val="00A24F1A"/>
    <w:rsid w:val="00A40810"/>
    <w:rsid w:val="00A4209B"/>
    <w:rsid w:val="00A605D9"/>
    <w:rsid w:val="00A61C42"/>
    <w:rsid w:val="00A65173"/>
    <w:rsid w:val="00A749AE"/>
    <w:rsid w:val="00A809B4"/>
    <w:rsid w:val="00A90C2C"/>
    <w:rsid w:val="00A917B1"/>
    <w:rsid w:val="00A96164"/>
    <w:rsid w:val="00AC158F"/>
    <w:rsid w:val="00AC67D9"/>
    <w:rsid w:val="00AD14D2"/>
    <w:rsid w:val="00AD551D"/>
    <w:rsid w:val="00AE4221"/>
    <w:rsid w:val="00AF349F"/>
    <w:rsid w:val="00B05030"/>
    <w:rsid w:val="00B16938"/>
    <w:rsid w:val="00B2191D"/>
    <w:rsid w:val="00B26FC5"/>
    <w:rsid w:val="00B36CB2"/>
    <w:rsid w:val="00B40B45"/>
    <w:rsid w:val="00B43962"/>
    <w:rsid w:val="00B47312"/>
    <w:rsid w:val="00B5446A"/>
    <w:rsid w:val="00B63488"/>
    <w:rsid w:val="00B63F9F"/>
    <w:rsid w:val="00B74EC5"/>
    <w:rsid w:val="00B817C1"/>
    <w:rsid w:val="00B81ED0"/>
    <w:rsid w:val="00BA143F"/>
    <w:rsid w:val="00BA593E"/>
    <w:rsid w:val="00BA6C78"/>
    <w:rsid w:val="00BE6739"/>
    <w:rsid w:val="00BF0804"/>
    <w:rsid w:val="00BF4EC0"/>
    <w:rsid w:val="00BF574F"/>
    <w:rsid w:val="00C02795"/>
    <w:rsid w:val="00C11804"/>
    <w:rsid w:val="00C14DB8"/>
    <w:rsid w:val="00C16E58"/>
    <w:rsid w:val="00C44EB1"/>
    <w:rsid w:val="00C549C1"/>
    <w:rsid w:val="00C64444"/>
    <w:rsid w:val="00C755E9"/>
    <w:rsid w:val="00C85712"/>
    <w:rsid w:val="00C875C3"/>
    <w:rsid w:val="00C9784D"/>
    <w:rsid w:val="00CC3AF0"/>
    <w:rsid w:val="00CC5299"/>
    <w:rsid w:val="00CC7BAC"/>
    <w:rsid w:val="00CE55F6"/>
    <w:rsid w:val="00CF7FD1"/>
    <w:rsid w:val="00D24F6A"/>
    <w:rsid w:val="00D36E45"/>
    <w:rsid w:val="00D40305"/>
    <w:rsid w:val="00D40494"/>
    <w:rsid w:val="00D50806"/>
    <w:rsid w:val="00D5178D"/>
    <w:rsid w:val="00D52426"/>
    <w:rsid w:val="00D5689E"/>
    <w:rsid w:val="00D60AC2"/>
    <w:rsid w:val="00D95AAB"/>
    <w:rsid w:val="00DD6A79"/>
    <w:rsid w:val="00E03BB7"/>
    <w:rsid w:val="00E07338"/>
    <w:rsid w:val="00E21C3F"/>
    <w:rsid w:val="00E27392"/>
    <w:rsid w:val="00E40A34"/>
    <w:rsid w:val="00E41419"/>
    <w:rsid w:val="00E62DD2"/>
    <w:rsid w:val="00E72133"/>
    <w:rsid w:val="00E778D0"/>
    <w:rsid w:val="00EA1191"/>
    <w:rsid w:val="00EB486F"/>
    <w:rsid w:val="00ED3731"/>
    <w:rsid w:val="00EE569F"/>
    <w:rsid w:val="00EF3BB4"/>
    <w:rsid w:val="00F03155"/>
    <w:rsid w:val="00F06F87"/>
    <w:rsid w:val="00F0799C"/>
    <w:rsid w:val="00F11D9A"/>
    <w:rsid w:val="00F12EB9"/>
    <w:rsid w:val="00F1346E"/>
    <w:rsid w:val="00F42E67"/>
    <w:rsid w:val="00F510F9"/>
    <w:rsid w:val="00F536A1"/>
    <w:rsid w:val="00F63829"/>
    <w:rsid w:val="00F71980"/>
    <w:rsid w:val="00F7309B"/>
    <w:rsid w:val="00F94783"/>
    <w:rsid w:val="00FA0DAA"/>
    <w:rsid w:val="00FA4BBC"/>
    <w:rsid w:val="00FB1C20"/>
    <w:rsid w:val="00FD7247"/>
    <w:rsid w:val="00FE21D4"/>
    <w:rsid w:val="00FE2D7E"/>
    <w:rsid w:val="00FE3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7344"/>
  <w15:chartTrackingRefBased/>
  <w15:docId w15:val="{1F4ACF99-D5AB-4144-A4FB-1300F8FFE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B0925"/>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0B0925"/>
    <w:rPr>
      <w:rFonts w:ascii="TimesNewRomanPS-ItalicMT" w:hAnsi="TimesNewRomanPS-ItalicMT" w:hint="default"/>
      <w:b w:val="0"/>
      <w:bCs w:val="0"/>
      <w:i/>
      <w:iCs/>
      <w:color w:val="000000"/>
      <w:sz w:val="24"/>
      <w:szCs w:val="24"/>
    </w:rPr>
  </w:style>
  <w:style w:type="table" w:styleId="TableGrid">
    <w:name w:val="Table Grid"/>
    <w:basedOn w:val="TableNormal"/>
    <w:uiPriority w:val="39"/>
    <w:rsid w:val="006C4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A24F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4F1A"/>
    <w:rPr>
      <w:sz w:val="20"/>
      <w:szCs w:val="20"/>
    </w:rPr>
  </w:style>
  <w:style w:type="character" w:styleId="FootnoteReference">
    <w:name w:val="footnote reference"/>
    <w:basedOn w:val="DefaultParagraphFont"/>
    <w:uiPriority w:val="99"/>
    <w:semiHidden/>
    <w:unhideWhenUsed/>
    <w:rsid w:val="00A24F1A"/>
    <w:rPr>
      <w:vertAlign w:val="superscript"/>
    </w:rPr>
  </w:style>
  <w:style w:type="table" w:styleId="PlainTable4">
    <w:name w:val="Plain Table 4"/>
    <w:basedOn w:val="TableNormal"/>
    <w:uiPriority w:val="44"/>
    <w:rsid w:val="00BA143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11">
    <w:name w:val="fontstyle11"/>
    <w:basedOn w:val="DefaultParagraphFont"/>
    <w:rsid w:val="00B81ED0"/>
    <w:rPr>
      <w:rFonts w:ascii="Cambria-Italic" w:hAnsi="Cambria-Italic" w:hint="default"/>
      <w:b w:val="0"/>
      <w:bCs w:val="0"/>
      <w:i/>
      <w:iCs/>
      <w:color w:val="000000"/>
      <w:sz w:val="22"/>
      <w:szCs w:val="22"/>
    </w:rPr>
  </w:style>
  <w:style w:type="paragraph" w:styleId="Header">
    <w:name w:val="header"/>
    <w:basedOn w:val="Normal"/>
    <w:link w:val="HeaderChar"/>
    <w:uiPriority w:val="99"/>
    <w:unhideWhenUsed/>
    <w:rsid w:val="00237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775"/>
  </w:style>
  <w:style w:type="paragraph" w:styleId="Footer">
    <w:name w:val="footer"/>
    <w:basedOn w:val="Normal"/>
    <w:link w:val="FooterChar"/>
    <w:uiPriority w:val="99"/>
    <w:unhideWhenUsed/>
    <w:rsid w:val="00237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775"/>
  </w:style>
  <w:style w:type="character" w:styleId="CommentReference">
    <w:name w:val="annotation reference"/>
    <w:basedOn w:val="DefaultParagraphFont"/>
    <w:uiPriority w:val="99"/>
    <w:semiHidden/>
    <w:unhideWhenUsed/>
    <w:rsid w:val="00C11804"/>
    <w:rPr>
      <w:sz w:val="16"/>
      <w:szCs w:val="16"/>
    </w:rPr>
  </w:style>
  <w:style w:type="paragraph" w:styleId="CommentText">
    <w:name w:val="annotation text"/>
    <w:basedOn w:val="Normal"/>
    <w:link w:val="CommentTextChar"/>
    <w:uiPriority w:val="99"/>
    <w:semiHidden/>
    <w:unhideWhenUsed/>
    <w:rsid w:val="00C11804"/>
    <w:pPr>
      <w:spacing w:line="240" w:lineRule="auto"/>
    </w:pPr>
    <w:rPr>
      <w:sz w:val="20"/>
      <w:szCs w:val="20"/>
    </w:rPr>
  </w:style>
  <w:style w:type="character" w:customStyle="1" w:styleId="CommentTextChar">
    <w:name w:val="Comment Text Char"/>
    <w:basedOn w:val="DefaultParagraphFont"/>
    <w:link w:val="CommentText"/>
    <w:uiPriority w:val="99"/>
    <w:semiHidden/>
    <w:rsid w:val="00C11804"/>
    <w:rPr>
      <w:sz w:val="20"/>
      <w:szCs w:val="20"/>
    </w:rPr>
  </w:style>
  <w:style w:type="paragraph" w:styleId="CommentSubject">
    <w:name w:val="annotation subject"/>
    <w:basedOn w:val="CommentText"/>
    <w:next w:val="CommentText"/>
    <w:link w:val="CommentSubjectChar"/>
    <w:uiPriority w:val="99"/>
    <w:semiHidden/>
    <w:unhideWhenUsed/>
    <w:rsid w:val="00C11804"/>
    <w:rPr>
      <w:b/>
      <w:bCs/>
    </w:rPr>
  </w:style>
  <w:style w:type="character" w:customStyle="1" w:styleId="CommentSubjectChar">
    <w:name w:val="Comment Subject Char"/>
    <w:basedOn w:val="CommentTextChar"/>
    <w:link w:val="CommentSubject"/>
    <w:uiPriority w:val="99"/>
    <w:semiHidden/>
    <w:rsid w:val="00C11804"/>
    <w:rPr>
      <w:b/>
      <w:bCs/>
      <w:sz w:val="20"/>
      <w:szCs w:val="20"/>
    </w:rPr>
  </w:style>
  <w:style w:type="paragraph" w:styleId="BalloonText">
    <w:name w:val="Balloon Text"/>
    <w:basedOn w:val="Normal"/>
    <w:link w:val="BalloonTextChar"/>
    <w:uiPriority w:val="99"/>
    <w:semiHidden/>
    <w:unhideWhenUsed/>
    <w:rsid w:val="00C118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804"/>
    <w:rPr>
      <w:rFonts w:ascii="Segoe UI" w:hAnsi="Segoe UI" w:cs="Segoe UI"/>
      <w:sz w:val="18"/>
      <w:szCs w:val="18"/>
    </w:rPr>
  </w:style>
  <w:style w:type="paragraph" w:styleId="NormalWeb">
    <w:name w:val="Normal (Web)"/>
    <w:basedOn w:val="Normal"/>
    <w:uiPriority w:val="99"/>
    <w:semiHidden/>
    <w:unhideWhenUsed/>
    <w:rsid w:val="002320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23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B06D5-04F1-4001-845F-70A9ED345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36</Pages>
  <Words>5305</Words>
  <Characters>30239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10</cp:revision>
  <dcterms:created xsi:type="dcterms:W3CDTF">2021-07-24T18:00:00Z</dcterms:created>
  <dcterms:modified xsi:type="dcterms:W3CDTF">2021-07-24T20:03:00Z</dcterms:modified>
</cp:coreProperties>
</file>