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913" w:rsidRPr="00F45913" w:rsidRDefault="00F45913" w:rsidP="00F45913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en-US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caps/>
          <w:sz w:val="24"/>
          <w:szCs w:val="24"/>
          <w:lang w:val="uz-Cyrl-UZ"/>
        </w:rPr>
        <w:t xml:space="preserve">ЈЕДНА </w:t>
      </w:r>
      <w:r w:rsidRPr="00853508">
        <w:rPr>
          <w:rFonts w:ascii="Times New Roman" w:eastAsia="Times New Roman" w:hAnsi="Times New Roman" w:cs="Times New Roman"/>
          <w:b/>
          <w:caps/>
          <w:sz w:val="24"/>
          <w:szCs w:val="24"/>
          <w:lang w:val="en-US"/>
        </w:rPr>
        <w:t xml:space="preserve">ИНТЕГРИСАНА 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val="en-US"/>
        </w:rPr>
        <w:t>ДЕА</w:t>
      </w:r>
      <w:r w:rsidRPr="00853508">
        <w:rPr>
          <w:rFonts w:ascii="Times New Roman" w:eastAsia="Times New Roman" w:hAnsi="Times New Roman" w:cs="Times New Roman"/>
          <w:b/>
          <w:caps/>
          <w:sz w:val="24"/>
          <w:szCs w:val="24"/>
          <w:lang w:val="en-US"/>
        </w:rPr>
        <w:t>/АХП МЕТОДОЛОГИЈА ЗА ОДРЕЂИВАЊЕ ЗНАЧАЈ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val="uz-Cyrl-UZ"/>
        </w:rPr>
        <w:t>А</w:t>
      </w:r>
      <w:r w:rsidRPr="00853508">
        <w:rPr>
          <w:rFonts w:ascii="Times New Roman" w:eastAsia="Times New Roman" w:hAnsi="Times New Roman" w:cs="Times New Roman"/>
          <w:b/>
          <w:caps/>
          <w:sz w:val="24"/>
          <w:szCs w:val="24"/>
          <w:lang w:val="en-US"/>
        </w:rPr>
        <w:t xml:space="preserve"> КРИТЕРИЈУМА У ПРОЦЕСУ ПОСЛОВНО-ПРИЈАТЕЉСКЕ ЦЕРТИФИКАЦИЈЕ НА ЛОКАЛНОМ НИВОУ</w:t>
      </w:r>
    </w:p>
    <w:p w:rsidR="00F45913" w:rsidRPr="00F45913" w:rsidRDefault="00F45913" w:rsidP="00F45913">
      <w:pPr>
        <w:tabs>
          <w:tab w:val="right" w:pos="7200"/>
        </w:tabs>
        <w:spacing w:before="120" w:after="0" w:line="360" w:lineRule="auto"/>
        <w:ind w:right="-2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uz-Cyrl-UZ"/>
        </w:rPr>
      </w:pPr>
      <w:r w:rsidRPr="00F45913"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uz-Cyrl-UZ"/>
        </w:rPr>
        <w:t>Појединачни удео и допринос аутора раду:</w:t>
      </w:r>
    </w:p>
    <w:p w:rsidR="00F45913" w:rsidRPr="00F45913" w:rsidRDefault="002F5134" w:rsidP="00F45913">
      <w:pPr>
        <w:pStyle w:val="ListParagraph"/>
        <w:numPr>
          <w:ilvl w:val="0"/>
          <w:numId w:val="1"/>
        </w:numPr>
        <w:tabs>
          <w:tab w:val="right" w:pos="7200"/>
        </w:tabs>
        <w:spacing w:before="120" w:after="0" w:line="360" w:lineRule="auto"/>
        <w:ind w:right="-2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uz-Cyrl-UZ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val="uz-Cyrl-UZ"/>
        </w:rPr>
        <w:t xml:space="preserve">Др </w:t>
      </w:r>
      <w:r w:rsidR="00F45913">
        <w:rPr>
          <w:rFonts w:ascii="Times New Roman" w:eastAsia="Times New Roman" w:hAnsi="Times New Roman" w:cs="Times New Roman"/>
          <w:snapToGrid w:val="0"/>
          <w:sz w:val="24"/>
          <w:szCs w:val="24"/>
          <w:lang w:val="uz-Cyrl-UZ"/>
        </w:rPr>
        <w:t>Ранђеловић Милан</w:t>
      </w:r>
    </w:p>
    <w:p w:rsidR="00F45913" w:rsidRDefault="00F45913" w:rsidP="00F45913">
      <w:pPr>
        <w:tabs>
          <w:tab w:val="right" w:pos="7200"/>
        </w:tabs>
        <w:spacing w:before="120" w:after="0" w:line="360" w:lineRule="auto"/>
        <w:ind w:right="-2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uz-Cyrl-UZ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val="uz-Cyrl-UZ"/>
        </w:rPr>
        <w:t>Као први аутор у раду и истраживач бавио се више година проблемом пословно пријатељске цертификације на локалном градском нивоу, радећи у два мадата као руководилац Канцеларије за локални економски развој у граду Нишу и од 2017. као начелник канцеларије за локални економски развој и пројекте у град Нишу и као к</w:t>
      </w:r>
      <w:r w:rsidRPr="00306663">
        <w:rPr>
          <w:rFonts w:ascii="Times New Roman" w:eastAsia="Times New Roman" w:hAnsi="Times New Roman" w:cs="Times New Roman"/>
          <w:snapToGrid w:val="0"/>
          <w:sz w:val="24"/>
          <w:szCs w:val="24"/>
          <w:lang w:val="uz-Cyrl-UZ"/>
        </w:rPr>
        <w:t xml:space="preserve">ључни проблем у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val="uz-Cyrl-UZ"/>
        </w:rPr>
        <w:t>том послу користећи различите методе вишекритеријумског  одлучивања детектовао</w:t>
      </w:r>
      <w:r w:rsidRPr="00306663">
        <w:rPr>
          <w:rFonts w:ascii="Times New Roman" w:eastAsia="Times New Roman" w:hAnsi="Times New Roman" w:cs="Times New Roman"/>
          <w:snapToGrid w:val="0"/>
          <w:sz w:val="24"/>
          <w:szCs w:val="24"/>
          <w:lang w:val="uz-Cyrl-UZ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val="uz-Cyrl-UZ"/>
        </w:rPr>
        <w:t xml:space="preserve">као један од главних проблема утврђивање </w:t>
      </w:r>
      <w:r w:rsidRPr="00306663">
        <w:rPr>
          <w:rFonts w:ascii="Times New Roman" w:eastAsia="Times New Roman" w:hAnsi="Times New Roman" w:cs="Times New Roman"/>
          <w:snapToGrid w:val="0"/>
          <w:sz w:val="24"/>
          <w:szCs w:val="24"/>
          <w:lang w:val="uz-Cyrl-UZ"/>
        </w:rPr>
        <w:t xml:space="preserve">критеријума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val="uz-Cyrl-UZ"/>
        </w:rPr>
        <w:t xml:space="preserve">и и њихове појединачне </w:t>
      </w:r>
      <w:r w:rsidRPr="00306663">
        <w:rPr>
          <w:rFonts w:ascii="Times New Roman" w:eastAsia="Times New Roman" w:hAnsi="Times New Roman" w:cs="Times New Roman"/>
          <w:snapToGrid w:val="0"/>
          <w:sz w:val="24"/>
          <w:szCs w:val="24"/>
          <w:lang w:val="uz-Cyrl-UZ"/>
        </w:rPr>
        <w:t>важност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val="uz-Cyrl-UZ"/>
        </w:rPr>
        <w:t>и</w:t>
      </w:r>
      <w:r w:rsidRPr="00306663">
        <w:rPr>
          <w:rFonts w:ascii="Times New Roman" w:eastAsia="Times New Roman" w:hAnsi="Times New Roman" w:cs="Times New Roman"/>
          <w:snapToGrid w:val="0"/>
          <w:sz w:val="24"/>
          <w:szCs w:val="24"/>
          <w:lang w:val="uz-Cyrl-UZ"/>
        </w:rPr>
        <w:t xml:space="preserve">. То је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val="uz-Cyrl-UZ"/>
        </w:rPr>
        <w:t>био и разлог да у сарадњи са осталим коауторима у овом раду се приступи истраживању њих</w:t>
      </w:r>
      <w:r w:rsidRPr="00306663">
        <w:rPr>
          <w:rFonts w:ascii="Times New Roman" w:eastAsia="Times New Roman" w:hAnsi="Times New Roman" w:cs="Times New Roman"/>
          <w:snapToGrid w:val="0"/>
          <w:sz w:val="24"/>
          <w:szCs w:val="24"/>
          <w:lang w:val="uz-Cyrl-UZ"/>
        </w:rPr>
        <w:t>ов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val="uz-Cyrl-UZ"/>
        </w:rPr>
        <w:t>е детекције и</w:t>
      </w:r>
      <w:r w:rsidRPr="00306663">
        <w:rPr>
          <w:rFonts w:ascii="Times New Roman" w:eastAsia="Times New Roman" w:hAnsi="Times New Roman" w:cs="Times New Roman"/>
          <w:snapToGrid w:val="0"/>
          <w:sz w:val="24"/>
          <w:szCs w:val="24"/>
          <w:lang w:val="uz-Cyrl-UZ"/>
        </w:rPr>
        <w:t xml:space="preserve"> прорачун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val="uz-Cyrl-UZ"/>
        </w:rPr>
        <w:t xml:space="preserve">а важнпсти </w:t>
      </w:r>
      <w:r w:rsidR="002F5134">
        <w:rPr>
          <w:rFonts w:ascii="Times New Roman" w:eastAsia="Times New Roman" w:hAnsi="Times New Roman" w:cs="Times New Roman"/>
          <w:snapToGrid w:val="0"/>
          <w:sz w:val="24"/>
          <w:szCs w:val="24"/>
          <w:lang w:val="uz-Cyrl-UZ"/>
        </w:rPr>
        <w:t>неком интегрисаном методологијом имајући у виду да је такав приступ доста експлоатисан у светској литератури почетком 21 века.</w:t>
      </w:r>
      <w:r w:rsidRPr="00306663">
        <w:rPr>
          <w:rFonts w:ascii="Times New Roman" w:eastAsia="Times New Roman" w:hAnsi="Times New Roman" w:cs="Times New Roman"/>
          <w:snapToGrid w:val="0"/>
          <w:sz w:val="24"/>
          <w:szCs w:val="24"/>
          <w:lang w:val="uz-Cyrl-UZ"/>
        </w:rPr>
        <w:t xml:space="preserve"> Ве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val="uz-Cyrl-UZ"/>
        </w:rPr>
        <w:t>ћина коришћених класификација методе</w:t>
      </w:r>
      <w:r w:rsidRPr="00306663">
        <w:rPr>
          <w:rFonts w:ascii="Times New Roman" w:eastAsia="Times New Roman" w:hAnsi="Times New Roman" w:cs="Times New Roman"/>
          <w:snapToGrid w:val="0"/>
          <w:sz w:val="24"/>
          <w:szCs w:val="24"/>
          <w:lang w:val="uz-Cyrl-UZ"/>
        </w:rPr>
        <w:t xml:space="preserve"> дели на две групе: субјективне и објективне. У овом раду представљен је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val="uz-Cyrl-UZ"/>
        </w:rPr>
        <w:t xml:space="preserve">један </w:t>
      </w:r>
      <w:r w:rsidRPr="00306663">
        <w:rPr>
          <w:rFonts w:ascii="Times New Roman" w:eastAsia="Times New Roman" w:hAnsi="Times New Roman" w:cs="Times New Roman"/>
          <w:snapToGrid w:val="0"/>
          <w:sz w:val="24"/>
          <w:szCs w:val="24"/>
          <w:lang w:val="uz-Cyrl-UZ"/>
        </w:rPr>
        <w:t>метод њихов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val="uz-Cyrl-UZ"/>
        </w:rPr>
        <w:t>е</w:t>
      </w:r>
      <w:r w:rsidRPr="00306663">
        <w:rPr>
          <w:rFonts w:ascii="Times New Roman" w:eastAsia="Times New Roman" w:hAnsi="Times New Roman" w:cs="Times New Roman"/>
          <w:snapToGrid w:val="0"/>
          <w:sz w:val="24"/>
          <w:szCs w:val="24"/>
          <w:lang w:val="uz-Cyrl-UZ"/>
        </w:rPr>
        <w:t xml:space="preserve"> интеграције, метод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val="uz-Cyrl-UZ"/>
        </w:rPr>
        <w:t>а</w:t>
      </w:r>
      <w:r w:rsidRPr="00306663">
        <w:rPr>
          <w:rFonts w:ascii="Times New Roman" w:eastAsia="Times New Roman" w:hAnsi="Times New Roman" w:cs="Times New Roman"/>
          <w:snapToGrid w:val="0"/>
          <w:sz w:val="24"/>
          <w:szCs w:val="24"/>
          <w:lang w:val="uz-Cyrl-UZ"/>
        </w:rPr>
        <w:t xml:space="preserve"> аналитичке хијерархије (АХП) као метода субјективне анализе и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val="uz-Cyrl-UZ"/>
        </w:rPr>
        <w:t xml:space="preserve">метода </w:t>
      </w:r>
      <w:r w:rsidRPr="00306663">
        <w:rPr>
          <w:rFonts w:ascii="Times New Roman" w:eastAsia="Times New Roman" w:hAnsi="Times New Roman" w:cs="Times New Roman"/>
          <w:snapToGrid w:val="0"/>
          <w:sz w:val="24"/>
          <w:szCs w:val="24"/>
          <w:lang w:val="uz-Cyrl-UZ"/>
        </w:rPr>
        <w:t>анализе података (ДЕА) као објективног приступа. Основна идеја у предложеној процедури је увођење о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val="uz-Cyrl-UZ"/>
        </w:rPr>
        <w:t>бјективности у процес прорачун</w:t>
      </w:r>
      <w:r w:rsidRPr="00306663">
        <w:rPr>
          <w:rFonts w:ascii="Times New Roman" w:eastAsia="Times New Roman" w:hAnsi="Times New Roman" w:cs="Times New Roman"/>
          <w:snapToGrid w:val="0"/>
          <w:sz w:val="24"/>
          <w:szCs w:val="24"/>
          <w:lang w:val="uz-Cyrl-UZ"/>
        </w:rPr>
        <w:t xml:space="preserve">а важности критеријума са АХП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val="uz-Cyrl-UZ"/>
        </w:rPr>
        <w:t xml:space="preserve">методом </w:t>
      </w:r>
      <w:r w:rsidRPr="00306663">
        <w:rPr>
          <w:rFonts w:ascii="Times New Roman" w:eastAsia="Times New Roman" w:hAnsi="Times New Roman" w:cs="Times New Roman"/>
          <w:snapToGrid w:val="0"/>
          <w:sz w:val="24"/>
          <w:szCs w:val="24"/>
          <w:lang w:val="uz-Cyrl-UZ"/>
        </w:rPr>
        <w:t>узимајући у об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val="uz-Cyrl-UZ"/>
        </w:rPr>
        <w:t>зир тежине добијене помоћу проц</w:t>
      </w:r>
      <w:r w:rsidRPr="00306663">
        <w:rPr>
          <w:rFonts w:ascii="Times New Roman" w:eastAsia="Times New Roman" w:hAnsi="Times New Roman" w:cs="Times New Roman"/>
          <w:snapToGrid w:val="0"/>
          <w:sz w:val="24"/>
          <w:szCs w:val="24"/>
          <w:lang w:val="uz-Cyrl-UZ"/>
        </w:rPr>
        <w:t xml:space="preserve">ене ефикасности ДЕА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val="uz-Cyrl-UZ"/>
        </w:rPr>
        <w:t xml:space="preserve">методом а </w:t>
      </w:r>
      <w:r w:rsidRPr="00306663">
        <w:rPr>
          <w:rFonts w:ascii="Times New Roman" w:eastAsia="Times New Roman" w:hAnsi="Times New Roman" w:cs="Times New Roman"/>
          <w:snapToGrid w:val="0"/>
          <w:sz w:val="24"/>
          <w:szCs w:val="24"/>
          <w:lang w:val="uz-Cyrl-UZ"/>
        </w:rPr>
        <w:t>након увођења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val="uz-Cyrl-UZ"/>
        </w:rPr>
        <w:t xml:space="preserve"> </w:t>
      </w:r>
      <w:r w:rsidR="002F5134">
        <w:rPr>
          <w:rFonts w:ascii="Times New Roman" w:eastAsia="Times New Roman" w:hAnsi="Times New Roman" w:cs="Times New Roman"/>
          <w:snapToGrid w:val="0"/>
          <w:sz w:val="24"/>
          <w:szCs w:val="24"/>
          <w:lang w:val="uz-Cyrl-UZ"/>
        </w:rPr>
        <w:t>субјективитета у ДЕА експертско мишљење</w:t>
      </w:r>
      <w:r w:rsidRPr="00306663">
        <w:rPr>
          <w:rFonts w:ascii="Times New Roman" w:eastAsia="Times New Roman" w:hAnsi="Times New Roman" w:cs="Times New Roman"/>
          <w:snapToGrid w:val="0"/>
          <w:sz w:val="24"/>
          <w:szCs w:val="24"/>
          <w:lang w:val="uz-Cyrl-UZ"/>
        </w:rPr>
        <w:t>.</w:t>
      </w:r>
    </w:p>
    <w:p w:rsidR="002F5134" w:rsidRPr="002F5134" w:rsidRDefault="002F5134" w:rsidP="002F5134">
      <w:pPr>
        <w:pStyle w:val="ListParagraph"/>
        <w:numPr>
          <w:ilvl w:val="0"/>
          <w:numId w:val="1"/>
        </w:numPr>
        <w:tabs>
          <w:tab w:val="right" w:pos="7200"/>
        </w:tabs>
        <w:spacing w:before="120" w:after="0" w:line="360" w:lineRule="auto"/>
        <w:ind w:right="-2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uz-Cyrl-UZ"/>
        </w:rPr>
      </w:pPr>
      <w:r w:rsidRPr="002F5134">
        <w:rPr>
          <w:rFonts w:ascii="Times New Roman" w:eastAsia="Times New Roman" w:hAnsi="Times New Roman" w:cs="Times New Roman"/>
          <w:snapToGrid w:val="0"/>
          <w:sz w:val="24"/>
          <w:szCs w:val="24"/>
          <w:lang w:val="uz-Cyrl-UZ"/>
        </w:rPr>
        <w:t>Проф др Савић Гордана</w:t>
      </w:r>
    </w:p>
    <w:p w:rsidR="00365757" w:rsidRDefault="002F5134">
      <w:pPr>
        <w:rPr>
          <w:rFonts w:ascii="Times New Roman" w:hAnsi="Times New Roman" w:cs="Times New Roman"/>
          <w:sz w:val="24"/>
          <w:szCs w:val="24"/>
          <w:lang w:val="uz-Cyrl-UZ"/>
        </w:rPr>
      </w:pPr>
      <w:r w:rsidRPr="002F5134">
        <w:rPr>
          <w:rFonts w:ascii="Times New Roman" w:hAnsi="Times New Roman" w:cs="Times New Roman"/>
          <w:sz w:val="24"/>
          <w:szCs w:val="24"/>
          <w:lang w:val="uz-Cyrl-UZ"/>
        </w:rPr>
        <w:t xml:space="preserve">Као коаутор рада и </w:t>
      </w:r>
      <w:r>
        <w:rPr>
          <w:rFonts w:ascii="Times New Roman" w:hAnsi="Times New Roman" w:cs="Times New Roman"/>
          <w:sz w:val="24"/>
          <w:szCs w:val="24"/>
          <w:lang w:val="uz-Cyrl-UZ"/>
        </w:rPr>
        <w:t xml:space="preserve">ванредни </w:t>
      </w:r>
      <w:r w:rsidRPr="002F5134">
        <w:rPr>
          <w:rFonts w:ascii="Times New Roman" w:hAnsi="Times New Roman" w:cs="Times New Roman"/>
          <w:sz w:val="24"/>
          <w:szCs w:val="24"/>
          <w:lang w:val="uz-Cyrl-UZ"/>
        </w:rPr>
        <w:t>професор на  Факултету организационих наука у области операционих истраживања</w:t>
      </w:r>
      <w:r>
        <w:rPr>
          <w:rFonts w:ascii="Times New Roman" w:hAnsi="Times New Roman" w:cs="Times New Roman"/>
          <w:sz w:val="24"/>
          <w:szCs w:val="24"/>
          <w:lang w:val="uz-Cyrl-UZ"/>
        </w:rPr>
        <w:t xml:space="preserve"> је као научник бавећи се пре свега ДЕА методом вишециљног одлучивања почев  стицања звања магистра и доктора наука све до  садашњег рада на факултету и више пројеката Минастарства за просвету, науку и технолошки развој Републике Србије свој допринос раду дала управо у интеграцији тог метода </w:t>
      </w:r>
      <w:r w:rsidR="0089770C">
        <w:rPr>
          <w:rFonts w:ascii="Times New Roman" w:hAnsi="Times New Roman" w:cs="Times New Roman"/>
          <w:sz w:val="24"/>
          <w:szCs w:val="24"/>
          <w:lang w:val="uz-Cyrl-UZ"/>
        </w:rPr>
        <w:t xml:space="preserve">са АХП методом </w:t>
      </w:r>
      <w:r>
        <w:rPr>
          <w:rFonts w:ascii="Times New Roman" w:hAnsi="Times New Roman" w:cs="Times New Roman"/>
          <w:sz w:val="24"/>
          <w:szCs w:val="24"/>
          <w:lang w:val="uz-Cyrl-UZ"/>
        </w:rPr>
        <w:t>у нову предложену интегрисану методологију.</w:t>
      </w:r>
    </w:p>
    <w:p w:rsidR="002F5134" w:rsidRDefault="002F5134" w:rsidP="002F513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uz-Cyrl-UZ"/>
        </w:rPr>
      </w:pPr>
      <w:r>
        <w:rPr>
          <w:rFonts w:ascii="Times New Roman" w:hAnsi="Times New Roman" w:cs="Times New Roman"/>
          <w:sz w:val="24"/>
          <w:szCs w:val="24"/>
          <w:lang w:val="uz-Cyrl-UZ"/>
        </w:rPr>
        <w:t>Проф Бобан Стојановић</w:t>
      </w:r>
    </w:p>
    <w:p w:rsidR="0089770C" w:rsidRPr="002F5134" w:rsidRDefault="0089770C" w:rsidP="002F5134">
      <w:pPr>
        <w:rPr>
          <w:rFonts w:ascii="Times New Roman" w:hAnsi="Times New Roman" w:cs="Times New Roman"/>
          <w:sz w:val="24"/>
          <w:szCs w:val="24"/>
          <w:lang w:val="uz-Cyrl-UZ"/>
        </w:rPr>
      </w:pPr>
      <w:r>
        <w:rPr>
          <w:rFonts w:ascii="Times New Roman" w:hAnsi="Times New Roman" w:cs="Times New Roman"/>
          <w:sz w:val="24"/>
          <w:szCs w:val="24"/>
          <w:lang w:val="uz-Cyrl-UZ"/>
        </w:rPr>
        <w:t xml:space="preserve">Као коаутор у раду и дугогодишњи редовни професор Економског факултета у области микроекономије се </w:t>
      </w:r>
      <w:r w:rsidR="00105D44">
        <w:rPr>
          <w:rFonts w:ascii="Times New Roman" w:hAnsi="Times New Roman" w:cs="Times New Roman"/>
          <w:sz w:val="24"/>
          <w:szCs w:val="24"/>
          <w:lang w:val="uz-Cyrl-UZ"/>
        </w:rPr>
        <w:t>,</w:t>
      </w:r>
      <w:r>
        <w:rPr>
          <w:rFonts w:ascii="Times New Roman" w:hAnsi="Times New Roman" w:cs="Times New Roman"/>
          <w:sz w:val="24"/>
          <w:szCs w:val="24"/>
          <w:lang w:val="uz-Cyrl-UZ"/>
        </w:rPr>
        <w:t>консултујући податке Налед и Републичког завода за статистику</w:t>
      </w:r>
      <w:r w:rsidR="00105D44">
        <w:rPr>
          <w:rFonts w:ascii="Times New Roman" w:hAnsi="Times New Roman" w:cs="Times New Roman"/>
          <w:sz w:val="24"/>
          <w:szCs w:val="24"/>
          <w:lang w:val="uz-Cyrl-UZ"/>
        </w:rPr>
        <w:t>,</w:t>
      </w:r>
      <w:r>
        <w:rPr>
          <w:rFonts w:ascii="Times New Roman" w:hAnsi="Times New Roman" w:cs="Times New Roman"/>
          <w:sz w:val="24"/>
          <w:szCs w:val="24"/>
          <w:lang w:val="uz-Cyrl-UZ"/>
        </w:rPr>
        <w:t xml:space="preserve"> бавио детекцијом критеријума који могу да утичу на квалитет пословно пријатељске</w:t>
      </w:r>
      <w:r w:rsidRPr="0089770C">
        <w:rPr>
          <w:rFonts w:ascii="Times New Roman" w:hAnsi="Times New Roman" w:cs="Times New Roman"/>
          <w:sz w:val="24"/>
          <w:szCs w:val="24"/>
          <w:lang w:val="uz-Cyrl-UZ"/>
        </w:rPr>
        <w:t xml:space="preserve"> </w:t>
      </w:r>
      <w:r w:rsidRPr="0089770C">
        <w:rPr>
          <w:rFonts w:ascii="Times New Roman" w:hAnsi="Times New Roman" w:cs="Times New Roman"/>
          <w:sz w:val="24"/>
          <w:szCs w:val="24"/>
          <w:lang w:val="uz-Cyrl-UZ"/>
        </w:rPr>
        <w:lastRenderedPageBreak/>
        <w:t>цертификације на локалном градском нивоу</w:t>
      </w:r>
      <w:r>
        <w:rPr>
          <w:rFonts w:ascii="Times New Roman" w:hAnsi="Times New Roman" w:cs="Times New Roman"/>
          <w:sz w:val="24"/>
          <w:szCs w:val="24"/>
          <w:lang w:val="uz-Cyrl-UZ"/>
        </w:rPr>
        <w:t xml:space="preserve"> како оних које одређује сам тај ниво тако и оних које детерминише централни републички ниво власти.</w:t>
      </w:r>
    </w:p>
    <w:p w:rsidR="002F5134" w:rsidRDefault="0089770C" w:rsidP="002F513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uz-Cyrl-UZ"/>
        </w:rPr>
      </w:pPr>
      <w:r>
        <w:rPr>
          <w:rFonts w:ascii="Times New Roman" w:hAnsi="Times New Roman" w:cs="Times New Roman"/>
          <w:sz w:val="24"/>
          <w:szCs w:val="24"/>
          <w:lang w:val="uz-Cyrl-UZ"/>
        </w:rPr>
        <w:t>Проф др Драган Ранђеловић</w:t>
      </w:r>
    </w:p>
    <w:p w:rsidR="002F5134" w:rsidRDefault="0089770C" w:rsidP="0089770C">
      <w:pPr>
        <w:rPr>
          <w:rFonts w:ascii="Times New Roman" w:hAnsi="Times New Roman" w:cs="Times New Roman"/>
          <w:sz w:val="24"/>
          <w:szCs w:val="24"/>
          <w:lang w:val="uz-Cyrl-UZ"/>
        </w:rPr>
      </w:pPr>
      <w:r>
        <w:rPr>
          <w:rFonts w:ascii="Times New Roman" w:hAnsi="Times New Roman" w:cs="Times New Roman"/>
          <w:sz w:val="24"/>
          <w:szCs w:val="24"/>
          <w:lang w:val="uz-Cyrl-UZ"/>
        </w:rPr>
        <w:t xml:space="preserve">Као коаутор у раду бавећи се више година информатичком подршком одлучивању као редовни професор Криминалистичко-полицијске академије у Београду у ужој научној области информатике </w:t>
      </w:r>
      <w:r w:rsidR="00105D44">
        <w:rPr>
          <w:rFonts w:ascii="Times New Roman" w:hAnsi="Times New Roman" w:cs="Times New Roman"/>
          <w:sz w:val="24"/>
          <w:szCs w:val="24"/>
          <w:lang w:val="uz-Cyrl-UZ"/>
        </w:rPr>
        <w:t>у овом раду с</w:t>
      </w:r>
      <w:r>
        <w:rPr>
          <w:rFonts w:ascii="Times New Roman" w:hAnsi="Times New Roman" w:cs="Times New Roman"/>
          <w:sz w:val="24"/>
          <w:szCs w:val="24"/>
          <w:lang w:val="uz-Cyrl-UZ"/>
        </w:rPr>
        <w:t>е</w:t>
      </w:r>
      <w:r w:rsidR="00105D44">
        <w:rPr>
          <w:rFonts w:ascii="Times New Roman" w:hAnsi="Times New Roman" w:cs="Times New Roman"/>
          <w:sz w:val="24"/>
          <w:szCs w:val="24"/>
          <w:lang w:val="uz-Cyrl-UZ"/>
        </w:rPr>
        <w:t xml:space="preserve"> бавио неопходно потребном информатичком обрадом </w:t>
      </w:r>
      <w:r>
        <w:rPr>
          <w:rFonts w:ascii="Times New Roman" w:hAnsi="Times New Roman" w:cs="Times New Roman"/>
          <w:sz w:val="24"/>
          <w:szCs w:val="24"/>
          <w:lang w:val="uz-Cyrl-UZ"/>
        </w:rPr>
        <w:t xml:space="preserve"> </w:t>
      </w:r>
      <w:r w:rsidR="00105D44">
        <w:rPr>
          <w:rFonts w:ascii="Times New Roman" w:hAnsi="Times New Roman" w:cs="Times New Roman"/>
          <w:sz w:val="24"/>
          <w:szCs w:val="24"/>
          <w:lang w:val="uz-Cyrl-UZ"/>
        </w:rPr>
        <w:t>како са становишта конкретног решавања постављеног проблема у студији случаја која је разматрала пословно пријатељску цертификацију 21 града Републике Србије узимајући у обзир 12 утврђених критеријума тако и са становишта статистичке евалуације добијених резултата.</w:t>
      </w:r>
    </w:p>
    <w:p w:rsidR="00E57D53" w:rsidRDefault="000D1A9E" w:rsidP="0089770C">
      <w:pPr>
        <w:rPr>
          <w:rFonts w:ascii="Times New Roman" w:hAnsi="Times New Roman" w:cs="Times New Roman"/>
          <w:b/>
          <w:sz w:val="24"/>
          <w:szCs w:val="24"/>
          <w:lang w:val="uz-Cyrl-UZ"/>
        </w:rPr>
      </w:pPr>
      <w:r w:rsidRPr="000D1A9E">
        <w:rPr>
          <w:rFonts w:ascii="Times New Roman" w:hAnsi="Times New Roman" w:cs="Times New Roman"/>
          <w:b/>
          <w:sz w:val="24"/>
          <w:szCs w:val="24"/>
          <w:lang w:val="uz-Cyrl-UZ"/>
        </w:rPr>
        <w:t>Напомена:</w:t>
      </w:r>
    </w:p>
    <w:p w:rsidR="000D1A9E" w:rsidRPr="000D1A9E" w:rsidRDefault="000D1A9E" w:rsidP="0089770C">
      <w:pPr>
        <w:rPr>
          <w:rFonts w:ascii="Times New Roman" w:hAnsi="Times New Roman" w:cs="Times New Roman"/>
          <w:b/>
          <w:sz w:val="24"/>
          <w:szCs w:val="24"/>
          <w:lang w:val="uz-Cyrl-UZ"/>
        </w:rPr>
      </w:pPr>
      <w:r>
        <w:rPr>
          <w:rFonts w:ascii="Times New Roman" w:hAnsi="Times New Roman" w:cs="Times New Roman"/>
          <w:b/>
          <w:sz w:val="24"/>
          <w:szCs w:val="24"/>
          <w:lang w:val="uz-Cyrl-UZ"/>
        </w:rPr>
        <w:t xml:space="preserve">Сви аутори су истраживање које је предмет овог рада радили као чланови тима пројекта </w:t>
      </w:r>
      <w:r w:rsidRPr="000D1A9E">
        <w:rPr>
          <w:rFonts w:ascii="Times New Roman" w:hAnsi="Times New Roman" w:cs="Times New Roman"/>
          <w:b/>
          <w:sz w:val="24"/>
          <w:szCs w:val="24"/>
          <w:lang w:val="uz-Cyrl-UZ"/>
        </w:rPr>
        <w:t xml:space="preserve">“ Нове информационе технологије за аналитичко одлучивање базиране на организацији експеримента и обсервацији и њихова примена у биолошким,економским и социолошким системима“ </w:t>
      </w:r>
      <w:r>
        <w:rPr>
          <w:rFonts w:ascii="Times New Roman" w:hAnsi="Times New Roman" w:cs="Times New Roman"/>
          <w:b/>
          <w:sz w:val="24"/>
          <w:szCs w:val="24"/>
          <w:lang w:val="uz-Cyrl-UZ"/>
        </w:rPr>
        <w:t xml:space="preserve">- ИИИ44007 </w:t>
      </w:r>
      <w:r w:rsidRPr="000D1A9E">
        <w:rPr>
          <w:rFonts w:ascii="Times New Roman" w:hAnsi="Times New Roman" w:cs="Times New Roman"/>
          <w:b/>
          <w:sz w:val="24"/>
          <w:szCs w:val="24"/>
          <w:lang w:val="uz-Cyrl-UZ"/>
        </w:rPr>
        <w:t>Минастарства за просвету, науку и технолошки развој Републике Србије</w:t>
      </w:r>
      <w:r>
        <w:rPr>
          <w:rFonts w:ascii="Times New Roman" w:hAnsi="Times New Roman" w:cs="Times New Roman"/>
          <w:b/>
          <w:sz w:val="24"/>
          <w:szCs w:val="24"/>
          <w:lang w:val="uz-Cyrl-UZ"/>
        </w:rPr>
        <w:t xml:space="preserve"> руководиоца проф Ћ.Доличанина а на коме су проф Б.Стојановић и проф Д.Ранђеловић и руководиоци једина два подпројекта.</w:t>
      </w:r>
    </w:p>
    <w:sectPr w:rsidR="000D1A9E" w:rsidRPr="000D1A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FE51EA"/>
    <w:multiLevelType w:val="hybridMultilevel"/>
    <w:tmpl w:val="762259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913"/>
    <w:rsid w:val="00000C3C"/>
    <w:rsid w:val="00001FEB"/>
    <w:rsid w:val="0000487C"/>
    <w:rsid w:val="00007048"/>
    <w:rsid w:val="000118B1"/>
    <w:rsid w:val="00024883"/>
    <w:rsid w:val="00025CE6"/>
    <w:rsid w:val="00026018"/>
    <w:rsid w:val="00031024"/>
    <w:rsid w:val="00033025"/>
    <w:rsid w:val="00033ACB"/>
    <w:rsid w:val="000378B4"/>
    <w:rsid w:val="00042109"/>
    <w:rsid w:val="00044366"/>
    <w:rsid w:val="00044C22"/>
    <w:rsid w:val="00051911"/>
    <w:rsid w:val="000550BC"/>
    <w:rsid w:val="00060486"/>
    <w:rsid w:val="00062F14"/>
    <w:rsid w:val="00064803"/>
    <w:rsid w:val="000653C7"/>
    <w:rsid w:val="000771E0"/>
    <w:rsid w:val="00081235"/>
    <w:rsid w:val="0008317E"/>
    <w:rsid w:val="000839B1"/>
    <w:rsid w:val="00084BBF"/>
    <w:rsid w:val="000860BC"/>
    <w:rsid w:val="00090E9D"/>
    <w:rsid w:val="00093D33"/>
    <w:rsid w:val="000963F6"/>
    <w:rsid w:val="000B22C5"/>
    <w:rsid w:val="000D1A9E"/>
    <w:rsid w:val="000D3716"/>
    <w:rsid w:val="000D4228"/>
    <w:rsid w:val="000D5914"/>
    <w:rsid w:val="000D7EA7"/>
    <w:rsid w:val="000E5771"/>
    <w:rsid w:val="000F2B54"/>
    <w:rsid w:val="00105D44"/>
    <w:rsid w:val="001118A1"/>
    <w:rsid w:val="00117256"/>
    <w:rsid w:val="0012319D"/>
    <w:rsid w:val="00125908"/>
    <w:rsid w:val="00130EE9"/>
    <w:rsid w:val="001314B9"/>
    <w:rsid w:val="001334CE"/>
    <w:rsid w:val="00135CEA"/>
    <w:rsid w:val="00157AA9"/>
    <w:rsid w:val="001751DC"/>
    <w:rsid w:val="00184E3E"/>
    <w:rsid w:val="00187B31"/>
    <w:rsid w:val="00192D88"/>
    <w:rsid w:val="001A532F"/>
    <w:rsid w:val="001B215B"/>
    <w:rsid w:val="001B5A1A"/>
    <w:rsid w:val="001C0ECD"/>
    <w:rsid w:val="001C1166"/>
    <w:rsid w:val="001C15A7"/>
    <w:rsid w:val="001C2FDE"/>
    <w:rsid w:val="001C4ACC"/>
    <w:rsid w:val="001C5786"/>
    <w:rsid w:val="001C65E3"/>
    <w:rsid w:val="001D6EFF"/>
    <w:rsid w:val="001F5D74"/>
    <w:rsid w:val="002010E4"/>
    <w:rsid w:val="0020248F"/>
    <w:rsid w:val="00213129"/>
    <w:rsid w:val="00222156"/>
    <w:rsid w:val="00230A67"/>
    <w:rsid w:val="002323AE"/>
    <w:rsid w:val="00241A6C"/>
    <w:rsid w:val="00244B26"/>
    <w:rsid w:val="00245AD4"/>
    <w:rsid w:val="002531F5"/>
    <w:rsid w:val="00257911"/>
    <w:rsid w:val="00264ADB"/>
    <w:rsid w:val="00271BCF"/>
    <w:rsid w:val="002742A7"/>
    <w:rsid w:val="002803E4"/>
    <w:rsid w:val="0028457E"/>
    <w:rsid w:val="00284A7B"/>
    <w:rsid w:val="002958BF"/>
    <w:rsid w:val="002A1CA2"/>
    <w:rsid w:val="002A44E4"/>
    <w:rsid w:val="002A632D"/>
    <w:rsid w:val="002A6ED3"/>
    <w:rsid w:val="002B083F"/>
    <w:rsid w:val="002B1F08"/>
    <w:rsid w:val="002B3652"/>
    <w:rsid w:val="002B504C"/>
    <w:rsid w:val="002B601E"/>
    <w:rsid w:val="002D3BB1"/>
    <w:rsid w:val="002D5CCC"/>
    <w:rsid w:val="002E3F4F"/>
    <w:rsid w:val="002E65FC"/>
    <w:rsid w:val="002E7F78"/>
    <w:rsid w:val="002F0121"/>
    <w:rsid w:val="002F5134"/>
    <w:rsid w:val="003012C0"/>
    <w:rsid w:val="00306BC8"/>
    <w:rsid w:val="00311A71"/>
    <w:rsid w:val="00311DA7"/>
    <w:rsid w:val="00316654"/>
    <w:rsid w:val="00322D6F"/>
    <w:rsid w:val="00323A1B"/>
    <w:rsid w:val="0033291C"/>
    <w:rsid w:val="0033340A"/>
    <w:rsid w:val="00336DEA"/>
    <w:rsid w:val="00343976"/>
    <w:rsid w:val="00347518"/>
    <w:rsid w:val="003503A2"/>
    <w:rsid w:val="00350509"/>
    <w:rsid w:val="00360361"/>
    <w:rsid w:val="00365757"/>
    <w:rsid w:val="00370E51"/>
    <w:rsid w:val="00373A63"/>
    <w:rsid w:val="00376508"/>
    <w:rsid w:val="00380C41"/>
    <w:rsid w:val="00390C64"/>
    <w:rsid w:val="00390EB7"/>
    <w:rsid w:val="003B7CE1"/>
    <w:rsid w:val="003C23B1"/>
    <w:rsid w:val="003C46F6"/>
    <w:rsid w:val="003E438A"/>
    <w:rsid w:val="003F61BC"/>
    <w:rsid w:val="00400915"/>
    <w:rsid w:val="004060F9"/>
    <w:rsid w:val="004136B7"/>
    <w:rsid w:val="0041407F"/>
    <w:rsid w:val="0042339C"/>
    <w:rsid w:val="00427DD3"/>
    <w:rsid w:val="0043125E"/>
    <w:rsid w:val="00433EF9"/>
    <w:rsid w:val="00434075"/>
    <w:rsid w:val="00436CC7"/>
    <w:rsid w:val="004373AF"/>
    <w:rsid w:val="00445E96"/>
    <w:rsid w:val="00453D5D"/>
    <w:rsid w:val="00462D29"/>
    <w:rsid w:val="004673EF"/>
    <w:rsid w:val="00473735"/>
    <w:rsid w:val="00481705"/>
    <w:rsid w:val="00491199"/>
    <w:rsid w:val="0049352E"/>
    <w:rsid w:val="004A2170"/>
    <w:rsid w:val="004A2F57"/>
    <w:rsid w:val="004A6407"/>
    <w:rsid w:val="004A7648"/>
    <w:rsid w:val="004B1804"/>
    <w:rsid w:val="004B4189"/>
    <w:rsid w:val="004B56DD"/>
    <w:rsid w:val="004B5F8D"/>
    <w:rsid w:val="004D514D"/>
    <w:rsid w:val="004D63E4"/>
    <w:rsid w:val="004E1D93"/>
    <w:rsid w:val="004F1756"/>
    <w:rsid w:val="004F3C3D"/>
    <w:rsid w:val="0050226A"/>
    <w:rsid w:val="005030ED"/>
    <w:rsid w:val="00504B15"/>
    <w:rsid w:val="00507A8B"/>
    <w:rsid w:val="0052056F"/>
    <w:rsid w:val="00520DDF"/>
    <w:rsid w:val="00525896"/>
    <w:rsid w:val="00526C61"/>
    <w:rsid w:val="00527D66"/>
    <w:rsid w:val="005313C8"/>
    <w:rsid w:val="00542CC6"/>
    <w:rsid w:val="00555A2A"/>
    <w:rsid w:val="00556279"/>
    <w:rsid w:val="0055637A"/>
    <w:rsid w:val="005639D0"/>
    <w:rsid w:val="00567E5D"/>
    <w:rsid w:val="005739E6"/>
    <w:rsid w:val="00580163"/>
    <w:rsid w:val="00590311"/>
    <w:rsid w:val="00590355"/>
    <w:rsid w:val="005A28CD"/>
    <w:rsid w:val="005A31E0"/>
    <w:rsid w:val="005A6CC2"/>
    <w:rsid w:val="005A7C9E"/>
    <w:rsid w:val="005B1FA8"/>
    <w:rsid w:val="005B4834"/>
    <w:rsid w:val="005C09C3"/>
    <w:rsid w:val="005C28B5"/>
    <w:rsid w:val="005C2CBE"/>
    <w:rsid w:val="005D0E6D"/>
    <w:rsid w:val="005D0F45"/>
    <w:rsid w:val="005D3F7F"/>
    <w:rsid w:val="005D53F2"/>
    <w:rsid w:val="00600AB0"/>
    <w:rsid w:val="00601251"/>
    <w:rsid w:val="00601415"/>
    <w:rsid w:val="006035F0"/>
    <w:rsid w:val="0061062B"/>
    <w:rsid w:val="00621C37"/>
    <w:rsid w:val="00625166"/>
    <w:rsid w:val="00637B94"/>
    <w:rsid w:val="00644219"/>
    <w:rsid w:val="00650727"/>
    <w:rsid w:val="0065248A"/>
    <w:rsid w:val="006547BB"/>
    <w:rsid w:val="00656B4B"/>
    <w:rsid w:val="0066517C"/>
    <w:rsid w:val="006670E6"/>
    <w:rsid w:val="006758FC"/>
    <w:rsid w:val="006806E9"/>
    <w:rsid w:val="00680C6B"/>
    <w:rsid w:val="006906A7"/>
    <w:rsid w:val="0069111B"/>
    <w:rsid w:val="00691563"/>
    <w:rsid w:val="00696413"/>
    <w:rsid w:val="006A1D5B"/>
    <w:rsid w:val="006C164B"/>
    <w:rsid w:val="006C2C47"/>
    <w:rsid w:val="006C4544"/>
    <w:rsid w:val="006C5F28"/>
    <w:rsid w:val="006C720E"/>
    <w:rsid w:val="006D753E"/>
    <w:rsid w:val="006E0A17"/>
    <w:rsid w:val="006E58C1"/>
    <w:rsid w:val="006E7DFF"/>
    <w:rsid w:val="006F2946"/>
    <w:rsid w:val="006F59FF"/>
    <w:rsid w:val="006F5CF8"/>
    <w:rsid w:val="007055D7"/>
    <w:rsid w:val="0070626C"/>
    <w:rsid w:val="00710CA0"/>
    <w:rsid w:val="00714D3E"/>
    <w:rsid w:val="007266A5"/>
    <w:rsid w:val="0073427A"/>
    <w:rsid w:val="00744F84"/>
    <w:rsid w:val="00753700"/>
    <w:rsid w:val="007544EC"/>
    <w:rsid w:val="00755AB5"/>
    <w:rsid w:val="007606AB"/>
    <w:rsid w:val="00763033"/>
    <w:rsid w:val="0076351D"/>
    <w:rsid w:val="007762D7"/>
    <w:rsid w:val="00790CF6"/>
    <w:rsid w:val="00794C2B"/>
    <w:rsid w:val="007A40F8"/>
    <w:rsid w:val="007A660F"/>
    <w:rsid w:val="007B0A6E"/>
    <w:rsid w:val="007B2AAD"/>
    <w:rsid w:val="007C5DDD"/>
    <w:rsid w:val="007D044A"/>
    <w:rsid w:val="007D7164"/>
    <w:rsid w:val="007E2225"/>
    <w:rsid w:val="007E604E"/>
    <w:rsid w:val="007F5AB3"/>
    <w:rsid w:val="007F7BEB"/>
    <w:rsid w:val="008043DA"/>
    <w:rsid w:val="008047C3"/>
    <w:rsid w:val="0081006C"/>
    <w:rsid w:val="00817BDE"/>
    <w:rsid w:val="0082281E"/>
    <w:rsid w:val="00826A19"/>
    <w:rsid w:val="0083298B"/>
    <w:rsid w:val="0083511B"/>
    <w:rsid w:val="00836747"/>
    <w:rsid w:val="0084006B"/>
    <w:rsid w:val="00840EF3"/>
    <w:rsid w:val="00844025"/>
    <w:rsid w:val="0084543A"/>
    <w:rsid w:val="00845AD9"/>
    <w:rsid w:val="00846846"/>
    <w:rsid w:val="00856623"/>
    <w:rsid w:val="00857D2B"/>
    <w:rsid w:val="00860A25"/>
    <w:rsid w:val="008632BB"/>
    <w:rsid w:val="00864F15"/>
    <w:rsid w:val="00865ACC"/>
    <w:rsid w:val="00867CEB"/>
    <w:rsid w:val="008704C6"/>
    <w:rsid w:val="0087062C"/>
    <w:rsid w:val="0087465C"/>
    <w:rsid w:val="00880D51"/>
    <w:rsid w:val="00886650"/>
    <w:rsid w:val="00893528"/>
    <w:rsid w:val="0089468E"/>
    <w:rsid w:val="0089770C"/>
    <w:rsid w:val="008A134C"/>
    <w:rsid w:val="008A16A6"/>
    <w:rsid w:val="008A43E4"/>
    <w:rsid w:val="008B27F9"/>
    <w:rsid w:val="008B378F"/>
    <w:rsid w:val="008B742F"/>
    <w:rsid w:val="008C2231"/>
    <w:rsid w:val="008C2320"/>
    <w:rsid w:val="008C36BB"/>
    <w:rsid w:val="008C4A57"/>
    <w:rsid w:val="008C4E81"/>
    <w:rsid w:val="008C6580"/>
    <w:rsid w:val="008D57AA"/>
    <w:rsid w:val="008E5CE4"/>
    <w:rsid w:val="008E5F55"/>
    <w:rsid w:val="00907329"/>
    <w:rsid w:val="00911865"/>
    <w:rsid w:val="009201AF"/>
    <w:rsid w:val="009221DD"/>
    <w:rsid w:val="00922679"/>
    <w:rsid w:val="00922876"/>
    <w:rsid w:val="009249DB"/>
    <w:rsid w:val="009252E3"/>
    <w:rsid w:val="009307D6"/>
    <w:rsid w:val="0093437B"/>
    <w:rsid w:val="0094206E"/>
    <w:rsid w:val="009440A9"/>
    <w:rsid w:val="009445DB"/>
    <w:rsid w:val="0094473B"/>
    <w:rsid w:val="00947671"/>
    <w:rsid w:val="00950A8F"/>
    <w:rsid w:val="0095164A"/>
    <w:rsid w:val="0095733F"/>
    <w:rsid w:val="009624B2"/>
    <w:rsid w:val="00972CE4"/>
    <w:rsid w:val="00973E1D"/>
    <w:rsid w:val="0099267E"/>
    <w:rsid w:val="009A3AE6"/>
    <w:rsid w:val="009A4DCF"/>
    <w:rsid w:val="009B3651"/>
    <w:rsid w:val="009B3A5B"/>
    <w:rsid w:val="009B4393"/>
    <w:rsid w:val="009B7564"/>
    <w:rsid w:val="009C28A7"/>
    <w:rsid w:val="009C54EC"/>
    <w:rsid w:val="009D0492"/>
    <w:rsid w:val="009E1305"/>
    <w:rsid w:val="009E27BE"/>
    <w:rsid w:val="009E565A"/>
    <w:rsid w:val="00A01270"/>
    <w:rsid w:val="00A0702F"/>
    <w:rsid w:val="00A10A29"/>
    <w:rsid w:val="00A14D8E"/>
    <w:rsid w:val="00A14F79"/>
    <w:rsid w:val="00A176FB"/>
    <w:rsid w:val="00A20243"/>
    <w:rsid w:val="00A23946"/>
    <w:rsid w:val="00A3108C"/>
    <w:rsid w:val="00A36C79"/>
    <w:rsid w:val="00A36EBB"/>
    <w:rsid w:val="00A4242B"/>
    <w:rsid w:val="00A57F56"/>
    <w:rsid w:val="00A6182D"/>
    <w:rsid w:val="00A65B09"/>
    <w:rsid w:val="00A72EB5"/>
    <w:rsid w:val="00A828B7"/>
    <w:rsid w:val="00A8646E"/>
    <w:rsid w:val="00A9298A"/>
    <w:rsid w:val="00AA6D1C"/>
    <w:rsid w:val="00AB082F"/>
    <w:rsid w:val="00AB2BA3"/>
    <w:rsid w:val="00AB40B4"/>
    <w:rsid w:val="00AB72CD"/>
    <w:rsid w:val="00AB72E0"/>
    <w:rsid w:val="00AC5E40"/>
    <w:rsid w:val="00AE18DB"/>
    <w:rsid w:val="00AE3495"/>
    <w:rsid w:val="00AE3D83"/>
    <w:rsid w:val="00AE656F"/>
    <w:rsid w:val="00AE7C06"/>
    <w:rsid w:val="00AF3EB7"/>
    <w:rsid w:val="00AF5A4A"/>
    <w:rsid w:val="00B011BF"/>
    <w:rsid w:val="00B038EE"/>
    <w:rsid w:val="00B07BF8"/>
    <w:rsid w:val="00B10530"/>
    <w:rsid w:val="00B1169D"/>
    <w:rsid w:val="00B1183D"/>
    <w:rsid w:val="00B23720"/>
    <w:rsid w:val="00B25689"/>
    <w:rsid w:val="00B33FAD"/>
    <w:rsid w:val="00B36477"/>
    <w:rsid w:val="00B36F39"/>
    <w:rsid w:val="00B37999"/>
    <w:rsid w:val="00B436B5"/>
    <w:rsid w:val="00B44569"/>
    <w:rsid w:val="00B46F08"/>
    <w:rsid w:val="00B50737"/>
    <w:rsid w:val="00B536D2"/>
    <w:rsid w:val="00B54A0D"/>
    <w:rsid w:val="00B623B0"/>
    <w:rsid w:val="00B658F3"/>
    <w:rsid w:val="00B66EAD"/>
    <w:rsid w:val="00B72F53"/>
    <w:rsid w:val="00B75619"/>
    <w:rsid w:val="00B777DE"/>
    <w:rsid w:val="00B77BF5"/>
    <w:rsid w:val="00B77E15"/>
    <w:rsid w:val="00B92A91"/>
    <w:rsid w:val="00BB1E35"/>
    <w:rsid w:val="00BB32AC"/>
    <w:rsid w:val="00BB4BB8"/>
    <w:rsid w:val="00BB621D"/>
    <w:rsid w:val="00BB6BDA"/>
    <w:rsid w:val="00BC2D87"/>
    <w:rsid w:val="00BC3A0D"/>
    <w:rsid w:val="00BC7888"/>
    <w:rsid w:val="00BD05FD"/>
    <w:rsid w:val="00BE1EDB"/>
    <w:rsid w:val="00BF02FD"/>
    <w:rsid w:val="00BF3861"/>
    <w:rsid w:val="00BF57F3"/>
    <w:rsid w:val="00BF5DA2"/>
    <w:rsid w:val="00C01694"/>
    <w:rsid w:val="00C06D2B"/>
    <w:rsid w:val="00C128FA"/>
    <w:rsid w:val="00C14C8D"/>
    <w:rsid w:val="00C153BB"/>
    <w:rsid w:val="00C2206D"/>
    <w:rsid w:val="00C23C97"/>
    <w:rsid w:val="00C27494"/>
    <w:rsid w:val="00C316D2"/>
    <w:rsid w:val="00C330D4"/>
    <w:rsid w:val="00C34823"/>
    <w:rsid w:val="00C359FD"/>
    <w:rsid w:val="00C40441"/>
    <w:rsid w:val="00C55965"/>
    <w:rsid w:val="00C5737D"/>
    <w:rsid w:val="00C60125"/>
    <w:rsid w:val="00C6078A"/>
    <w:rsid w:val="00C6167A"/>
    <w:rsid w:val="00C63F0D"/>
    <w:rsid w:val="00C76741"/>
    <w:rsid w:val="00C86142"/>
    <w:rsid w:val="00C87C48"/>
    <w:rsid w:val="00C92433"/>
    <w:rsid w:val="00C94EBB"/>
    <w:rsid w:val="00C957EB"/>
    <w:rsid w:val="00CB14E2"/>
    <w:rsid w:val="00CB1BB3"/>
    <w:rsid w:val="00CB3511"/>
    <w:rsid w:val="00CB4ED4"/>
    <w:rsid w:val="00CC4802"/>
    <w:rsid w:val="00CD095B"/>
    <w:rsid w:val="00CD2CC0"/>
    <w:rsid w:val="00CE069E"/>
    <w:rsid w:val="00CE227D"/>
    <w:rsid w:val="00CE5D28"/>
    <w:rsid w:val="00CF7B2D"/>
    <w:rsid w:val="00CF7C4A"/>
    <w:rsid w:val="00D046AB"/>
    <w:rsid w:val="00D10BBA"/>
    <w:rsid w:val="00D15BB8"/>
    <w:rsid w:val="00D170E4"/>
    <w:rsid w:val="00D21454"/>
    <w:rsid w:val="00D25BCB"/>
    <w:rsid w:val="00D272FC"/>
    <w:rsid w:val="00D339C2"/>
    <w:rsid w:val="00D33A0E"/>
    <w:rsid w:val="00D40C83"/>
    <w:rsid w:val="00D45740"/>
    <w:rsid w:val="00D53AD7"/>
    <w:rsid w:val="00D7195C"/>
    <w:rsid w:val="00D7568A"/>
    <w:rsid w:val="00D76F60"/>
    <w:rsid w:val="00D83D75"/>
    <w:rsid w:val="00D860D5"/>
    <w:rsid w:val="00D919FD"/>
    <w:rsid w:val="00DA225C"/>
    <w:rsid w:val="00DA40A4"/>
    <w:rsid w:val="00DA55EC"/>
    <w:rsid w:val="00DA61E1"/>
    <w:rsid w:val="00DB4AEA"/>
    <w:rsid w:val="00DB76D5"/>
    <w:rsid w:val="00DC2AC0"/>
    <w:rsid w:val="00DC3ECD"/>
    <w:rsid w:val="00DC7C65"/>
    <w:rsid w:val="00DE05C3"/>
    <w:rsid w:val="00DE225F"/>
    <w:rsid w:val="00DF1BAD"/>
    <w:rsid w:val="00DF5E46"/>
    <w:rsid w:val="00DF5E85"/>
    <w:rsid w:val="00DF6252"/>
    <w:rsid w:val="00E00321"/>
    <w:rsid w:val="00E00ED0"/>
    <w:rsid w:val="00E0191C"/>
    <w:rsid w:val="00E04315"/>
    <w:rsid w:val="00E06A94"/>
    <w:rsid w:val="00E12CDB"/>
    <w:rsid w:val="00E23AB4"/>
    <w:rsid w:val="00E460E7"/>
    <w:rsid w:val="00E55918"/>
    <w:rsid w:val="00E57D53"/>
    <w:rsid w:val="00E64300"/>
    <w:rsid w:val="00E67F19"/>
    <w:rsid w:val="00E708AD"/>
    <w:rsid w:val="00E71C99"/>
    <w:rsid w:val="00E726CF"/>
    <w:rsid w:val="00E7536A"/>
    <w:rsid w:val="00E75640"/>
    <w:rsid w:val="00E76EC9"/>
    <w:rsid w:val="00E86400"/>
    <w:rsid w:val="00E901F0"/>
    <w:rsid w:val="00E916D5"/>
    <w:rsid w:val="00E91906"/>
    <w:rsid w:val="00E9238C"/>
    <w:rsid w:val="00E9321F"/>
    <w:rsid w:val="00E9716B"/>
    <w:rsid w:val="00EA205E"/>
    <w:rsid w:val="00EA554C"/>
    <w:rsid w:val="00EB03C4"/>
    <w:rsid w:val="00EB3B83"/>
    <w:rsid w:val="00EB4832"/>
    <w:rsid w:val="00EB4F46"/>
    <w:rsid w:val="00EC11A5"/>
    <w:rsid w:val="00EC6D25"/>
    <w:rsid w:val="00EC7329"/>
    <w:rsid w:val="00ED1F54"/>
    <w:rsid w:val="00ED437F"/>
    <w:rsid w:val="00EF07E3"/>
    <w:rsid w:val="00EF3C03"/>
    <w:rsid w:val="00EF52C8"/>
    <w:rsid w:val="00F03A09"/>
    <w:rsid w:val="00F15D1E"/>
    <w:rsid w:val="00F2576A"/>
    <w:rsid w:val="00F27358"/>
    <w:rsid w:val="00F30CCE"/>
    <w:rsid w:val="00F31452"/>
    <w:rsid w:val="00F35123"/>
    <w:rsid w:val="00F372C1"/>
    <w:rsid w:val="00F37857"/>
    <w:rsid w:val="00F41886"/>
    <w:rsid w:val="00F45913"/>
    <w:rsid w:val="00F46D65"/>
    <w:rsid w:val="00F50D64"/>
    <w:rsid w:val="00F5593A"/>
    <w:rsid w:val="00F636BC"/>
    <w:rsid w:val="00F65BDF"/>
    <w:rsid w:val="00F70CDF"/>
    <w:rsid w:val="00F7279F"/>
    <w:rsid w:val="00F72884"/>
    <w:rsid w:val="00F82E73"/>
    <w:rsid w:val="00F92677"/>
    <w:rsid w:val="00F93B75"/>
    <w:rsid w:val="00F93D0A"/>
    <w:rsid w:val="00F96EC3"/>
    <w:rsid w:val="00FA3A5F"/>
    <w:rsid w:val="00FA4650"/>
    <w:rsid w:val="00FA4CDB"/>
    <w:rsid w:val="00FB46D1"/>
    <w:rsid w:val="00FD502D"/>
    <w:rsid w:val="00FD57BC"/>
    <w:rsid w:val="00FE1EC6"/>
    <w:rsid w:val="00FE5E3D"/>
    <w:rsid w:val="00FE74AB"/>
    <w:rsid w:val="00FF0EDB"/>
    <w:rsid w:val="00FF3B2C"/>
    <w:rsid w:val="00FF5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913"/>
    <w:rPr>
      <w:lang w:val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591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913"/>
    <w:rPr>
      <w:lang w:val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59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420</Words>
  <Characters>2930</Characters>
  <Application>Microsoft Macintosh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 Randjelovic</dc:creator>
  <cp:lastModifiedBy>boban stojanovic</cp:lastModifiedBy>
  <cp:revision>2</cp:revision>
  <dcterms:created xsi:type="dcterms:W3CDTF">2018-05-13T12:38:00Z</dcterms:created>
  <dcterms:modified xsi:type="dcterms:W3CDTF">2018-05-13T12:38:00Z</dcterms:modified>
</cp:coreProperties>
</file>